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D736B14" w14:textId="77777777" w:rsidR="00D01B67" w:rsidRPr="001A4C73" w:rsidRDefault="00EE00E9" w:rsidP="0047641B">
      <w:pPr>
        <w:rPr>
          <w:noProof/>
          <w:lang w:val="hr-HR"/>
        </w:rPr>
      </w:pPr>
      <w:sdt>
        <w:sdtPr>
          <w:rPr>
            <w:noProof/>
            <w:lang w:val="hr-HR"/>
          </w:rPr>
          <w:id w:val="-1724750495"/>
          <w:docPartObj>
            <w:docPartGallery w:val="Cover Pages"/>
            <w:docPartUnique/>
          </w:docPartObj>
        </w:sdtPr>
        <w:sdtEndPr/>
        <w:sdtContent>
          <w:r w:rsidR="0047641B" w:rsidRPr="001A4C73">
            <w:rPr>
              <w:noProof/>
              <w:sz w:val="76"/>
              <w:szCs w:val="72"/>
              <w:lang w:val="hr-HR" w:eastAsia="hr-HR"/>
            </w:rPr>
            <w:drawing>
              <wp:anchor distT="0" distB="0" distL="114300" distR="114300" simplePos="0" relativeHeight="251660800" behindDoc="0" locked="0" layoutInCell="1" allowOverlap="1" wp14:anchorId="667F7C2A" wp14:editId="43CB4674">
                <wp:simplePos x="0" y="0"/>
                <wp:positionH relativeFrom="column">
                  <wp:posOffset>-25400</wp:posOffset>
                </wp:positionH>
                <wp:positionV relativeFrom="paragraph">
                  <wp:posOffset>-809625</wp:posOffset>
                </wp:positionV>
                <wp:extent cx="628650" cy="75247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8650" cy="752475"/>
                        </a:xfrm>
                        <a:prstGeom prst="rect">
                          <a:avLst/>
                        </a:prstGeom>
                        <a:noFill/>
                        <a:ln w="9525">
                          <a:noFill/>
                          <a:miter lim="800000"/>
                          <a:headEnd/>
                          <a:tailEnd/>
                        </a:ln>
                      </pic:spPr>
                    </pic:pic>
                  </a:graphicData>
                </a:graphic>
              </wp:anchor>
            </w:drawing>
          </w:r>
          <w:r w:rsidR="00E04FA3" w:rsidRPr="001A4C73">
            <w:rPr>
              <w:noProof/>
              <w:sz w:val="76"/>
              <w:szCs w:val="72"/>
              <w:lang w:val="hr-HR" w:eastAsia="hr-HR"/>
            </w:rPr>
            <mc:AlternateContent>
              <mc:Choice Requires="wps">
                <w:drawing>
                  <wp:anchor distT="0" distB="0" distL="114300" distR="114300" simplePos="0" relativeHeight="251657728" behindDoc="0" locked="0" layoutInCell="0" allowOverlap="0" wp14:anchorId="685A98E5" wp14:editId="76A87157">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4818380" cy="1344930"/>
                    <wp:effectExtent l="0" t="635" r="1270" b="0"/>
                    <wp:wrapNone/>
                    <wp:docPr id="16"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8A25F6" w14:textId="77777777" w:rsidR="003B4050" w:rsidRPr="004F6F42" w:rsidRDefault="003B4050" w:rsidP="0047641B">
                                <w:pPr>
                                  <w:spacing w:after="0" w:line="240" w:lineRule="auto"/>
                                  <w:rPr>
                                    <w:rFonts w:ascii="Times New Roman" w:hAnsi="Times New Roman"/>
                                    <w:i/>
                                    <w:iCs/>
                                    <w:lang w:eastAsia="en-US"/>
                                  </w:rPr>
                                </w:pPr>
                              </w:p>
                              <w:p w14:paraId="4FDF39E3" w14:textId="77777777" w:rsidR="003B4050" w:rsidRPr="00A43FCD" w:rsidRDefault="003B4050" w:rsidP="0047641B">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r w:rsidRPr="00A43FCD">
                                  <w:rPr>
                                    <w:rFonts w:ascii="Times New Roman" w:hAnsi="Times New Roman"/>
                                    <w:b/>
                                    <w:color w:val="7F7F7F" w:themeColor="text1" w:themeTint="80"/>
                                    <w:lang w:eastAsia="en-US"/>
                                  </w:rPr>
                                  <w:t>REPUBLIKA HRVATSKA</w:t>
                                </w:r>
                              </w:p>
                              <w:p w14:paraId="41BCAC7B" w14:textId="77777777" w:rsidR="003B4050" w:rsidRPr="00A43FCD" w:rsidRDefault="003B4050" w:rsidP="0047641B">
                                <w:pPr>
                                  <w:spacing w:after="0" w:line="240" w:lineRule="auto"/>
                                  <w:rPr>
                                    <w:rFonts w:ascii="Times New Roman" w:hAnsi="Times New Roman"/>
                                    <w:b/>
                                    <w:i/>
                                    <w:iCs/>
                                    <w:color w:val="7F7F7F" w:themeColor="text1" w:themeTint="80"/>
                                    <w:lang w:eastAsia="en-US"/>
                                  </w:rPr>
                                </w:pPr>
                                <w:r w:rsidRPr="00A43FCD">
                                  <w:rPr>
                                    <w:rFonts w:ascii="Times New Roman" w:hAnsi="Times New Roman"/>
                                    <w:b/>
                                    <w:color w:val="7F7F7F" w:themeColor="text1" w:themeTint="80"/>
                                    <w:lang w:eastAsia="en-US"/>
                                  </w:rPr>
                                  <w:t xml:space="preserve">      MINISTARSTVO VANJSKIH</w:t>
                                </w:r>
                              </w:p>
                              <w:p w14:paraId="7E31BD8D" w14:textId="77777777" w:rsidR="003B4050" w:rsidRPr="00A43FCD" w:rsidRDefault="003B4050" w:rsidP="0047641B">
                                <w:pPr>
                                  <w:spacing w:after="0" w:line="240" w:lineRule="auto"/>
                                  <w:rPr>
                                    <w:rFonts w:ascii="Times New Roman" w:hAnsi="Times New Roman"/>
                                    <w:i/>
                                    <w:iCs/>
                                    <w:color w:val="7F7F7F" w:themeColor="text1" w:themeTint="80"/>
                                    <w:lang w:eastAsia="en-US"/>
                                  </w:rPr>
                                </w:pPr>
                                <w:r w:rsidRPr="00A43FCD">
                                  <w:rPr>
                                    <w:rFonts w:ascii="Times New Roman" w:hAnsi="Times New Roman"/>
                                    <w:b/>
                                    <w:color w:val="7F7F7F" w:themeColor="text1" w:themeTint="80"/>
                                    <w:lang w:eastAsia="en-US"/>
                                  </w:rPr>
                                  <w:t xml:space="preserve">      I EUROPSKIH POSLOVA</w:t>
                                </w:r>
                              </w:p>
                              <w:p w14:paraId="5541C661" w14:textId="77777777" w:rsidR="003B4050" w:rsidRPr="00A43FCD" w:rsidRDefault="003B4050" w:rsidP="00E04FA3">
                                <w:pPr>
                                  <w:spacing w:after="0" w:line="240" w:lineRule="auto"/>
                                  <w:rPr>
                                    <w:rFonts w:ascii="Times New Roman" w:hAnsi="Times New Roman"/>
                                    <w:i/>
                                    <w:iCs/>
                                    <w:color w:val="7F7F7F" w:themeColor="text1" w:themeTint="80"/>
                                    <w:lang w:eastAsia="en-US"/>
                                  </w:rPr>
                                </w:pPr>
                                <w:r w:rsidRPr="00A43FCD">
                                  <w:rPr>
                                    <w:rFonts w:ascii="Times New Roman" w:hAnsi="Times New Roman"/>
                                    <w:color w:val="7F7F7F" w:themeColor="text1" w:themeTint="80"/>
                                    <w:lang w:eastAsia="en-US"/>
                                  </w:rPr>
                                  <w:t xml:space="preserve">     </w:t>
                                </w:r>
                              </w:p>
                              <w:p w14:paraId="57645054" w14:textId="77777777" w:rsidR="003B4050" w:rsidRDefault="003B4050"/>
                            </w:txbxContent>
                          </wps:txbx>
                          <wps:bodyPr rot="0" vert="horz" wrap="square" lIns="0" tIns="0" rIns="0" bIns="0" anchor="t" anchorCtr="0" upright="1">
                            <a:spAutoFit/>
                          </wps:bodyPr>
                        </wps:wsp>
                      </a:graphicData>
                    </a:graphic>
                    <wp14:sizeRelH relativeFrom="page">
                      <wp14:pctWidth>0</wp14:pctWidth>
                    </wp14:sizeRelH>
                    <wp14:sizeRelV relativeFrom="page">
                      <wp14:pctHeight>15000</wp14:pctHeight>
                    </wp14:sizeRelV>
                  </wp:anchor>
                </w:drawing>
              </mc:Choice>
              <mc:Fallback>
                <w:pict>
                  <v:shapetype w14:anchorId="685A98E5" id="_x0000_t202" coordsize="21600,21600" o:spt="202" path="m,l,21600r21600,l21600,xe">
                    <v:stroke joinstyle="miter"/>
                    <v:path gradientshapeok="t" o:connecttype="rect"/>
                  </v:shapetype>
                  <v:shape id="Text Box 3" o:spid="_x0000_s1026" type="#_x0000_t202" alt="Company contact information" style="position:absolute;margin-left:0;margin-top:0;width:379.4pt;height:105.9pt;z-index:251657728;visibility:visible;mso-wrap-style:square;mso-width-percent:0;mso-height-percent:150;mso-left-percent:93;mso-top-percent:55;mso-wrap-distance-left:9pt;mso-wrap-distance-top:0;mso-wrap-distance-right:9pt;mso-wrap-distance-bottom:0;mso-position-horizontal-relative:page;mso-position-vertical-relative:page;mso-width-percent:0;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" o:allowincell="f" o:allowoverlap="f" filled="f" stroked="f" strokeweight=".5pt">
                    <v:textbox style="mso-fit-shape-to-text:t" inset="0,0,0,0">
                      <w:txbxContent>
                        <w:p w14:paraId="758A25F6" w14:textId="77777777" w:rsidR="003B4050" w:rsidRPr="004F6F42" w:rsidRDefault="003B4050" w:rsidP="0047641B">
                          <w:pPr>
                            <w:spacing w:after="0" w:line="240" w:lineRule="auto"/>
                            <w:rPr>
                              <w:rFonts w:ascii="Times New Roman" w:hAnsi="Times New Roman"/>
                              <w:i/>
                              <w:iCs/>
                              <w:lang w:eastAsia="en-US"/>
                            </w:rPr>
                          </w:pPr>
                        </w:p>
                        <w:p w14:paraId="4FDF39E3" w14:textId="77777777" w:rsidR="003B4050" w:rsidRPr="00A43FCD" w:rsidRDefault="003B4050" w:rsidP="0047641B">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r w:rsidRPr="00A43FCD">
                            <w:rPr>
                              <w:rFonts w:ascii="Times New Roman" w:hAnsi="Times New Roman"/>
                              <w:b/>
                              <w:color w:val="7F7F7F" w:themeColor="text1" w:themeTint="80"/>
                              <w:lang w:eastAsia="en-US"/>
                            </w:rPr>
                            <w:t>REPUBLIKA HRVATSKA</w:t>
                          </w:r>
                        </w:p>
                        <w:p w14:paraId="41BCAC7B" w14:textId="77777777" w:rsidR="003B4050" w:rsidRPr="00A43FCD" w:rsidRDefault="003B4050" w:rsidP="0047641B">
                          <w:pPr>
                            <w:spacing w:after="0" w:line="240" w:lineRule="auto"/>
                            <w:rPr>
                              <w:rFonts w:ascii="Times New Roman" w:hAnsi="Times New Roman"/>
                              <w:b/>
                              <w:i/>
                              <w:iCs/>
                              <w:color w:val="7F7F7F" w:themeColor="text1" w:themeTint="80"/>
                              <w:lang w:eastAsia="en-US"/>
                            </w:rPr>
                          </w:pPr>
                          <w:r w:rsidRPr="00A43FCD">
                            <w:rPr>
                              <w:rFonts w:ascii="Times New Roman" w:hAnsi="Times New Roman"/>
                              <w:b/>
                              <w:color w:val="7F7F7F" w:themeColor="text1" w:themeTint="80"/>
                              <w:lang w:eastAsia="en-US"/>
                            </w:rPr>
                            <w:t xml:space="preserve">      MINISTARSTVO VANJSKIH</w:t>
                          </w:r>
                        </w:p>
                        <w:p w14:paraId="7E31BD8D" w14:textId="77777777" w:rsidR="003B4050" w:rsidRPr="00A43FCD" w:rsidRDefault="003B4050" w:rsidP="0047641B">
                          <w:pPr>
                            <w:spacing w:after="0" w:line="240" w:lineRule="auto"/>
                            <w:rPr>
                              <w:rFonts w:ascii="Times New Roman" w:hAnsi="Times New Roman"/>
                              <w:i/>
                              <w:iCs/>
                              <w:color w:val="7F7F7F" w:themeColor="text1" w:themeTint="80"/>
                              <w:lang w:eastAsia="en-US"/>
                            </w:rPr>
                          </w:pPr>
                          <w:r w:rsidRPr="00A43FCD">
                            <w:rPr>
                              <w:rFonts w:ascii="Times New Roman" w:hAnsi="Times New Roman"/>
                              <w:b/>
                              <w:color w:val="7F7F7F" w:themeColor="text1" w:themeTint="80"/>
                              <w:lang w:eastAsia="en-US"/>
                            </w:rPr>
                            <w:t xml:space="preserve">      I EUROPSKIH POSLOVA</w:t>
                          </w:r>
                        </w:p>
                        <w:p w14:paraId="5541C661" w14:textId="77777777" w:rsidR="003B4050" w:rsidRPr="00A43FCD" w:rsidRDefault="003B4050" w:rsidP="00E04FA3">
                          <w:pPr>
                            <w:spacing w:after="0" w:line="240" w:lineRule="auto"/>
                            <w:rPr>
                              <w:rFonts w:ascii="Times New Roman" w:hAnsi="Times New Roman"/>
                              <w:i/>
                              <w:iCs/>
                              <w:color w:val="7F7F7F" w:themeColor="text1" w:themeTint="80"/>
                              <w:lang w:eastAsia="en-US"/>
                            </w:rPr>
                          </w:pPr>
                          <w:r w:rsidRPr="00A43FCD">
                            <w:rPr>
                              <w:rFonts w:ascii="Times New Roman" w:hAnsi="Times New Roman"/>
                              <w:color w:val="7F7F7F" w:themeColor="text1" w:themeTint="80"/>
                              <w:lang w:eastAsia="en-US"/>
                            </w:rPr>
                            <w:t xml:space="preserve">     </w:t>
                          </w:r>
                        </w:p>
                        <w:p w14:paraId="57645054" w14:textId="77777777" w:rsidR="003B4050" w:rsidRDefault="003B4050"/>
                      </w:txbxContent>
                    </v:textbox>
                    <w10:wrap anchorx="page" anchory="page"/>
                  </v:shape>
                </w:pict>
              </mc:Fallback>
            </mc:AlternateContent>
          </w:r>
        </w:sdtContent>
      </w:sdt>
    </w:p>
    <w:p w14:paraId="2FDFBD93" w14:textId="77777777" w:rsidR="00D31CCD" w:rsidRPr="001A4C73" w:rsidRDefault="00D31CCD">
      <w:pPr>
        <w:rPr>
          <w:lang w:val="hr-HR"/>
        </w:rPr>
      </w:pPr>
    </w:p>
    <w:p w14:paraId="35788C0A" w14:textId="77777777" w:rsidR="001A4848" w:rsidRPr="001A4C73" w:rsidRDefault="005D79BC">
      <w:pPr>
        <w:rPr>
          <w:lang w:val="hr-HR"/>
        </w:rPr>
      </w:pPr>
      <w:r w:rsidRPr="001A4C73">
        <w:rPr>
          <w:rFonts w:asciiTheme="majorHAnsi" w:eastAsiaTheme="majorEastAsia" w:hAnsiTheme="majorHAnsi" w:cstheme="majorBidi"/>
          <w:caps/>
          <w:noProof/>
          <w:color w:val="FFFFFF" w:themeColor="background1"/>
          <w:sz w:val="136"/>
          <w:lang w:val="hr-HR" w:eastAsia="hr-HR"/>
        </w:rPr>
        <mc:AlternateContent>
          <mc:Choice Requires="wps">
            <w:drawing>
              <wp:anchor distT="0" distB="0" distL="114300" distR="114300" simplePos="0" relativeHeight="251654656" behindDoc="0" locked="0" layoutInCell="1" allowOverlap="1" wp14:anchorId="371102E1" wp14:editId="22A83759">
                <wp:simplePos x="0" y="0"/>
                <wp:positionH relativeFrom="page">
                  <wp:posOffset>1016000</wp:posOffset>
                </wp:positionH>
                <wp:positionV relativeFrom="margin">
                  <wp:posOffset>5094605</wp:posOffset>
                </wp:positionV>
                <wp:extent cx="5334000" cy="1579880"/>
                <wp:effectExtent l="0" t="0" r="0" b="1270"/>
                <wp:wrapTopAndBottom/>
                <wp:docPr id="15" name="Text Box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9FD6AC" w14:textId="77777777" w:rsidR="003B4050" w:rsidRPr="00E04FA3" w:rsidRDefault="003B4050" w:rsidP="00B20B20">
                            <w:pPr>
                              <w:pStyle w:val="Subtitle"/>
                              <w:spacing w:before="360" w:line="240" w:lineRule="auto"/>
                              <w:ind w:left="0" w:right="0"/>
                              <w:jc w:val="center"/>
                              <w:rPr>
                                <w:b/>
                                <w:color w:val="3377B6"/>
                                <w:sz w:val="52"/>
                                <w:szCs w:val="52"/>
                              </w:rPr>
                            </w:pPr>
                            <w:r w:rsidRPr="00E04FA3">
                              <w:rPr>
                                <w:b/>
                                <w:color w:val="3377B6"/>
                                <w:sz w:val="52"/>
                                <w:szCs w:val="52"/>
                              </w:rPr>
                              <w:t>IZVOZ ROBE S DVOJNOM nAMJENOM U 201</w:t>
                            </w:r>
                            <w:r>
                              <w:rPr>
                                <w:b/>
                                <w:color w:val="3377B6"/>
                                <w:sz w:val="52"/>
                                <w:szCs w:val="52"/>
                              </w:rPr>
                              <w:t>9</w:t>
                            </w:r>
                            <w:r w:rsidRPr="00E04FA3">
                              <w:rPr>
                                <w:b/>
                                <w:color w:val="3377B6"/>
                                <w:sz w:val="52"/>
                                <w:szCs w:val="52"/>
                              </w:rPr>
                              <w:t>.</w:t>
                            </w:r>
                            <w:r>
                              <w:rPr>
                                <w:b/>
                                <w:color w:val="3377B6"/>
                                <w:sz w:val="52"/>
                                <w:szCs w:val="52"/>
                              </w:rPr>
                              <w:t xml:space="preserve"> GODINI</w:t>
                            </w:r>
                          </w:p>
                          <w:p w14:paraId="0CFB4EF7" w14:textId="77777777" w:rsidR="003B4050" w:rsidRDefault="003B4050" w:rsidP="00D31CCD">
                            <w:pPr>
                              <w:pStyle w:val="Abstract"/>
                              <w:spacing w:before="0" w:after="0" w:line="240" w:lineRule="auto"/>
                              <w:ind w:left="142" w:right="142"/>
                            </w:pPr>
                          </w:p>
                          <w:p w14:paraId="20112257" w14:textId="77777777" w:rsidR="003B4050" w:rsidRDefault="003B4050" w:rsidP="00D31CCD">
                            <w:pPr>
                              <w:pStyle w:val="Abstract"/>
                              <w:spacing w:before="0" w:after="0" w:line="240" w:lineRule="auto"/>
                              <w:ind w:left="142" w:right="142"/>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102E1" id="Text Box 6" o:spid="_x0000_s1027" type="#_x0000_t202" alt="Title, Subtitle, and Abstract" style="position:absolute;margin-left:80pt;margin-top:401.15pt;width:420pt;height:12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" filled="f" stroked="f" strokeweight=".5pt">
                <v:textbox inset="0,0,0,0">
                  <w:txbxContent>
                    <w:p w14:paraId="169FD6AC" w14:textId="77777777" w:rsidR="003B4050" w:rsidRPr="00E04FA3" w:rsidRDefault="003B4050" w:rsidP="00B20B20">
                      <w:pPr>
                        <w:pStyle w:val="Subtitle"/>
                        <w:spacing w:before="360" w:line="240" w:lineRule="auto"/>
                        <w:ind w:left="0" w:right="0"/>
                        <w:jc w:val="center"/>
                        <w:rPr>
                          <w:b/>
                          <w:color w:val="3377B6"/>
                          <w:sz w:val="52"/>
                          <w:szCs w:val="52"/>
                        </w:rPr>
                      </w:pPr>
                      <w:r w:rsidRPr="00E04FA3">
                        <w:rPr>
                          <w:b/>
                          <w:color w:val="3377B6"/>
                          <w:sz w:val="52"/>
                          <w:szCs w:val="52"/>
                        </w:rPr>
                        <w:t>IZVOZ ROBE S DVOJNOM nAMJENOM U 201</w:t>
                      </w:r>
                      <w:r>
                        <w:rPr>
                          <w:b/>
                          <w:color w:val="3377B6"/>
                          <w:sz w:val="52"/>
                          <w:szCs w:val="52"/>
                        </w:rPr>
                        <w:t>9</w:t>
                      </w:r>
                      <w:r w:rsidRPr="00E04FA3">
                        <w:rPr>
                          <w:b/>
                          <w:color w:val="3377B6"/>
                          <w:sz w:val="52"/>
                          <w:szCs w:val="52"/>
                        </w:rPr>
                        <w:t>.</w:t>
                      </w:r>
                      <w:r>
                        <w:rPr>
                          <w:b/>
                          <w:color w:val="3377B6"/>
                          <w:sz w:val="52"/>
                          <w:szCs w:val="52"/>
                        </w:rPr>
                        <w:t xml:space="preserve"> GODINI</w:t>
                      </w:r>
                    </w:p>
                    <w:p w14:paraId="0CFB4EF7" w14:textId="77777777" w:rsidR="003B4050" w:rsidRDefault="003B4050" w:rsidP="00D31CCD">
                      <w:pPr>
                        <w:pStyle w:val="Abstract"/>
                        <w:spacing w:before="0" w:after="0" w:line="240" w:lineRule="auto"/>
                        <w:ind w:left="142" w:right="142"/>
                      </w:pPr>
                    </w:p>
                    <w:p w14:paraId="20112257" w14:textId="77777777" w:rsidR="003B4050" w:rsidRDefault="003B4050" w:rsidP="00D31CCD">
                      <w:pPr>
                        <w:pStyle w:val="Abstract"/>
                        <w:spacing w:before="0" w:after="0" w:line="240" w:lineRule="auto"/>
                        <w:ind w:left="142" w:right="142"/>
                      </w:pPr>
                    </w:p>
                  </w:txbxContent>
                </v:textbox>
                <w10:wrap type="topAndBottom" anchorx="page" anchory="margin"/>
              </v:shape>
            </w:pict>
          </mc:Fallback>
        </mc:AlternateContent>
      </w:r>
      <w:r w:rsidRPr="001A4C73">
        <w:rPr>
          <w:rFonts w:asciiTheme="majorHAnsi" w:eastAsiaTheme="majorEastAsia" w:hAnsiTheme="majorHAnsi" w:cstheme="majorBidi"/>
          <w:caps/>
          <w:noProof/>
          <w:color w:val="FFFFFF" w:themeColor="background1"/>
          <w:sz w:val="136"/>
          <w:lang w:val="hr-HR" w:eastAsia="hr-HR"/>
        </w:rPr>
        <mc:AlternateContent>
          <mc:Choice Requires="wpg">
            <w:drawing>
              <wp:anchor distT="0" distB="0" distL="114300" distR="114300" simplePos="0" relativeHeight="251651584" behindDoc="0" locked="0" layoutInCell="1" allowOverlap="1" wp14:anchorId="2A60215B" wp14:editId="44EC7999">
                <wp:simplePos x="0" y="0"/>
                <wp:positionH relativeFrom="column">
                  <wp:posOffset>2814320</wp:posOffset>
                </wp:positionH>
                <wp:positionV relativeFrom="paragraph">
                  <wp:posOffset>2135505</wp:posOffset>
                </wp:positionV>
                <wp:extent cx="2514600" cy="2120900"/>
                <wp:effectExtent l="0" t="0" r="0" b="0"/>
                <wp:wrapNone/>
                <wp:docPr id="36" name="Group 36"/>
                <wp:cNvGraphicFramePr/>
                <a:graphic xmlns:a="http://schemas.openxmlformats.org/drawingml/2006/main">
                  <a:graphicData uri="http://schemas.microsoft.com/office/word/2010/wordprocessingGroup">
                    <wpg:wgp>
                      <wpg:cNvGrpSpPr/>
                      <wpg:grpSpPr>
                        <a:xfrm>
                          <a:off x="0" y="0"/>
                          <a:ext cx="2514600" cy="2120900"/>
                          <a:chOff x="0" y="0"/>
                          <a:chExt cx="2514600" cy="2120900"/>
                        </a:xfrm>
                      </wpg:grpSpPr>
                      <pic:pic xmlns:pic="http://schemas.openxmlformats.org/drawingml/2006/picture">
                        <pic:nvPicPr>
                          <pic:cNvPr id="29" name="Picture 29" descr="WMD verification: global capacity challenges (WP125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25550" y="1016000"/>
                            <a:ext cx="1289050" cy="1104900"/>
                          </a:xfrm>
                          <a:prstGeom prst="rect">
                            <a:avLst/>
                          </a:prstGeom>
                          <a:noFill/>
                          <a:ln>
                            <a:noFill/>
                          </a:ln>
                        </pic:spPr>
                      </pic:pic>
                      <pic:pic xmlns:pic="http://schemas.openxmlformats.org/drawingml/2006/picture">
                        <pic:nvPicPr>
                          <pic:cNvPr id="30" name="Picture 30" descr="http://www.rijekadanas.com/wp-content/uploads/2011/03/container.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1016000"/>
                          </a:xfrm>
                          <a:prstGeom prst="rect">
                            <a:avLst/>
                          </a:prstGeom>
                          <a:noFill/>
                          <a:ln>
                            <a:noFill/>
                          </a:ln>
                        </pic:spPr>
                      </pic:pic>
                    </wpg:wgp>
                  </a:graphicData>
                </a:graphic>
              </wp:anchor>
            </w:drawing>
          </mc:Choice>
          <mc:Fallback>
            <w:pict>
              <v:group w14:anchorId="4A0B817B" id="Group 36" o:spid="_x0000_s1026" style="position:absolute;margin-left:221.6pt;margin-top:168.15pt;width:198pt;height:167pt;z-index:251651584" coordsize="25146,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am9i&#10;dGlja2V0PC9zdHJpbmc+CgkJPGtleT5jb20uYXBwbGUucHJpbnQudGlja2V0Lml0ZW1BcnJheTwv&#10;a2V5PgoJCTxhcnJheT4KCQkJPGRpY3Q+CgkJCQk8a2V5PmNvbS5hcHBsZS5wcmludC5QYWdlRm9y&#10;bWF0LlBNT3JpZW50YXRpb248L2tleT4KCQkJCTxpbnRlZ2VyPjE8L2ludGVnZXI+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Nj&#10;YWxpbmc8L2tleT4KCQkJCTxyZWFsPjE8L3JlYWw+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qb2J0aWNrZXQ8L3N0cmluZz4KCQk8a2V5&#10;PmNvbS5hcHBsZS5wcmludC50aWNrZXQuaXRlbUFycmF5PC9rZXk+CgkJPGFycmF5PgoJCQk8ZGlj&#10;dD4KCQkJCTxrZXk+Y29tLmFwcGxlLnByaW50LlBhZ2VGb3JtYXQuUE1WZXJ0aWNhbFJlczwva2V5&#10;PgoJCQkJPHJlYWw+NzI8L3JlYWw+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lBNQ3VzdG9tUGFwZXI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Q3VzdG9tUGFwZXI8L2tleT4KCQkJCQk8ZmFs&#10;c2Uv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UGFwZXJOYW1lPC9rZXk+CgkJCQkJPHN0cmluZz5pc28t&#10;YTQ8L3N0cmluZz4KCQkJCQk8a2V5PmNvbS5hcHBsZS5wcmludC50aWNrZXQuc3RhdGVGbGFnPC9r&#10;ZXk+CgkJCQkJPGludGVnZXI+MDwvaW50ZWdlcj4KCQkJCTwvZGljdD4KCQkJPC9hcnJheT4KCQk8&#10;L2RpY3Q+CgkJPGtleT5jb20uYXBwbGUucHJpbnQuUGFwZXJJbmZvLlBNVW5hZGp1c3RlZFBhZ2V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0UAAAAGAAAAAAAAAAAAAASU&#10;AAAGugAAAAgAMAAzADAAMQAwADIAMgAzAAAAAQAAAAAAAAAAAAAAAAAAAAAAAAABAAAAAAAAAAAA&#10;AAa6AAAElAAAAAAAAAAAAAAAAAAAAAABAAAAAAAAAAAAAAAAAAAAAAAAABAAAAABAAAAAAAAbnVs&#10;bAAAAAIAAAAGYm91bmRzT2JqYwAAAAEAAAAAAABSY3QxAAAABAAAAABUb3AgbG9uZwAAAAAAAAAA&#10;TGVmdGxvbmcAAAAAAAAAAEJ0b21sb25nAAAElAAAAABSZ2h0bG9uZwAABro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JQA&#10;AAAAUmdodGxvbmcAAAa6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AAgACAAAASwAAAABAAABLAAAAAFB&#10;ZG9iZSBQaG90b3Nob3AgQ1MzIE1hY2ludG9zaAAyMDA4OjAxOjIzIDEwOjQ0OjM1AElBRUEgSW1h&#10;Z2ViYW5rAAAABKABAAMAAAAB//8AAKACAAQAAAABAAAGuqADAAQAAAABAAAElOocAAcAAAgMAAAJ&#10;g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WMD verification: global capacity challenges (WP1256)" style="position:absolute;left:12255;top:10160;width:1289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">
                  <v:imagedata r:id="rId14" o:title=" global capacity challenges (WP1256)"/>
                  <v:path arrowok="t"/>
                </v:shape>
                <v:shape id="Picture 30" o:spid="_x0000_s1028" type="#_x0000_t75" alt="http://www.rijekadanas.com/wp-content/uploads/2011/03/container.jpg" style="position:absolute;width:12255;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">
                  <v:imagedata r:id="rId15" o:title="container"/>
                  <v:path arrowok="t"/>
                </v:shape>
              </v:group>
            </w:pict>
          </mc:Fallback>
        </mc:AlternateContent>
      </w:r>
      <w:r w:rsidRPr="001A4C73">
        <w:rPr>
          <w:rFonts w:asciiTheme="majorHAnsi" w:eastAsiaTheme="majorEastAsia" w:hAnsiTheme="majorHAnsi" w:cstheme="majorBidi"/>
          <w:caps/>
          <w:noProof/>
          <w:color w:val="FFFFFF" w:themeColor="background1"/>
          <w:sz w:val="136"/>
          <w:lang w:val="hr-HR" w:eastAsia="hr-HR"/>
        </w:rPr>
        <mc:AlternateContent>
          <mc:Choice Requires="wpg">
            <w:drawing>
              <wp:anchor distT="0" distB="0" distL="114300" distR="114300" simplePos="0" relativeHeight="251652608" behindDoc="0" locked="0" layoutInCell="1" allowOverlap="1" wp14:anchorId="3F01BEBF" wp14:editId="40FF68E6">
                <wp:simplePos x="0" y="0"/>
                <wp:positionH relativeFrom="column">
                  <wp:posOffset>2816860</wp:posOffset>
                </wp:positionH>
                <wp:positionV relativeFrom="paragraph">
                  <wp:posOffset>2131060</wp:posOffset>
                </wp:positionV>
                <wp:extent cx="2513330" cy="2120900"/>
                <wp:effectExtent l="0" t="0" r="1270" b="0"/>
                <wp:wrapNone/>
                <wp:docPr id="35" name="Group 35"/>
                <wp:cNvGraphicFramePr/>
                <a:graphic xmlns:a="http://schemas.openxmlformats.org/drawingml/2006/main">
                  <a:graphicData uri="http://schemas.microsoft.com/office/word/2010/wordprocessingGroup">
                    <wpg:wgp>
                      <wpg:cNvGrpSpPr/>
                      <wpg:grpSpPr>
                        <a:xfrm>
                          <a:off x="0" y="0"/>
                          <a:ext cx="2513330" cy="2120900"/>
                          <a:chOff x="0" y="0"/>
                          <a:chExt cx="2513330" cy="2120900"/>
                        </a:xfrm>
                      </wpg:grpSpPr>
                      <wps:wsp>
                        <wps:cNvPr id="33" name="Rectangle 33"/>
                        <wps:cNvSpPr/>
                        <wps:spPr>
                          <a:xfrm>
                            <a:off x="0" y="0"/>
                            <a:ext cx="1224280" cy="1017270"/>
                          </a:xfrm>
                          <a:prstGeom prst="rect">
                            <a:avLst/>
                          </a:prstGeom>
                          <a:solidFill>
                            <a:srgbClr val="FF0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225550" y="1016000"/>
                            <a:ext cx="1287780" cy="1104900"/>
                          </a:xfrm>
                          <a:prstGeom prst="rect">
                            <a:avLst/>
                          </a:prstGeom>
                          <a:solidFill>
                            <a:srgbClr val="FF0000">
                              <a:alpha val="4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484595" id="Group 35" o:spid="_x0000_s1026" style="position:absolute;margin-left:221.8pt;margin-top:167.8pt;width:197.9pt;height:167pt;z-index:251652608" coordsize="25133,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">
                <v:rect id="Rectangle 33" o:spid="_x0000_s1027" style="position:absolute;width:12242;height:10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" fillcolor="red" stroked="f" strokeweight="2pt">
                  <v:fill opacity="26985f"/>
                </v:rect>
                <v:rect id="Rectangle 34" o:spid="_x0000_s1028" style="position:absolute;left:12255;top:10160;width:12878;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" fillcolor="red" stroked="f" strokeweight="2pt">
                  <v:fill opacity="26985f"/>
                </v:rect>
              </v:group>
            </w:pict>
          </mc:Fallback>
        </mc:AlternateContent>
      </w:r>
      <w:r w:rsidRPr="001A4C73">
        <w:rPr>
          <w:rFonts w:asciiTheme="majorHAnsi" w:eastAsiaTheme="majorEastAsia" w:hAnsiTheme="majorHAnsi" w:cstheme="majorBidi"/>
          <w:caps/>
          <w:noProof/>
          <w:color w:val="FFFFFF" w:themeColor="background1"/>
          <w:sz w:val="136"/>
          <w:lang w:val="hr-HR" w:eastAsia="hr-HR"/>
        </w:rPr>
        <mc:AlternateContent>
          <mc:Choice Requires="wps">
            <w:drawing>
              <wp:anchor distT="0" distB="0" distL="114300" distR="114300" simplePos="0" relativeHeight="251653632" behindDoc="0" locked="0" layoutInCell="1" allowOverlap="1" wp14:anchorId="21680C49" wp14:editId="2FABFFFF">
                <wp:simplePos x="0" y="0"/>
                <wp:positionH relativeFrom="column">
                  <wp:posOffset>-78740</wp:posOffset>
                </wp:positionH>
                <wp:positionV relativeFrom="paragraph">
                  <wp:posOffset>2132330</wp:posOffset>
                </wp:positionV>
                <wp:extent cx="2895600" cy="2125345"/>
                <wp:effectExtent l="0" t="0" r="0" b="8255"/>
                <wp:wrapNone/>
                <wp:docPr id="45" name="Rectangle 45"/>
                <wp:cNvGraphicFramePr/>
                <a:graphic xmlns:a="http://schemas.openxmlformats.org/drawingml/2006/main">
                  <a:graphicData uri="http://schemas.microsoft.com/office/word/2010/wordprocessingShape">
                    <wps:wsp>
                      <wps:cNvSpPr/>
                      <wps:spPr>
                        <a:xfrm>
                          <a:off x="0" y="0"/>
                          <a:ext cx="2895600" cy="2125345"/>
                        </a:xfrm>
                        <a:prstGeom prst="rect">
                          <a:avLst/>
                        </a:prstGeom>
                        <a:solidFill>
                          <a:srgbClr val="3377B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3B1A7" w14:textId="77777777" w:rsidR="003B4050" w:rsidRPr="00020A00" w:rsidRDefault="003B4050" w:rsidP="00020A00">
                            <w:pPr>
                              <w:spacing w:after="40" w:line="240" w:lineRule="auto"/>
                              <w:rPr>
                                <w:rFonts w:asciiTheme="majorHAnsi" w:hAnsiTheme="majorHAnsi"/>
                                <w:color w:val="FFFFFF" w:themeColor="background1"/>
                                <w:sz w:val="96"/>
                                <w:szCs w:val="96"/>
                                <w:lang w:val="hr-HR"/>
                              </w:rPr>
                            </w:pPr>
                            <w:r w:rsidRPr="00020A00">
                              <w:rPr>
                                <w:rFonts w:asciiTheme="majorHAnsi" w:hAnsiTheme="majorHAnsi"/>
                                <w:color w:val="FFFFFF" w:themeColor="background1"/>
                                <w:sz w:val="96"/>
                                <w:szCs w:val="96"/>
                                <w:lang w:val="hr-HR"/>
                              </w:rPr>
                              <w:t>GODIŠNJE IZVJEŠĆE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80C49" id="Rectangle 45" o:spid="_x0000_s1028" style="position:absolute;margin-left:-6.2pt;margin-top:167.9pt;width:228pt;height:16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" fillcolor="#3377b6" stroked="f" strokeweight="2pt">
                <v:textbox>
                  <w:txbxContent>
                    <w:p w14:paraId="7713B1A7" w14:textId="77777777" w:rsidR="003B4050" w:rsidRPr="00020A00" w:rsidRDefault="003B4050" w:rsidP="00020A00">
                      <w:pPr>
                        <w:spacing w:after="40" w:line="240" w:lineRule="auto"/>
                        <w:rPr>
                          <w:rFonts w:asciiTheme="majorHAnsi" w:hAnsiTheme="majorHAnsi"/>
                          <w:color w:val="FFFFFF" w:themeColor="background1"/>
                          <w:sz w:val="96"/>
                          <w:szCs w:val="96"/>
                          <w:lang w:val="hr-HR"/>
                        </w:rPr>
                      </w:pPr>
                      <w:r w:rsidRPr="00020A00">
                        <w:rPr>
                          <w:rFonts w:asciiTheme="majorHAnsi" w:hAnsiTheme="majorHAnsi"/>
                          <w:color w:val="FFFFFF" w:themeColor="background1"/>
                          <w:sz w:val="96"/>
                          <w:szCs w:val="96"/>
                          <w:lang w:val="hr-HR"/>
                        </w:rPr>
                        <w:t>GODIŠNJE IZVJEŠĆE</w:t>
                      </w:r>
                    </w:p>
                  </w:txbxContent>
                </v:textbox>
              </v:rect>
            </w:pict>
          </mc:Fallback>
        </mc:AlternateContent>
      </w:r>
    </w:p>
    <w:sdt>
      <w:sdtPr>
        <w:rPr>
          <w:sz w:val="24"/>
          <w:lang w:val="hr-HR"/>
        </w:rPr>
        <w:id w:val="21748476"/>
        <w:docPartObj>
          <w:docPartGallery w:val="Table of Contents"/>
          <w:docPartUnique/>
        </w:docPartObj>
      </w:sdtPr>
      <w:sdtEndPr/>
      <w:sdtContent>
        <w:p w14:paraId="6CA13B17" w14:textId="77777777" w:rsidR="001A4848" w:rsidRPr="001A4C73" w:rsidRDefault="00F135FF" w:rsidP="001A4848">
          <w:pPr>
            <w:pStyle w:val="TOCHeading"/>
            <w:rPr>
              <w:lang w:val="hr-HR"/>
            </w:rPr>
          </w:pPr>
          <w:r w:rsidRPr="001A4C73">
            <w:rPr>
              <w:szCs w:val="36"/>
              <w:lang w:val="hr-HR"/>
            </w:rPr>
            <w:t>S</w:t>
          </w:r>
          <w:r w:rsidR="001A4848" w:rsidRPr="001A4C73">
            <w:rPr>
              <w:lang w:val="hr-HR"/>
            </w:rPr>
            <w:t>adržaj</w:t>
          </w:r>
        </w:p>
        <w:p w14:paraId="0064CAEF" w14:textId="77777777" w:rsidR="00A11A5E" w:rsidRDefault="00866B92">
          <w:pPr>
            <w:pStyle w:val="TOC1"/>
            <w:rPr>
              <w:rFonts w:eastAsiaTheme="minorEastAsia" w:cstheme="minorBidi"/>
              <w:color w:val="auto"/>
              <w:kern w:val="0"/>
              <w:sz w:val="22"/>
              <w:szCs w:val="22"/>
              <w:lang w:eastAsia="hr-HR"/>
            </w:rPr>
          </w:pPr>
          <w:r w:rsidRPr="00020A00">
            <w:rPr>
              <w:sz w:val="22"/>
            </w:rPr>
            <w:fldChar w:fldCharType="begin"/>
          </w:r>
          <w:r w:rsidR="001A4848" w:rsidRPr="001A4C73">
            <w:instrText xml:space="preserve"> TOC \o "1-3" \h \z \u </w:instrText>
          </w:r>
          <w:r w:rsidRPr="00020A00">
            <w:rPr>
              <w:sz w:val="22"/>
            </w:rPr>
            <w:fldChar w:fldCharType="separate"/>
          </w:r>
          <w:hyperlink w:anchor="_Toc6562122" w:history="1">
            <w:r w:rsidR="00A11A5E" w:rsidRPr="006B3C0A">
              <w:rPr>
                <w:rStyle w:val="Hyperlink"/>
              </w:rPr>
              <w:t>UVOD</w:t>
            </w:r>
            <w:r w:rsidR="00A11A5E">
              <w:rPr>
                <w:webHidden/>
              </w:rPr>
              <w:tab/>
            </w:r>
            <w:r w:rsidR="00A11A5E">
              <w:rPr>
                <w:webHidden/>
              </w:rPr>
              <w:fldChar w:fldCharType="begin"/>
            </w:r>
            <w:r w:rsidR="00A11A5E">
              <w:rPr>
                <w:webHidden/>
              </w:rPr>
              <w:instrText xml:space="preserve"> PAGEREF _Toc6562122 \h </w:instrText>
            </w:r>
            <w:r w:rsidR="00A11A5E">
              <w:rPr>
                <w:webHidden/>
              </w:rPr>
            </w:r>
            <w:r w:rsidR="00A11A5E">
              <w:rPr>
                <w:webHidden/>
              </w:rPr>
              <w:fldChar w:fldCharType="separate"/>
            </w:r>
            <w:r w:rsidR="00C62F0A">
              <w:rPr>
                <w:webHidden/>
              </w:rPr>
              <w:t>1</w:t>
            </w:r>
            <w:r w:rsidR="00A11A5E">
              <w:rPr>
                <w:webHidden/>
              </w:rPr>
              <w:fldChar w:fldCharType="end"/>
            </w:r>
          </w:hyperlink>
        </w:p>
        <w:p w14:paraId="35C9E3C1"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23" w:history="1">
            <w:r w:rsidR="00D10ADB">
              <w:rPr>
                <w:rStyle w:val="Hyperlink"/>
                <w:noProof/>
                <w:lang w:val="hr-HR"/>
              </w:rPr>
              <w:t>GODIŠNJE IZVJEŠĆE U 2019</w:t>
            </w:r>
            <w:r w:rsidR="00A11A5E" w:rsidRPr="006B3C0A">
              <w:rPr>
                <w:rStyle w:val="Hyperlink"/>
                <w:noProof/>
                <w:lang w:val="hr-HR"/>
              </w:rPr>
              <w:t>. GODINI</w:t>
            </w:r>
            <w:r w:rsidR="00A11A5E">
              <w:rPr>
                <w:noProof/>
                <w:webHidden/>
              </w:rPr>
              <w:tab/>
            </w:r>
            <w:r w:rsidR="00A11A5E">
              <w:rPr>
                <w:noProof/>
                <w:webHidden/>
              </w:rPr>
              <w:fldChar w:fldCharType="begin"/>
            </w:r>
            <w:r w:rsidR="00A11A5E">
              <w:rPr>
                <w:noProof/>
                <w:webHidden/>
              </w:rPr>
              <w:instrText xml:space="preserve"> PAGEREF _Toc6562123 \h </w:instrText>
            </w:r>
            <w:r w:rsidR="00A11A5E">
              <w:rPr>
                <w:noProof/>
                <w:webHidden/>
              </w:rPr>
            </w:r>
            <w:r w:rsidR="00A11A5E">
              <w:rPr>
                <w:noProof/>
                <w:webHidden/>
              </w:rPr>
              <w:fldChar w:fldCharType="separate"/>
            </w:r>
            <w:r w:rsidR="00C62F0A">
              <w:rPr>
                <w:noProof/>
                <w:webHidden/>
              </w:rPr>
              <w:t>3</w:t>
            </w:r>
            <w:r w:rsidR="00A11A5E">
              <w:rPr>
                <w:noProof/>
                <w:webHidden/>
              </w:rPr>
              <w:fldChar w:fldCharType="end"/>
            </w:r>
          </w:hyperlink>
        </w:p>
        <w:p w14:paraId="1D332E0C" w14:textId="77777777" w:rsidR="00A11A5E" w:rsidRDefault="00EE00E9">
          <w:pPr>
            <w:pStyle w:val="TOC1"/>
            <w:rPr>
              <w:rFonts w:eastAsiaTheme="minorEastAsia" w:cstheme="minorBidi"/>
              <w:color w:val="auto"/>
              <w:kern w:val="0"/>
              <w:sz w:val="22"/>
              <w:szCs w:val="22"/>
              <w:lang w:eastAsia="hr-HR"/>
            </w:rPr>
          </w:pPr>
          <w:hyperlink w:anchor="_Toc6562124" w:history="1">
            <w:r w:rsidR="00A11A5E" w:rsidRPr="006B3C0A">
              <w:rPr>
                <w:rStyle w:val="Hyperlink"/>
              </w:rPr>
              <w:t>ZAKONODAVNI OKVIR KONTROLE IZVOZA ROBE S DVOJNOM NAMJENOM U RH</w:t>
            </w:r>
            <w:r w:rsidR="00A11A5E">
              <w:rPr>
                <w:webHidden/>
              </w:rPr>
              <w:tab/>
            </w:r>
            <w:r w:rsidR="00A11A5E">
              <w:rPr>
                <w:webHidden/>
              </w:rPr>
              <w:fldChar w:fldCharType="begin"/>
            </w:r>
            <w:r w:rsidR="00A11A5E">
              <w:rPr>
                <w:webHidden/>
              </w:rPr>
              <w:instrText xml:space="preserve"> PAGEREF _Toc6562124 \h </w:instrText>
            </w:r>
            <w:r w:rsidR="00A11A5E">
              <w:rPr>
                <w:webHidden/>
              </w:rPr>
            </w:r>
            <w:r w:rsidR="00A11A5E">
              <w:rPr>
                <w:webHidden/>
              </w:rPr>
              <w:fldChar w:fldCharType="separate"/>
            </w:r>
            <w:r w:rsidR="00C62F0A">
              <w:rPr>
                <w:webHidden/>
              </w:rPr>
              <w:t>4</w:t>
            </w:r>
            <w:r w:rsidR="00A11A5E">
              <w:rPr>
                <w:webHidden/>
              </w:rPr>
              <w:fldChar w:fldCharType="end"/>
            </w:r>
          </w:hyperlink>
        </w:p>
        <w:p w14:paraId="4F7A366F"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25" w:history="1">
            <w:r w:rsidR="00A11A5E" w:rsidRPr="006B3C0A">
              <w:rPr>
                <w:rStyle w:val="Hyperlink"/>
                <w:noProof/>
                <w:lang w:val="hr-HR"/>
              </w:rPr>
              <w:t>RASPRAVA O MODERNIZACIJI SUSTAVA IZVOZNE KONTROLE</w:t>
            </w:r>
            <w:r w:rsidR="00A11A5E">
              <w:rPr>
                <w:noProof/>
                <w:webHidden/>
              </w:rPr>
              <w:tab/>
            </w:r>
            <w:r w:rsidR="00A11A5E">
              <w:rPr>
                <w:noProof/>
                <w:webHidden/>
              </w:rPr>
              <w:fldChar w:fldCharType="begin"/>
            </w:r>
            <w:r w:rsidR="00A11A5E">
              <w:rPr>
                <w:noProof/>
                <w:webHidden/>
              </w:rPr>
              <w:instrText xml:space="preserve"> PAGEREF _Toc6562125 \h </w:instrText>
            </w:r>
            <w:r w:rsidR="00A11A5E">
              <w:rPr>
                <w:noProof/>
                <w:webHidden/>
              </w:rPr>
            </w:r>
            <w:r w:rsidR="00A11A5E">
              <w:rPr>
                <w:noProof/>
                <w:webHidden/>
              </w:rPr>
              <w:fldChar w:fldCharType="separate"/>
            </w:r>
            <w:r w:rsidR="00C62F0A">
              <w:rPr>
                <w:noProof/>
                <w:webHidden/>
              </w:rPr>
              <w:t>5</w:t>
            </w:r>
            <w:r w:rsidR="00A11A5E">
              <w:rPr>
                <w:noProof/>
                <w:webHidden/>
              </w:rPr>
              <w:fldChar w:fldCharType="end"/>
            </w:r>
          </w:hyperlink>
        </w:p>
        <w:p w14:paraId="1E872362" w14:textId="77777777" w:rsidR="00A11A5E" w:rsidRDefault="00EE00E9">
          <w:pPr>
            <w:pStyle w:val="TOC1"/>
            <w:rPr>
              <w:rFonts w:eastAsiaTheme="minorEastAsia" w:cstheme="minorBidi"/>
              <w:color w:val="auto"/>
              <w:kern w:val="0"/>
              <w:sz w:val="22"/>
              <w:szCs w:val="22"/>
              <w:lang w:eastAsia="hr-HR"/>
            </w:rPr>
          </w:pPr>
          <w:hyperlink w:anchor="_Toc6562126" w:history="1">
            <w:r w:rsidR="00A11A5E" w:rsidRPr="006B3C0A">
              <w:rPr>
                <w:rStyle w:val="Hyperlink"/>
              </w:rPr>
              <w:t>SURADNJA NA PODRUČJU IZVOZNE KONTROLE</w:t>
            </w:r>
            <w:r w:rsidR="00A11A5E">
              <w:rPr>
                <w:webHidden/>
              </w:rPr>
              <w:tab/>
            </w:r>
            <w:r w:rsidR="00A11A5E">
              <w:rPr>
                <w:webHidden/>
              </w:rPr>
              <w:fldChar w:fldCharType="begin"/>
            </w:r>
            <w:r w:rsidR="00A11A5E">
              <w:rPr>
                <w:webHidden/>
              </w:rPr>
              <w:instrText xml:space="preserve"> PAGEREF _Toc6562126 \h </w:instrText>
            </w:r>
            <w:r w:rsidR="00A11A5E">
              <w:rPr>
                <w:webHidden/>
              </w:rPr>
            </w:r>
            <w:r w:rsidR="00A11A5E">
              <w:rPr>
                <w:webHidden/>
              </w:rPr>
              <w:fldChar w:fldCharType="separate"/>
            </w:r>
            <w:r w:rsidR="00C62F0A">
              <w:rPr>
                <w:webHidden/>
              </w:rPr>
              <w:t>10</w:t>
            </w:r>
            <w:r w:rsidR="00A11A5E">
              <w:rPr>
                <w:webHidden/>
              </w:rPr>
              <w:fldChar w:fldCharType="end"/>
            </w:r>
          </w:hyperlink>
        </w:p>
        <w:p w14:paraId="41651F06"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27" w:history="1">
            <w:r w:rsidR="00A11A5E" w:rsidRPr="006B3C0A">
              <w:rPr>
                <w:rStyle w:val="Hyperlink"/>
                <w:noProof/>
                <w:lang w:val="hr-HR"/>
              </w:rPr>
              <w:t>MEĐUNARODNA SURADNJA</w:t>
            </w:r>
            <w:r w:rsidR="00A11A5E">
              <w:rPr>
                <w:noProof/>
                <w:webHidden/>
              </w:rPr>
              <w:tab/>
            </w:r>
            <w:r w:rsidR="00A11A5E">
              <w:rPr>
                <w:noProof/>
                <w:webHidden/>
              </w:rPr>
              <w:fldChar w:fldCharType="begin"/>
            </w:r>
            <w:r w:rsidR="00A11A5E">
              <w:rPr>
                <w:noProof/>
                <w:webHidden/>
              </w:rPr>
              <w:instrText xml:space="preserve"> PAGEREF _Toc6562127 \h </w:instrText>
            </w:r>
            <w:r w:rsidR="00A11A5E">
              <w:rPr>
                <w:noProof/>
                <w:webHidden/>
              </w:rPr>
            </w:r>
            <w:r w:rsidR="00A11A5E">
              <w:rPr>
                <w:noProof/>
                <w:webHidden/>
              </w:rPr>
              <w:fldChar w:fldCharType="separate"/>
            </w:r>
            <w:r w:rsidR="00C62F0A">
              <w:rPr>
                <w:noProof/>
                <w:webHidden/>
              </w:rPr>
              <w:t>10</w:t>
            </w:r>
            <w:r w:rsidR="00A11A5E">
              <w:rPr>
                <w:noProof/>
                <w:webHidden/>
              </w:rPr>
              <w:fldChar w:fldCharType="end"/>
            </w:r>
          </w:hyperlink>
        </w:p>
        <w:p w14:paraId="5F63FA66"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28" w:history="1">
            <w:r w:rsidR="00A11A5E" w:rsidRPr="006B3C0A">
              <w:rPr>
                <w:rStyle w:val="Hyperlink"/>
                <w:noProof/>
                <w:lang w:val="hr-HR"/>
              </w:rPr>
              <w:t>SURADNJA S INDUSTRIJOM</w:t>
            </w:r>
            <w:r w:rsidR="00A11A5E">
              <w:rPr>
                <w:noProof/>
                <w:webHidden/>
              </w:rPr>
              <w:tab/>
            </w:r>
            <w:r w:rsidR="00A11A5E">
              <w:rPr>
                <w:noProof/>
                <w:webHidden/>
              </w:rPr>
              <w:fldChar w:fldCharType="begin"/>
            </w:r>
            <w:r w:rsidR="00A11A5E">
              <w:rPr>
                <w:noProof/>
                <w:webHidden/>
              </w:rPr>
              <w:instrText xml:space="preserve"> PAGEREF _Toc6562128 \h </w:instrText>
            </w:r>
            <w:r w:rsidR="00A11A5E">
              <w:rPr>
                <w:noProof/>
                <w:webHidden/>
              </w:rPr>
            </w:r>
            <w:r w:rsidR="00A11A5E">
              <w:rPr>
                <w:noProof/>
                <w:webHidden/>
              </w:rPr>
              <w:fldChar w:fldCharType="separate"/>
            </w:r>
            <w:r w:rsidR="00C62F0A">
              <w:rPr>
                <w:noProof/>
                <w:webHidden/>
              </w:rPr>
              <w:t>12</w:t>
            </w:r>
            <w:r w:rsidR="00A11A5E">
              <w:rPr>
                <w:noProof/>
                <w:webHidden/>
              </w:rPr>
              <w:fldChar w:fldCharType="end"/>
            </w:r>
          </w:hyperlink>
        </w:p>
        <w:p w14:paraId="198A175D"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29" w:history="1">
            <w:r w:rsidR="00A11A5E" w:rsidRPr="006B3C0A">
              <w:rPr>
                <w:rStyle w:val="Hyperlink"/>
                <w:noProof/>
                <w:lang w:val="hr-HR"/>
              </w:rPr>
              <w:t>PROGRAM UNUTARNJE USKLAĐENOSTI</w:t>
            </w:r>
            <w:r w:rsidR="00A11A5E">
              <w:rPr>
                <w:noProof/>
                <w:webHidden/>
              </w:rPr>
              <w:tab/>
            </w:r>
            <w:r w:rsidR="00A11A5E">
              <w:rPr>
                <w:noProof/>
                <w:webHidden/>
              </w:rPr>
              <w:fldChar w:fldCharType="begin"/>
            </w:r>
            <w:r w:rsidR="00A11A5E">
              <w:rPr>
                <w:noProof/>
                <w:webHidden/>
              </w:rPr>
              <w:instrText xml:space="preserve"> PAGEREF _Toc6562129 \h </w:instrText>
            </w:r>
            <w:r w:rsidR="00A11A5E">
              <w:rPr>
                <w:noProof/>
                <w:webHidden/>
              </w:rPr>
            </w:r>
            <w:r w:rsidR="00A11A5E">
              <w:rPr>
                <w:noProof/>
                <w:webHidden/>
              </w:rPr>
              <w:fldChar w:fldCharType="separate"/>
            </w:r>
            <w:r w:rsidR="00C62F0A">
              <w:rPr>
                <w:noProof/>
                <w:webHidden/>
              </w:rPr>
              <w:t>13</w:t>
            </w:r>
            <w:r w:rsidR="00A11A5E">
              <w:rPr>
                <w:noProof/>
                <w:webHidden/>
              </w:rPr>
              <w:fldChar w:fldCharType="end"/>
            </w:r>
          </w:hyperlink>
        </w:p>
        <w:p w14:paraId="61AF0B5F"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30" w:history="1">
            <w:r w:rsidR="00A11A5E" w:rsidRPr="006B3C0A">
              <w:rPr>
                <w:rStyle w:val="Hyperlink"/>
                <w:noProof/>
                <w:lang w:val="hr-HR"/>
              </w:rPr>
              <w:t>MEĐUNARODNI UGOVORI I REŽIMI</w:t>
            </w:r>
            <w:r w:rsidR="00A11A5E">
              <w:rPr>
                <w:noProof/>
                <w:webHidden/>
              </w:rPr>
              <w:tab/>
            </w:r>
            <w:r w:rsidR="00A11A5E">
              <w:rPr>
                <w:noProof/>
                <w:webHidden/>
              </w:rPr>
              <w:fldChar w:fldCharType="begin"/>
            </w:r>
            <w:r w:rsidR="00A11A5E">
              <w:rPr>
                <w:noProof/>
                <w:webHidden/>
              </w:rPr>
              <w:instrText xml:space="preserve"> PAGEREF _Toc6562130 \h </w:instrText>
            </w:r>
            <w:r w:rsidR="00A11A5E">
              <w:rPr>
                <w:noProof/>
                <w:webHidden/>
              </w:rPr>
            </w:r>
            <w:r w:rsidR="00A11A5E">
              <w:rPr>
                <w:noProof/>
                <w:webHidden/>
              </w:rPr>
              <w:fldChar w:fldCharType="separate"/>
            </w:r>
            <w:r w:rsidR="00C62F0A">
              <w:rPr>
                <w:noProof/>
                <w:webHidden/>
              </w:rPr>
              <w:t>15</w:t>
            </w:r>
            <w:r w:rsidR="00A11A5E">
              <w:rPr>
                <w:noProof/>
                <w:webHidden/>
              </w:rPr>
              <w:fldChar w:fldCharType="end"/>
            </w:r>
          </w:hyperlink>
        </w:p>
        <w:p w14:paraId="13542B62" w14:textId="77777777" w:rsidR="00A11A5E" w:rsidRDefault="00EE00E9">
          <w:pPr>
            <w:pStyle w:val="TOC1"/>
            <w:rPr>
              <w:rFonts w:eastAsiaTheme="minorEastAsia" w:cstheme="minorBidi"/>
              <w:color w:val="auto"/>
              <w:kern w:val="0"/>
              <w:sz w:val="22"/>
              <w:szCs w:val="22"/>
              <w:lang w:eastAsia="hr-HR"/>
            </w:rPr>
          </w:pPr>
          <w:hyperlink w:anchor="_Toc6562131" w:history="1">
            <w:r w:rsidR="00A11A5E" w:rsidRPr="006B3C0A">
              <w:rPr>
                <w:rStyle w:val="Hyperlink"/>
              </w:rPr>
              <w:t>KONTROLA IZVOZA ROBE S DVOJNOM NAMJENOM U RH</w:t>
            </w:r>
            <w:r w:rsidR="00A11A5E">
              <w:rPr>
                <w:webHidden/>
              </w:rPr>
              <w:tab/>
            </w:r>
            <w:r w:rsidR="00A11A5E">
              <w:rPr>
                <w:webHidden/>
              </w:rPr>
              <w:fldChar w:fldCharType="begin"/>
            </w:r>
            <w:r w:rsidR="00A11A5E">
              <w:rPr>
                <w:webHidden/>
              </w:rPr>
              <w:instrText xml:space="preserve"> PAGEREF _Toc6562131 \h </w:instrText>
            </w:r>
            <w:r w:rsidR="00A11A5E">
              <w:rPr>
                <w:webHidden/>
              </w:rPr>
            </w:r>
            <w:r w:rsidR="00A11A5E">
              <w:rPr>
                <w:webHidden/>
              </w:rPr>
              <w:fldChar w:fldCharType="separate"/>
            </w:r>
            <w:r w:rsidR="00C62F0A">
              <w:rPr>
                <w:webHidden/>
              </w:rPr>
              <w:t>20</w:t>
            </w:r>
            <w:r w:rsidR="00A11A5E">
              <w:rPr>
                <w:webHidden/>
              </w:rPr>
              <w:fldChar w:fldCharType="end"/>
            </w:r>
          </w:hyperlink>
        </w:p>
        <w:p w14:paraId="1F110959"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32" w:history="1">
            <w:r w:rsidR="00A11A5E" w:rsidRPr="006B3C0A">
              <w:rPr>
                <w:rStyle w:val="Hyperlink"/>
                <w:noProof/>
                <w:lang w:val="hr-HR"/>
              </w:rPr>
              <w:t>VRSTE DOZVOLA I POTVRDA</w:t>
            </w:r>
            <w:r w:rsidR="00A11A5E">
              <w:rPr>
                <w:noProof/>
                <w:webHidden/>
              </w:rPr>
              <w:tab/>
            </w:r>
            <w:r w:rsidR="00A11A5E">
              <w:rPr>
                <w:noProof/>
                <w:webHidden/>
              </w:rPr>
              <w:fldChar w:fldCharType="begin"/>
            </w:r>
            <w:r w:rsidR="00A11A5E">
              <w:rPr>
                <w:noProof/>
                <w:webHidden/>
              </w:rPr>
              <w:instrText xml:space="preserve"> PAGEREF _Toc6562132 \h </w:instrText>
            </w:r>
            <w:r w:rsidR="00A11A5E">
              <w:rPr>
                <w:noProof/>
                <w:webHidden/>
              </w:rPr>
            </w:r>
            <w:r w:rsidR="00A11A5E">
              <w:rPr>
                <w:noProof/>
                <w:webHidden/>
              </w:rPr>
              <w:fldChar w:fldCharType="separate"/>
            </w:r>
            <w:r w:rsidR="00C62F0A">
              <w:rPr>
                <w:noProof/>
                <w:webHidden/>
              </w:rPr>
              <w:t>21</w:t>
            </w:r>
            <w:r w:rsidR="00A11A5E">
              <w:rPr>
                <w:noProof/>
                <w:webHidden/>
              </w:rPr>
              <w:fldChar w:fldCharType="end"/>
            </w:r>
          </w:hyperlink>
        </w:p>
        <w:p w14:paraId="6BA05E64"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3" w:history="1">
            <w:r w:rsidR="00A11A5E" w:rsidRPr="006B3C0A">
              <w:rPr>
                <w:rStyle w:val="Hyperlink"/>
                <w:noProof/>
                <w:lang w:val="hr-HR"/>
              </w:rPr>
              <w:t>INDIVIDUALNA IZVOZNA DOZVOLA</w:t>
            </w:r>
            <w:r w:rsidR="00A11A5E">
              <w:rPr>
                <w:noProof/>
                <w:webHidden/>
              </w:rPr>
              <w:tab/>
            </w:r>
            <w:r w:rsidR="00A11A5E">
              <w:rPr>
                <w:noProof/>
                <w:webHidden/>
              </w:rPr>
              <w:fldChar w:fldCharType="begin"/>
            </w:r>
            <w:r w:rsidR="00A11A5E">
              <w:rPr>
                <w:noProof/>
                <w:webHidden/>
              </w:rPr>
              <w:instrText xml:space="preserve"> PAGEREF _Toc6562133 \h </w:instrText>
            </w:r>
            <w:r w:rsidR="00A11A5E">
              <w:rPr>
                <w:noProof/>
                <w:webHidden/>
              </w:rPr>
            </w:r>
            <w:r w:rsidR="00A11A5E">
              <w:rPr>
                <w:noProof/>
                <w:webHidden/>
              </w:rPr>
              <w:fldChar w:fldCharType="separate"/>
            </w:r>
            <w:r w:rsidR="00C62F0A">
              <w:rPr>
                <w:noProof/>
                <w:webHidden/>
              </w:rPr>
              <w:t>21</w:t>
            </w:r>
            <w:r w:rsidR="00A11A5E">
              <w:rPr>
                <w:noProof/>
                <w:webHidden/>
              </w:rPr>
              <w:fldChar w:fldCharType="end"/>
            </w:r>
          </w:hyperlink>
        </w:p>
        <w:p w14:paraId="025211FA"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4" w:history="1">
            <w:r w:rsidR="00A11A5E" w:rsidRPr="006B3C0A">
              <w:rPr>
                <w:rStyle w:val="Hyperlink"/>
                <w:noProof/>
                <w:lang w:val="hr-HR"/>
              </w:rPr>
              <w:t>GLOBALNA IZVOZNA DOZVOLA</w:t>
            </w:r>
            <w:r w:rsidR="00A11A5E">
              <w:rPr>
                <w:noProof/>
                <w:webHidden/>
              </w:rPr>
              <w:tab/>
            </w:r>
            <w:r w:rsidR="00A11A5E">
              <w:rPr>
                <w:noProof/>
                <w:webHidden/>
              </w:rPr>
              <w:fldChar w:fldCharType="begin"/>
            </w:r>
            <w:r w:rsidR="00A11A5E">
              <w:rPr>
                <w:noProof/>
                <w:webHidden/>
              </w:rPr>
              <w:instrText xml:space="preserve"> PAGEREF _Toc6562134 \h </w:instrText>
            </w:r>
            <w:r w:rsidR="00A11A5E">
              <w:rPr>
                <w:noProof/>
                <w:webHidden/>
              </w:rPr>
            </w:r>
            <w:r w:rsidR="00A11A5E">
              <w:rPr>
                <w:noProof/>
                <w:webHidden/>
              </w:rPr>
              <w:fldChar w:fldCharType="separate"/>
            </w:r>
            <w:r w:rsidR="00C62F0A">
              <w:rPr>
                <w:noProof/>
                <w:webHidden/>
              </w:rPr>
              <w:t>22</w:t>
            </w:r>
            <w:r w:rsidR="00A11A5E">
              <w:rPr>
                <w:noProof/>
                <w:webHidden/>
              </w:rPr>
              <w:fldChar w:fldCharType="end"/>
            </w:r>
          </w:hyperlink>
        </w:p>
        <w:p w14:paraId="218849D0"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5" w:history="1">
            <w:r w:rsidR="00A11A5E" w:rsidRPr="006B3C0A">
              <w:rPr>
                <w:rStyle w:val="Hyperlink"/>
                <w:noProof/>
                <w:lang w:val="hr-HR"/>
              </w:rPr>
              <w:t>DOZVOLA ZA PRIJENOS UNUTAR EU</w:t>
            </w:r>
            <w:r w:rsidR="00A11A5E">
              <w:rPr>
                <w:noProof/>
                <w:webHidden/>
              </w:rPr>
              <w:tab/>
            </w:r>
            <w:r w:rsidR="00A11A5E">
              <w:rPr>
                <w:noProof/>
                <w:webHidden/>
              </w:rPr>
              <w:fldChar w:fldCharType="begin"/>
            </w:r>
            <w:r w:rsidR="00A11A5E">
              <w:rPr>
                <w:noProof/>
                <w:webHidden/>
              </w:rPr>
              <w:instrText xml:space="preserve"> PAGEREF _Toc6562135 \h </w:instrText>
            </w:r>
            <w:r w:rsidR="00A11A5E">
              <w:rPr>
                <w:noProof/>
                <w:webHidden/>
              </w:rPr>
            </w:r>
            <w:r w:rsidR="00A11A5E">
              <w:rPr>
                <w:noProof/>
                <w:webHidden/>
              </w:rPr>
              <w:fldChar w:fldCharType="separate"/>
            </w:r>
            <w:r w:rsidR="00C62F0A">
              <w:rPr>
                <w:noProof/>
                <w:webHidden/>
              </w:rPr>
              <w:t>22</w:t>
            </w:r>
            <w:r w:rsidR="00A11A5E">
              <w:rPr>
                <w:noProof/>
                <w:webHidden/>
              </w:rPr>
              <w:fldChar w:fldCharType="end"/>
            </w:r>
          </w:hyperlink>
        </w:p>
        <w:p w14:paraId="04846791"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6" w:history="1">
            <w:r w:rsidR="00A11A5E" w:rsidRPr="006B3C0A">
              <w:rPr>
                <w:rStyle w:val="Hyperlink"/>
                <w:noProof/>
                <w:lang w:val="hr-HR"/>
              </w:rPr>
              <w:t>DOZVOLA ZA PRUŽANJE BROKERSKIH USLUGA</w:t>
            </w:r>
            <w:r w:rsidR="00A11A5E">
              <w:rPr>
                <w:noProof/>
                <w:webHidden/>
              </w:rPr>
              <w:tab/>
            </w:r>
            <w:r w:rsidR="00A11A5E">
              <w:rPr>
                <w:noProof/>
                <w:webHidden/>
              </w:rPr>
              <w:fldChar w:fldCharType="begin"/>
            </w:r>
            <w:r w:rsidR="00A11A5E">
              <w:rPr>
                <w:noProof/>
                <w:webHidden/>
              </w:rPr>
              <w:instrText xml:space="preserve"> PAGEREF _Toc6562136 \h </w:instrText>
            </w:r>
            <w:r w:rsidR="00A11A5E">
              <w:rPr>
                <w:noProof/>
                <w:webHidden/>
              </w:rPr>
            </w:r>
            <w:r w:rsidR="00A11A5E">
              <w:rPr>
                <w:noProof/>
                <w:webHidden/>
              </w:rPr>
              <w:fldChar w:fldCharType="separate"/>
            </w:r>
            <w:r w:rsidR="00C62F0A">
              <w:rPr>
                <w:noProof/>
                <w:webHidden/>
              </w:rPr>
              <w:t>22</w:t>
            </w:r>
            <w:r w:rsidR="00A11A5E">
              <w:rPr>
                <w:noProof/>
                <w:webHidden/>
              </w:rPr>
              <w:fldChar w:fldCharType="end"/>
            </w:r>
          </w:hyperlink>
        </w:p>
        <w:p w14:paraId="6685D63A"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7" w:history="1">
            <w:r w:rsidR="00A11A5E" w:rsidRPr="006B3C0A">
              <w:rPr>
                <w:rStyle w:val="Hyperlink"/>
                <w:noProof/>
                <w:lang w:val="hr-HR"/>
              </w:rPr>
              <w:t>DOZVOLA ZA PRUŽANJE TEHNIČKE POMOĆI</w:t>
            </w:r>
            <w:r w:rsidR="00A11A5E">
              <w:rPr>
                <w:noProof/>
                <w:webHidden/>
              </w:rPr>
              <w:tab/>
            </w:r>
            <w:r w:rsidR="00A11A5E">
              <w:rPr>
                <w:noProof/>
                <w:webHidden/>
              </w:rPr>
              <w:fldChar w:fldCharType="begin"/>
            </w:r>
            <w:r w:rsidR="00A11A5E">
              <w:rPr>
                <w:noProof/>
                <w:webHidden/>
              </w:rPr>
              <w:instrText xml:space="preserve"> PAGEREF _Toc6562137 \h </w:instrText>
            </w:r>
            <w:r w:rsidR="00A11A5E">
              <w:rPr>
                <w:noProof/>
                <w:webHidden/>
              </w:rPr>
            </w:r>
            <w:r w:rsidR="00A11A5E">
              <w:rPr>
                <w:noProof/>
                <w:webHidden/>
              </w:rPr>
              <w:fldChar w:fldCharType="separate"/>
            </w:r>
            <w:r w:rsidR="00C62F0A">
              <w:rPr>
                <w:noProof/>
                <w:webHidden/>
              </w:rPr>
              <w:t>23</w:t>
            </w:r>
            <w:r w:rsidR="00A11A5E">
              <w:rPr>
                <w:noProof/>
                <w:webHidden/>
              </w:rPr>
              <w:fldChar w:fldCharType="end"/>
            </w:r>
          </w:hyperlink>
        </w:p>
        <w:p w14:paraId="377863E2"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8" w:history="1">
            <w:r w:rsidR="00A11A5E" w:rsidRPr="006B3C0A">
              <w:rPr>
                <w:rStyle w:val="Hyperlink"/>
                <w:noProof/>
                <w:lang w:val="hr-HR"/>
              </w:rPr>
              <w:t>DOZVOLA ZA POSEBAN PROVOZ</w:t>
            </w:r>
            <w:r w:rsidR="00A11A5E">
              <w:rPr>
                <w:noProof/>
                <w:webHidden/>
              </w:rPr>
              <w:tab/>
            </w:r>
            <w:r w:rsidR="00A11A5E">
              <w:rPr>
                <w:noProof/>
                <w:webHidden/>
              </w:rPr>
              <w:fldChar w:fldCharType="begin"/>
            </w:r>
            <w:r w:rsidR="00A11A5E">
              <w:rPr>
                <w:noProof/>
                <w:webHidden/>
              </w:rPr>
              <w:instrText xml:space="preserve"> PAGEREF _Toc6562138 \h </w:instrText>
            </w:r>
            <w:r w:rsidR="00A11A5E">
              <w:rPr>
                <w:noProof/>
                <w:webHidden/>
              </w:rPr>
            </w:r>
            <w:r w:rsidR="00A11A5E">
              <w:rPr>
                <w:noProof/>
                <w:webHidden/>
              </w:rPr>
              <w:fldChar w:fldCharType="separate"/>
            </w:r>
            <w:r w:rsidR="00C62F0A">
              <w:rPr>
                <w:noProof/>
                <w:webHidden/>
              </w:rPr>
              <w:t>23</w:t>
            </w:r>
            <w:r w:rsidR="00A11A5E">
              <w:rPr>
                <w:noProof/>
                <w:webHidden/>
              </w:rPr>
              <w:fldChar w:fldCharType="end"/>
            </w:r>
          </w:hyperlink>
        </w:p>
        <w:p w14:paraId="209CB5C3"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39" w:history="1">
            <w:r w:rsidR="00A11A5E" w:rsidRPr="006B3C0A">
              <w:rPr>
                <w:rStyle w:val="Hyperlink"/>
                <w:noProof/>
                <w:lang w:val="hr-HR"/>
              </w:rPr>
              <w:t>MEĐUNARODNA UVOZNA POTVRDA</w:t>
            </w:r>
            <w:r w:rsidR="00A11A5E">
              <w:rPr>
                <w:noProof/>
                <w:webHidden/>
              </w:rPr>
              <w:tab/>
            </w:r>
            <w:r w:rsidR="00A11A5E">
              <w:rPr>
                <w:noProof/>
                <w:webHidden/>
              </w:rPr>
              <w:fldChar w:fldCharType="begin"/>
            </w:r>
            <w:r w:rsidR="00A11A5E">
              <w:rPr>
                <w:noProof/>
                <w:webHidden/>
              </w:rPr>
              <w:instrText xml:space="preserve"> PAGEREF _Toc6562139 \h </w:instrText>
            </w:r>
            <w:r w:rsidR="00A11A5E">
              <w:rPr>
                <w:noProof/>
                <w:webHidden/>
              </w:rPr>
            </w:r>
            <w:r w:rsidR="00A11A5E">
              <w:rPr>
                <w:noProof/>
                <w:webHidden/>
              </w:rPr>
              <w:fldChar w:fldCharType="separate"/>
            </w:r>
            <w:r w:rsidR="00C62F0A">
              <w:rPr>
                <w:noProof/>
                <w:webHidden/>
              </w:rPr>
              <w:t>23</w:t>
            </w:r>
            <w:r w:rsidR="00A11A5E">
              <w:rPr>
                <w:noProof/>
                <w:webHidden/>
              </w:rPr>
              <w:fldChar w:fldCharType="end"/>
            </w:r>
          </w:hyperlink>
        </w:p>
        <w:p w14:paraId="36F5B974" w14:textId="77777777" w:rsidR="00A11A5E" w:rsidRDefault="00EE00E9">
          <w:pPr>
            <w:pStyle w:val="TOC3"/>
            <w:tabs>
              <w:tab w:val="right" w:leader="underscore" w:pos="9122"/>
            </w:tabs>
            <w:rPr>
              <w:rFonts w:eastAsiaTheme="minorEastAsia"/>
              <w:noProof/>
              <w:color w:val="auto"/>
              <w:kern w:val="0"/>
              <w:sz w:val="22"/>
              <w:szCs w:val="22"/>
              <w:lang w:val="hr-HR" w:eastAsia="hr-HR"/>
            </w:rPr>
          </w:pPr>
          <w:hyperlink w:anchor="_Toc6562140" w:history="1">
            <w:r w:rsidR="00A11A5E" w:rsidRPr="006B3C0A">
              <w:rPr>
                <w:rStyle w:val="Hyperlink"/>
                <w:noProof/>
                <w:lang w:val="hr-HR"/>
              </w:rPr>
              <w:t>P</w:t>
            </w:r>
            <w:r w:rsidR="00A11A5E" w:rsidRPr="006B3C0A">
              <w:rPr>
                <w:rStyle w:val="Hyperlink"/>
                <w:noProof/>
              </w:rPr>
              <w:t>OTVRDA O PRIJAVI ZA KORIŠTENJE OPĆE IZVOZNE DOZVOLE UNIJE</w:t>
            </w:r>
            <w:r w:rsidR="00A11A5E">
              <w:rPr>
                <w:noProof/>
                <w:webHidden/>
              </w:rPr>
              <w:tab/>
            </w:r>
            <w:r w:rsidR="00A11A5E">
              <w:rPr>
                <w:noProof/>
                <w:webHidden/>
              </w:rPr>
              <w:fldChar w:fldCharType="begin"/>
            </w:r>
            <w:r w:rsidR="00A11A5E">
              <w:rPr>
                <w:noProof/>
                <w:webHidden/>
              </w:rPr>
              <w:instrText xml:space="preserve"> PAGEREF _Toc6562140 \h </w:instrText>
            </w:r>
            <w:r w:rsidR="00A11A5E">
              <w:rPr>
                <w:noProof/>
                <w:webHidden/>
              </w:rPr>
            </w:r>
            <w:r w:rsidR="00A11A5E">
              <w:rPr>
                <w:noProof/>
                <w:webHidden/>
              </w:rPr>
              <w:fldChar w:fldCharType="separate"/>
            </w:r>
            <w:r w:rsidR="00C62F0A">
              <w:rPr>
                <w:noProof/>
                <w:webHidden/>
              </w:rPr>
              <w:t>23</w:t>
            </w:r>
            <w:r w:rsidR="00A11A5E">
              <w:rPr>
                <w:noProof/>
                <w:webHidden/>
              </w:rPr>
              <w:fldChar w:fldCharType="end"/>
            </w:r>
          </w:hyperlink>
        </w:p>
        <w:p w14:paraId="0BD87926"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41" w:history="1">
            <w:r w:rsidR="00A11A5E" w:rsidRPr="006B3C0A">
              <w:rPr>
                <w:rStyle w:val="Hyperlink"/>
                <w:noProof/>
                <w:lang w:val="hr-HR"/>
              </w:rPr>
              <w:t>POVJERENSTVO ZA NADZOR ROBE S DVOJNOM NAMJENOM</w:t>
            </w:r>
            <w:r w:rsidR="00A11A5E">
              <w:rPr>
                <w:noProof/>
                <w:webHidden/>
              </w:rPr>
              <w:tab/>
            </w:r>
            <w:r w:rsidR="00A11A5E">
              <w:rPr>
                <w:noProof/>
                <w:webHidden/>
              </w:rPr>
              <w:fldChar w:fldCharType="begin"/>
            </w:r>
            <w:r w:rsidR="00A11A5E">
              <w:rPr>
                <w:noProof/>
                <w:webHidden/>
              </w:rPr>
              <w:instrText xml:space="preserve"> PAGEREF _Toc6562141 \h </w:instrText>
            </w:r>
            <w:r w:rsidR="00A11A5E">
              <w:rPr>
                <w:noProof/>
                <w:webHidden/>
              </w:rPr>
            </w:r>
            <w:r w:rsidR="00A11A5E">
              <w:rPr>
                <w:noProof/>
                <w:webHidden/>
              </w:rPr>
              <w:fldChar w:fldCharType="separate"/>
            </w:r>
            <w:r w:rsidR="00C62F0A">
              <w:rPr>
                <w:noProof/>
                <w:webHidden/>
              </w:rPr>
              <w:t>24</w:t>
            </w:r>
            <w:r w:rsidR="00A11A5E">
              <w:rPr>
                <w:noProof/>
                <w:webHidden/>
              </w:rPr>
              <w:fldChar w:fldCharType="end"/>
            </w:r>
          </w:hyperlink>
        </w:p>
        <w:p w14:paraId="0AAC70C3"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42" w:history="1">
            <w:r w:rsidR="00A11A5E" w:rsidRPr="006B3C0A">
              <w:rPr>
                <w:rStyle w:val="Hyperlink"/>
                <w:noProof/>
                <w:lang w:val="hr-HR"/>
              </w:rPr>
              <w:t>POSTUPCI IZDAVANJA DOZVOLE</w:t>
            </w:r>
            <w:r w:rsidR="00A11A5E">
              <w:rPr>
                <w:noProof/>
                <w:webHidden/>
              </w:rPr>
              <w:tab/>
            </w:r>
            <w:r w:rsidR="00A11A5E">
              <w:rPr>
                <w:noProof/>
                <w:webHidden/>
              </w:rPr>
              <w:fldChar w:fldCharType="begin"/>
            </w:r>
            <w:r w:rsidR="00A11A5E">
              <w:rPr>
                <w:noProof/>
                <w:webHidden/>
              </w:rPr>
              <w:instrText xml:space="preserve"> PAGEREF _Toc6562142 \h </w:instrText>
            </w:r>
            <w:r w:rsidR="00A11A5E">
              <w:rPr>
                <w:noProof/>
                <w:webHidden/>
              </w:rPr>
            </w:r>
            <w:r w:rsidR="00A11A5E">
              <w:rPr>
                <w:noProof/>
                <w:webHidden/>
              </w:rPr>
              <w:fldChar w:fldCharType="separate"/>
            </w:r>
            <w:r w:rsidR="00C62F0A">
              <w:rPr>
                <w:noProof/>
                <w:webHidden/>
              </w:rPr>
              <w:t>25</w:t>
            </w:r>
            <w:r w:rsidR="00A11A5E">
              <w:rPr>
                <w:noProof/>
                <w:webHidden/>
              </w:rPr>
              <w:fldChar w:fldCharType="end"/>
            </w:r>
          </w:hyperlink>
        </w:p>
        <w:p w14:paraId="146EA709" w14:textId="77777777" w:rsidR="00A11A5E" w:rsidRDefault="00EE00E9">
          <w:pPr>
            <w:pStyle w:val="TOC2"/>
            <w:tabs>
              <w:tab w:val="right" w:leader="underscore" w:pos="9122"/>
            </w:tabs>
            <w:rPr>
              <w:rFonts w:eastAsiaTheme="minorEastAsia"/>
              <w:noProof/>
              <w:color w:val="auto"/>
              <w:kern w:val="0"/>
              <w:sz w:val="22"/>
              <w:szCs w:val="22"/>
              <w:lang w:val="hr-HR" w:eastAsia="hr-HR"/>
            </w:rPr>
          </w:pPr>
          <w:hyperlink w:anchor="_Toc6562143" w:history="1">
            <w:r w:rsidR="00A11A5E" w:rsidRPr="006B3C0A">
              <w:rPr>
                <w:rStyle w:val="Hyperlink"/>
                <w:noProof/>
                <w:lang w:val="hr-HR"/>
              </w:rPr>
              <w:t>POPIS ROBE S DVOJNOM NAMJENOM</w:t>
            </w:r>
            <w:r w:rsidR="00A11A5E">
              <w:rPr>
                <w:noProof/>
                <w:webHidden/>
              </w:rPr>
              <w:tab/>
            </w:r>
            <w:r w:rsidR="00A11A5E">
              <w:rPr>
                <w:noProof/>
                <w:webHidden/>
              </w:rPr>
              <w:fldChar w:fldCharType="begin"/>
            </w:r>
            <w:r w:rsidR="00A11A5E">
              <w:rPr>
                <w:noProof/>
                <w:webHidden/>
              </w:rPr>
              <w:instrText xml:space="preserve"> PAGEREF _Toc6562143 \h </w:instrText>
            </w:r>
            <w:r w:rsidR="00A11A5E">
              <w:rPr>
                <w:noProof/>
                <w:webHidden/>
              </w:rPr>
            </w:r>
            <w:r w:rsidR="00A11A5E">
              <w:rPr>
                <w:noProof/>
                <w:webHidden/>
              </w:rPr>
              <w:fldChar w:fldCharType="separate"/>
            </w:r>
            <w:r w:rsidR="00C62F0A">
              <w:rPr>
                <w:noProof/>
                <w:webHidden/>
              </w:rPr>
              <w:t>27</w:t>
            </w:r>
            <w:r w:rsidR="00A11A5E">
              <w:rPr>
                <w:noProof/>
                <w:webHidden/>
              </w:rPr>
              <w:fldChar w:fldCharType="end"/>
            </w:r>
          </w:hyperlink>
        </w:p>
        <w:p w14:paraId="740AAE9A" w14:textId="77777777" w:rsidR="00A11A5E" w:rsidRDefault="00EE00E9">
          <w:pPr>
            <w:pStyle w:val="TOC1"/>
            <w:rPr>
              <w:rFonts w:eastAsiaTheme="minorEastAsia" w:cstheme="minorBidi"/>
              <w:color w:val="auto"/>
              <w:kern w:val="0"/>
              <w:sz w:val="22"/>
              <w:szCs w:val="22"/>
              <w:lang w:eastAsia="hr-HR"/>
            </w:rPr>
          </w:pPr>
          <w:hyperlink w:anchor="_Toc6562144" w:history="1">
            <w:r w:rsidR="00E8460D">
              <w:rPr>
                <w:rStyle w:val="Hyperlink"/>
              </w:rPr>
              <w:t>REZULTATI KONTROLE IZVOZA U 2019</w:t>
            </w:r>
            <w:r w:rsidR="00A11A5E" w:rsidRPr="006B3C0A">
              <w:rPr>
                <w:rStyle w:val="Hyperlink"/>
              </w:rPr>
              <w:t>. GODINI</w:t>
            </w:r>
            <w:r w:rsidR="00A11A5E">
              <w:rPr>
                <w:webHidden/>
              </w:rPr>
              <w:tab/>
            </w:r>
            <w:r w:rsidR="00A11A5E">
              <w:rPr>
                <w:webHidden/>
              </w:rPr>
              <w:fldChar w:fldCharType="begin"/>
            </w:r>
            <w:r w:rsidR="00A11A5E">
              <w:rPr>
                <w:webHidden/>
              </w:rPr>
              <w:instrText xml:space="preserve"> PAGEREF _Toc6562144 \h </w:instrText>
            </w:r>
            <w:r w:rsidR="00A11A5E">
              <w:rPr>
                <w:webHidden/>
              </w:rPr>
            </w:r>
            <w:r w:rsidR="00A11A5E">
              <w:rPr>
                <w:webHidden/>
              </w:rPr>
              <w:fldChar w:fldCharType="separate"/>
            </w:r>
            <w:r w:rsidR="00C62F0A">
              <w:rPr>
                <w:webHidden/>
              </w:rPr>
              <w:t>31</w:t>
            </w:r>
            <w:r w:rsidR="00A11A5E">
              <w:rPr>
                <w:webHidden/>
              </w:rPr>
              <w:fldChar w:fldCharType="end"/>
            </w:r>
          </w:hyperlink>
        </w:p>
        <w:p w14:paraId="58D93BD6" w14:textId="77777777" w:rsidR="00A11A5E" w:rsidRDefault="00EE00E9">
          <w:pPr>
            <w:pStyle w:val="TOC1"/>
            <w:rPr>
              <w:rFonts w:eastAsiaTheme="minorEastAsia" w:cstheme="minorBidi"/>
              <w:color w:val="auto"/>
              <w:kern w:val="0"/>
              <w:sz w:val="22"/>
              <w:szCs w:val="22"/>
              <w:lang w:eastAsia="hr-HR"/>
            </w:rPr>
          </w:pPr>
          <w:hyperlink w:anchor="_Toc6562145" w:history="1">
            <w:r w:rsidR="00A11A5E" w:rsidRPr="00A11A5E">
              <w:rPr>
                <w:rStyle w:val="Hyperlink"/>
              </w:rPr>
              <w:t>PRILOZI</w:t>
            </w:r>
            <w:r w:rsidR="00A11A5E">
              <w:rPr>
                <w:webHidden/>
              </w:rPr>
              <w:tab/>
            </w:r>
            <w:r w:rsidR="00A11A5E">
              <w:rPr>
                <w:webHidden/>
              </w:rPr>
              <w:fldChar w:fldCharType="begin"/>
            </w:r>
            <w:r w:rsidR="00A11A5E">
              <w:rPr>
                <w:webHidden/>
              </w:rPr>
              <w:instrText xml:space="preserve"> PAGEREF _Toc6562145 \h </w:instrText>
            </w:r>
            <w:r w:rsidR="00A11A5E">
              <w:rPr>
                <w:webHidden/>
              </w:rPr>
            </w:r>
            <w:r w:rsidR="00A11A5E">
              <w:rPr>
                <w:webHidden/>
              </w:rPr>
              <w:fldChar w:fldCharType="separate"/>
            </w:r>
            <w:r w:rsidR="00C62F0A">
              <w:rPr>
                <w:webHidden/>
              </w:rPr>
              <w:t>42</w:t>
            </w:r>
            <w:r w:rsidR="00A11A5E">
              <w:rPr>
                <w:webHidden/>
              </w:rPr>
              <w:fldChar w:fldCharType="end"/>
            </w:r>
          </w:hyperlink>
        </w:p>
        <w:p w14:paraId="20D95E2E" w14:textId="77777777" w:rsidR="00D01B67" w:rsidRPr="001A4C73" w:rsidRDefault="00866B92" w:rsidP="001A4848">
          <w:pPr>
            <w:rPr>
              <w:lang w:val="hr-HR"/>
            </w:rPr>
            <w:sectPr w:rsidR="00D01B67" w:rsidRPr="001A4C73" w:rsidSect="005A49F9">
              <w:headerReference w:type="default" r:id="rId16"/>
              <w:pgSz w:w="12240" w:h="15840" w:code="1"/>
              <w:pgMar w:top="2517" w:right="1554" w:bottom="1797" w:left="1554" w:header="862" w:footer="720" w:gutter="0"/>
              <w:pgNumType w:start="0"/>
              <w:cols w:space="720"/>
              <w:titlePg/>
              <w:docGrid w:linePitch="360"/>
            </w:sectPr>
          </w:pPr>
          <w:r w:rsidRPr="00020A00">
            <w:rPr>
              <w:lang w:val="hr-HR"/>
            </w:rPr>
            <w:fldChar w:fldCharType="end"/>
          </w:r>
        </w:p>
      </w:sdtContent>
    </w:sdt>
    <w:p w14:paraId="4DFED198" w14:textId="77777777" w:rsidR="00D31CCD" w:rsidRPr="001A4C73" w:rsidRDefault="00D31CCD" w:rsidP="00A27A59">
      <w:pPr>
        <w:pStyle w:val="Heading1"/>
        <w:ind w:firstLine="360"/>
        <w:rPr>
          <w:caps/>
          <w:color w:val="0070C0"/>
          <w:lang w:val="hr-HR"/>
        </w:rPr>
      </w:pPr>
      <w:bookmarkStart w:id="1" w:name="_Toc6562122"/>
      <w:r w:rsidRPr="001A4C73">
        <w:rPr>
          <w:color w:val="0070C0"/>
          <w:lang w:val="hr-HR"/>
        </w:rPr>
        <w:lastRenderedPageBreak/>
        <w:t>UVOD</w:t>
      </w:r>
      <w:bookmarkEnd w:id="1"/>
    </w:p>
    <w:p w14:paraId="43BB879D" w14:textId="77777777" w:rsidR="00066750" w:rsidRPr="007A7299" w:rsidRDefault="005D79BC" w:rsidP="008D536F">
      <w:pPr>
        <w:spacing w:line="360" w:lineRule="auto"/>
        <w:ind w:firstLine="708"/>
        <w:jc w:val="both"/>
        <w:rPr>
          <w:bCs/>
          <w:color w:val="000000" w:themeColor="text1"/>
          <w:szCs w:val="24"/>
          <w:lang w:val="hr-HR"/>
        </w:rPr>
      </w:pPr>
      <w:r w:rsidRPr="007A7299">
        <w:rPr>
          <w:noProof/>
          <w:color w:val="000000" w:themeColor="text1"/>
          <w:lang w:val="hr-HR" w:eastAsia="hr-HR"/>
        </w:rPr>
        <w:drawing>
          <wp:anchor distT="0" distB="0" distL="114300" distR="114300" simplePos="0" relativeHeight="251661824" behindDoc="0" locked="0" layoutInCell="1" allowOverlap="1" wp14:anchorId="7488AB4E" wp14:editId="3A20CF17">
            <wp:simplePos x="0" y="0"/>
            <wp:positionH relativeFrom="column">
              <wp:posOffset>3051175</wp:posOffset>
            </wp:positionH>
            <wp:positionV relativeFrom="paragraph">
              <wp:posOffset>601980</wp:posOffset>
            </wp:positionV>
            <wp:extent cx="2711450" cy="1549400"/>
            <wp:effectExtent l="0" t="0" r="0" b="0"/>
            <wp:wrapSquare wrapText="bothSides"/>
            <wp:docPr id="53" name="Picture 53" descr="http://www.tportal.hr/ResourceManager/GetImage.aspx?imgId=712767&amp;shotId=1&amp;width=63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portal.hr/ResourceManager/GetImage.aspx?imgId=712767&amp;shotId=1&amp;width=630&amp;height=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45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50" w:rsidRPr="007A7299">
        <w:rPr>
          <w:bCs/>
          <w:color w:val="000000" w:themeColor="text1"/>
          <w:szCs w:val="24"/>
          <w:lang w:val="hr-HR"/>
        </w:rPr>
        <w:t>Sustav kontrole izvoza predstavlja skup zakona, načela i propisa koji upravljaju izvozom strateške robe kao način promicanja nacionalnih sigurnosnih interesa i ciljeva vanjske politike države. Republika Hrvatska uspostavila je sustav nadzora izvoza robe s dvojnom namjenom početkom 2005. godine, donošenjem Zakona o izvozu robe s dvojnom namjenom</w:t>
      </w:r>
      <w:r w:rsidR="0019549D" w:rsidRPr="007A7299">
        <w:rPr>
          <w:bCs/>
          <w:color w:val="000000" w:themeColor="text1"/>
          <w:szCs w:val="24"/>
          <w:lang w:val="hr-HR"/>
        </w:rPr>
        <w:t>.</w:t>
      </w:r>
    </w:p>
    <w:p w14:paraId="0C4E723F" w14:textId="77777777" w:rsidR="005C5557" w:rsidRPr="007A7299" w:rsidRDefault="00170C3C" w:rsidP="006C6E78">
      <w:pPr>
        <w:spacing w:line="360" w:lineRule="auto"/>
        <w:ind w:firstLine="708"/>
        <w:jc w:val="both"/>
        <w:rPr>
          <w:bCs/>
          <w:color w:val="000000" w:themeColor="text1"/>
          <w:szCs w:val="24"/>
          <w:lang w:val="hr-HR"/>
        </w:rPr>
      </w:pPr>
      <w:r w:rsidRPr="007A7299">
        <w:rPr>
          <w:bCs/>
          <w:color w:val="000000" w:themeColor="text1"/>
          <w:szCs w:val="24"/>
          <w:lang w:val="hr-HR"/>
        </w:rPr>
        <w:t>Članstvom u Europskoj uniji, u Republici Hrvatskoj započela je primjena Zajedničke trgovinske politike Europske unije</w:t>
      </w:r>
      <w:r w:rsidR="00ED6DBA" w:rsidRPr="007A7299">
        <w:rPr>
          <w:bCs/>
          <w:color w:val="000000" w:themeColor="text1"/>
          <w:szCs w:val="24"/>
          <w:lang w:val="hr-HR"/>
        </w:rPr>
        <w:t>,</w:t>
      </w:r>
      <w:r w:rsidRPr="007A7299">
        <w:rPr>
          <w:bCs/>
          <w:color w:val="000000" w:themeColor="text1"/>
          <w:szCs w:val="24"/>
          <w:lang w:val="hr-HR"/>
        </w:rPr>
        <w:t xml:space="preserve"> što uključuje i propise o nadzoru robe s dvojnom namjenom. </w:t>
      </w:r>
      <w:r w:rsidR="005C5557" w:rsidRPr="007A7299">
        <w:rPr>
          <w:bCs/>
          <w:color w:val="000000" w:themeColor="text1"/>
          <w:szCs w:val="24"/>
          <w:lang w:val="hr-HR"/>
        </w:rPr>
        <w:t xml:space="preserve">U Europskoj uniji, nadzor robe s dvojnom namjenom reguliran je </w:t>
      </w:r>
      <w:r w:rsidR="00572716" w:rsidRPr="007A7299">
        <w:rPr>
          <w:bCs/>
          <w:color w:val="000000" w:themeColor="text1"/>
          <w:szCs w:val="24"/>
          <w:lang w:val="hr-HR"/>
        </w:rPr>
        <w:t>Uredbom</w:t>
      </w:r>
      <w:r w:rsidR="0065061B" w:rsidRPr="007A7299">
        <w:rPr>
          <w:bCs/>
          <w:color w:val="000000" w:themeColor="text1"/>
          <w:szCs w:val="24"/>
          <w:lang w:val="hr-HR"/>
        </w:rPr>
        <w:t xml:space="preserve"> Vijeća (EZ) br. 428/2009 od 5. svibnja 2009. o uspostavljanju režima Zajednice za kontrolu izvoza, prijenosa, brokeringa i provoza robe s dvojnom namjenom (preinačena)</w:t>
      </w:r>
      <w:r w:rsidR="00572716" w:rsidRPr="007A7299">
        <w:rPr>
          <w:color w:val="000000" w:themeColor="text1"/>
        </w:rPr>
        <w:t xml:space="preserve"> (</w:t>
      </w:r>
      <w:r w:rsidR="00572716" w:rsidRPr="007A7299">
        <w:rPr>
          <w:bCs/>
          <w:color w:val="000000" w:themeColor="text1"/>
          <w:szCs w:val="24"/>
          <w:lang w:val="hr-HR"/>
        </w:rPr>
        <w:t>SL L 134, 29.5.2009.)</w:t>
      </w:r>
      <w:r w:rsidR="008C46F0" w:rsidRPr="007A7299">
        <w:rPr>
          <w:bCs/>
          <w:color w:val="000000" w:themeColor="text1"/>
          <w:szCs w:val="24"/>
          <w:lang w:val="hr-HR"/>
        </w:rPr>
        <w:t>, s izmjenama,</w:t>
      </w:r>
      <w:r w:rsidR="005C5557" w:rsidRPr="007A7299">
        <w:rPr>
          <w:bCs/>
          <w:color w:val="000000" w:themeColor="text1"/>
          <w:szCs w:val="24"/>
          <w:lang w:val="hr-HR"/>
        </w:rPr>
        <w:t xml:space="preserve"> kojom se utvrđuje režim Zajednice za kontrolu izvoza, prijenosa, brokeringa i provoza robe s dvojnom namjenom</w:t>
      </w:r>
      <w:r w:rsidR="00C24B6D" w:rsidRPr="007A7299">
        <w:rPr>
          <w:bCs/>
          <w:color w:val="000000" w:themeColor="text1"/>
          <w:szCs w:val="24"/>
          <w:lang w:val="hr-HR"/>
        </w:rPr>
        <w:t xml:space="preserve"> (u daljnjem tekstu</w:t>
      </w:r>
      <w:r w:rsidR="00FC31FA" w:rsidRPr="007A7299">
        <w:rPr>
          <w:bCs/>
          <w:color w:val="000000" w:themeColor="text1"/>
          <w:szCs w:val="24"/>
          <w:lang w:val="hr-HR"/>
        </w:rPr>
        <w:t>:</w:t>
      </w:r>
      <w:r w:rsidR="00C24B6D" w:rsidRPr="007A7299">
        <w:rPr>
          <w:bCs/>
          <w:color w:val="000000" w:themeColor="text1"/>
          <w:szCs w:val="24"/>
          <w:lang w:val="hr-HR"/>
        </w:rPr>
        <w:t xml:space="preserve"> Uredba Vijeća (EZ) </w:t>
      </w:r>
      <w:r w:rsidR="0071121F" w:rsidRPr="007A7299">
        <w:rPr>
          <w:bCs/>
          <w:color w:val="000000" w:themeColor="text1"/>
          <w:szCs w:val="24"/>
          <w:lang w:val="hr-HR"/>
        </w:rPr>
        <w:t xml:space="preserve">br. </w:t>
      </w:r>
      <w:r w:rsidR="00C24B6D" w:rsidRPr="007A7299">
        <w:rPr>
          <w:bCs/>
          <w:color w:val="000000" w:themeColor="text1"/>
          <w:szCs w:val="24"/>
          <w:lang w:val="hr-HR"/>
        </w:rPr>
        <w:t>428/</w:t>
      </w:r>
      <w:r w:rsidR="00572716" w:rsidRPr="007A7299">
        <w:rPr>
          <w:bCs/>
          <w:color w:val="000000" w:themeColor="text1"/>
          <w:szCs w:val="24"/>
          <w:lang w:val="hr-HR"/>
        </w:rPr>
        <w:t>2</w:t>
      </w:r>
      <w:r w:rsidR="0065061B" w:rsidRPr="007A7299">
        <w:rPr>
          <w:bCs/>
          <w:color w:val="000000" w:themeColor="text1"/>
          <w:szCs w:val="24"/>
          <w:lang w:val="hr-HR"/>
        </w:rPr>
        <w:t>0</w:t>
      </w:r>
      <w:r w:rsidR="00C24B6D" w:rsidRPr="007A7299">
        <w:rPr>
          <w:bCs/>
          <w:color w:val="000000" w:themeColor="text1"/>
          <w:szCs w:val="24"/>
          <w:lang w:val="hr-HR"/>
        </w:rPr>
        <w:t>09)</w:t>
      </w:r>
      <w:r w:rsidR="005C5557" w:rsidRPr="007A7299">
        <w:rPr>
          <w:bCs/>
          <w:color w:val="000000" w:themeColor="text1"/>
          <w:szCs w:val="24"/>
          <w:lang w:val="hr-HR"/>
        </w:rPr>
        <w:t xml:space="preserve">. Uredba </w:t>
      </w:r>
      <w:r w:rsidR="009420A9" w:rsidRPr="007A7299">
        <w:rPr>
          <w:bCs/>
          <w:color w:val="000000" w:themeColor="text1"/>
          <w:szCs w:val="24"/>
          <w:lang w:val="hr-HR"/>
        </w:rPr>
        <w:t xml:space="preserve">je </w:t>
      </w:r>
      <w:r w:rsidR="005C5557" w:rsidRPr="007A7299">
        <w:rPr>
          <w:bCs/>
          <w:color w:val="000000" w:themeColor="text1"/>
          <w:szCs w:val="24"/>
          <w:lang w:val="hr-HR"/>
        </w:rPr>
        <w:t>obvezujuća i direktno primjenjiva u svim državama članicama</w:t>
      </w:r>
      <w:r w:rsidR="009420A9" w:rsidRPr="007A7299">
        <w:rPr>
          <w:bCs/>
          <w:color w:val="000000" w:themeColor="text1"/>
          <w:szCs w:val="24"/>
          <w:lang w:val="hr-HR"/>
        </w:rPr>
        <w:t xml:space="preserve"> </w:t>
      </w:r>
      <w:r w:rsidR="005C5557" w:rsidRPr="007A7299">
        <w:rPr>
          <w:bCs/>
          <w:color w:val="000000" w:themeColor="text1"/>
          <w:szCs w:val="24"/>
          <w:lang w:val="hr-HR"/>
        </w:rPr>
        <w:t>Europsk</w:t>
      </w:r>
      <w:r w:rsidR="009420A9" w:rsidRPr="007A7299">
        <w:rPr>
          <w:bCs/>
          <w:color w:val="000000" w:themeColor="text1"/>
          <w:szCs w:val="24"/>
          <w:lang w:val="hr-HR"/>
        </w:rPr>
        <w:t>e</w:t>
      </w:r>
      <w:r w:rsidR="005C5557" w:rsidRPr="007A7299">
        <w:rPr>
          <w:bCs/>
          <w:color w:val="000000" w:themeColor="text1"/>
          <w:szCs w:val="24"/>
          <w:lang w:val="hr-HR"/>
        </w:rPr>
        <w:t xml:space="preserve"> unij</w:t>
      </w:r>
      <w:r w:rsidR="009420A9" w:rsidRPr="007A7299">
        <w:rPr>
          <w:bCs/>
          <w:color w:val="000000" w:themeColor="text1"/>
          <w:szCs w:val="24"/>
          <w:lang w:val="hr-HR"/>
        </w:rPr>
        <w:t xml:space="preserve">e, dok se </w:t>
      </w:r>
      <w:r w:rsidR="005C5557" w:rsidRPr="007A7299">
        <w:rPr>
          <w:bCs/>
          <w:color w:val="000000" w:themeColor="text1"/>
          <w:szCs w:val="24"/>
          <w:lang w:val="hr-HR"/>
        </w:rPr>
        <w:t>nacionalnim propisima utvr</w:t>
      </w:r>
      <w:r w:rsidR="009420A9" w:rsidRPr="007A7299">
        <w:rPr>
          <w:bCs/>
          <w:color w:val="000000" w:themeColor="text1"/>
          <w:szCs w:val="24"/>
          <w:lang w:val="hr-HR"/>
        </w:rPr>
        <w:t>đuju</w:t>
      </w:r>
      <w:r w:rsidR="005C5557" w:rsidRPr="007A7299">
        <w:rPr>
          <w:bCs/>
          <w:color w:val="000000" w:themeColor="text1"/>
          <w:szCs w:val="24"/>
          <w:lang w:val="hr-HR"/>
        </w:rPr>
        <w:t xml:space="preserve"> nadležna tijela za izdavanje dozvola i provođenje nadzora</w:t>
      </w:r>
      <w:r w:rsidR="009420A9" w:rsidRPr="007A7299">
        <w:rPr>
          <w:bCs/>
          <w:color w:val="000000" w:themeColor="text1"/>
          <w:szCs w:val="24"/>
          <w:lang w:val="hr-HR"/>
        </w:rPr>
        <w:t>,</w:t>
      </w:r>
      <w:r w:rsidR="005C5557" w:rsidRPr="007A7299">
        <w:rPr>
          <w:bCs/>
          <w:color w:val="000000" w:themeColor="text1"/>
          <w:szCs w:val="24"/>
          <w:lang w:val="hr-HR"/>
        </w:rPr>
        <w:t xml:space="preserve"> te propi</w:t>
      </w:r>
      <w:r w:rsidR="009420A9" w:rsidRPr="007A7299">
        <w:rPr>
          <w:bCs/>
          <w:color w:val="000000" w:themeColor="text1"/>
          <w:szCs w:val="24"/>
          <w:lang w:val="hr-HR"/>
        </w:rPr>
        <w:t>s</w:t>
      </w:r>
      <w:r w:rsidR="005C5557" w:rsidRPr="007A7299">
        <w:rPr>
          <w:bCs/>
          <w:color w:val="000000" w:themeColor="text1"/>
          <w:szCs w:val="24"/>
          <w:lang w:val="hr-HR"/>
        </w:rPr>
        <w:t>u</w:t>
      </w:r>
      <w:r w:rsidR="009420A9" w:rsidRPr="007A7299">
        <w:rPr>
          <w:bCs/>
          <w:color w:val="000000" w:themeColor="text1"/>
          <w:szCs w:val="24"/>
          <w:lang w:val="hr-HR"/>
        </w:rPr>
        <w:t>ju</w:t>
      </w:r>
      <w:r w:rsidR="005C5557" w:rsidRPr="007A7299">
        <w:rPr>
          <w:bCs/>
          <w:color w:val="000000" w:themeColor="text1"/>
          <w:szCs w:val="24"/>
          <w:lang w:val="hr-HR"/>
        </w:rPr>
        <w:t xml:space="preserve"> kazne</w:t>
      </w:r>
      <w:r w:rsidR="009420A9" w:rsidRPr="007A7299">
        <w:rPr>
          <w:bCs/>
          <w:color w:val="000000" w:themeColor="text1"/>
          <w:szCs w:val="24"/>
          <w:lang w:val="hr-HR"/>
        </w:rPr>
        <w:t>.</w:t>
      </w:r>
      <w:r w:rsidR="005C5557" w:rsidRPr="007A7299">
        <w:rPr>
          <w:bCs/>
          <w:color w:val="000000" w:themeColor="text1"/>
          <w:szCs w:val="24"/>
          <w:lang w:val="hr-HR"/>
        </w:rPr>
        <w:t xml:space="preserve"> </w:t>
      </w:r>
    </w:p>
    <w:p w14:paraId="3881970E" w14:textId="77777777" w:rsidR="00170C3C" w:rsidRPr="007A7299" w:rsidRDefault="00170C3C" w:rsidP="00170C3C">
      <w:pPr>
        <w:spacing w:line="360" w:lineRule="auto"/>
        <w:ind w:firstLine="708"/>
        <w:jc w:val="both"/>
        <w:rPr>
          <w:bCs/>
          <w:color w:val="000000" w:themeColor="text1"/>
          <w:szCs w:val="24"/>
          <w:lang w:val="hr-HR"/>
        </w:rPr>
      </w:pPr>
      <w:r w:rsidRPr="007A7299">
        <w:rPr>
          <w:bCs/>
          <w:color w:val="000000" w:themeColor="text1"/>
          <w:szCs w:val="24"/>
          <w:lang w:val="hr-HR"/>
        </w:rPr>
        <w:t>Zakon o nadzoru robe s dvojnom namjenom</w:t>
      </w:r>
      <w:r w:rsidR="006C7848" w:rsidRPr="007A7299">
        <w:rPr>
          <w:bCs/>
          <w:color w:val="000000" w:themeColor="text1"/>
          <w:szCs w:val="24"/>
          <w:lang w:val="hr-HR"/>
        </w:rPr>
        <w:t xml:space="preserve"> (NN 80/11 i 68/13)</w:t>
      </w:r>
      <w:r w:rsidR="00C10102" w:rsidRPr="007A7299">
        <w:rPr>
          <w:bCs/>
          <w:color w:val="000000" w:themeColor="text1"/>
          <w:szCs w:val="24"/>
          <w:lang w:val="hr-HR"/>
        </w:rPr>
        <w:t xml:space="preserve"> </w:t>
      </w:r>
      <w:r w:rsidRPr="007A7299">
        <w:rPr>
          <w:bCs/>
          <w:color w:val="000000" w:themeColor="text1"/>
          <w:szCs w:val="24"/>
          <w:lang w:val="hr-HR"/>
        </w:rPr>
        <w:t>omoguć</w:t>
      </w:r>
      <w:r w:rsidR="009420A9" w:rsidRPr="007A7299">
        <w:rPr>
          <w:bCs/>
          <w:color w:val="000000" w:themeColor="text1"/>
          <w:szCs w:val="24"/>
          <w:lang w:val="hr-HR"/>
        </w:rPr>
        <w:t>uje</w:t>
      </w:r>
      <w:r w:rsidRPr="007A7299">
        <w:rPr>
          <w:bCs/>
          <w:color w:val="000000" w:themeColor="text1"/>
          <w:szCs w:val="24"/>
          <w:lang w:val="hr-HR"/>
        </w:rPr>
        <w:t xml:space="preserve"> direktnu primjenu</w:t>
      </w:r>
      <w:r w:rsidR="005C5557" w:rsidRPr="007A7299">
        <w:rPr>
          <w:bCs/>
          <w:color w:val="000000" w:themeColor="text1"/>
          <w:szCs w:val="24"/>
          <w:lang w:val="hr-HR"/>
        </w:rPr>
        <w:t xml:space="preserve"> Uredbe</w:t>
      </w:r>
      <w:r w:rsidR="00B55D72" w:rsidRPr="007A7299">
        <w:rPr>
          <w:bCs/>
          <w:color w:val="000000" w:themeColor="text1"/>
          <w:szCs w:val="24"/>
          <w:lang w:val="hr-HR"/>
        </w:rPr>
        <w:t xml:space="preserve"> Vijeća</w:t>
      </w:r>
      <w:r w:rsidR="005C5557" w:rsidRPr="007A7299">
        <w:rPr>
          <w:bCs/>
          <w:color w:val="000000" w:themeColor="text1"/>
          <w:szCs w:val="24"/>
          <w:lang w:val="hr-HR"/>
        </w:rPr>
        <w:t xml:space="preserve"> (EZ) </w:t>
      </w:r>
      <w:r w:rsidR="0071121F" w:rsidRPr="007A7299">
        <w:rPr>
          <w:bCs/>
          <w:color w:val="000000" w:themeColor="text1"/>
          <w:szCs w:val="24"/>
          <w:lang w:val="hr-HR"/>
        </w:rPr>
        <w:t xml:space="preserve">br. </w:t>
      </w:r>
      <w:r w:rsidR="005C5557" w:rsidRPr="007A7299">
        <w:rPr>
          <w:bCs/>
          <w:color w:val="000000" w:themeColor="text1"/>
          <w:szCs w:val="24"/>
          <w:lang w:val="hr-HR"/>
        </w:rPr>
        <w:t>428/2009</w:t>
      </w:r>
      <w:r w:rsidR="006C6E78" w:rsidRPr="007A7299">
        <w:rPr>
          <w:bCs/>
          <w:color w:val="000000" w:themeColor="text1"/>
          <w:szCs w:val="24"/>
          <w:lang w:val="hr-HR"/>
        </w:rPr>
        <w:t xml:space="preserve"> </w:t>
      </w:r>
      <w:r w:rsidR="009420A9" w:rsidRPr="007A7299">
        <w:rPr>
          <w:bCs/>
          <w:color w:val="000000" w:themeColor="text1"/>
          <w:szCs w:val="24"/>
          <w:lang w:val="hr-HR"/>
        </w:rPr>
        <w:t>u Republici Hrvatskoj</w:t>
      </w:r>
      <w:r w:rsidR="005C5557" w:rsidRPr="007A7299">
        <w:rPr>
          <w:bCs/>
          <w:color w:val="000000" w:themeColor="text1"/>
          <w:szCs w:val="24"/>
          <w:lang w:val="hr-HR"/>
        </w:rPr>
        <w:t>.</w:t>
      </w:r>
      <w:r w:rsidRPr="007A7299">
        <w:rPr>
          <w:bCs/>
          <w:color w:val="000000" w:themeColor="text1"/>
          <w:szCs w:val="24"/>
          <w:lang w:val="hr-HR"/>
        </w:rPr>
        <w:t xml:space="preserve"> </w:t>
      </w:r>
    </w:p>
    <w:p w14:paraId="5E8CC874" w14:textId="77777777" w:rsidR="00ED6DBA" w:rsidRPr="007A7299" w:rsidRDefault="00ED6DBA" w:rsidP="00ED6DBA">
      <w:pPr>
        <w:spacing w:line="360" w:lineRule="auto"/>
        <w:ind w:firstLine="708"/>
        <w:jc w:val="both"/>
        <w:rPr>
          <w:b/>
          <w:bCs/>
          <w:i/>
          <w:color w:val="000000" w:themeColor="text1"/>
          <w:szCs w:val="24"/>
          <w:lang w:val="hr-HR"/>
        </w:rPr>
      </w:pPr>
      <w:r w:rsidRPr="007A7299">
        <w:rPr>
          <w:b/>
          <w:bCs/>
          <w:i/>
          <w:color w:val="000000" w:themeColor="text1"/>
          <w:szCs w:val="24"/>
          <w:lang w:val="hr-HR"/>
        </w:rPr>
        <w:t>Roba s dvojnom namjenom je roba, uključujući računalne programe i tehnologiju, koja se može koristiti kako u civilne, tako i u vojne svrhe, te roba koja može biti upotrijebljena u neeksplozivne svrhe, ali i koja na bilo koji način može pomoći u proizvodnji nuklearnog oružja ili drugih nuklearnih eksplozivnih naprava.</w:t>
      </w:r>
    </w:p>
    <w:p w14:paraId="59F2F836" w14:textId="77777777" w:rsidR="00ED6DBA" w:rsidRPr="007A7299" w:rsidRDefault="00ED6DBA" w:rsidP="00ED6DBA">
      <w:pPr>
        <w:spacing w:line="360" w:lineRule="auto"/>
        <w:ind w:firstLine="708"/>
        <w:jc w:val="both"/>
        <w:rPr>
          <w:bCs/>
          <w:color w:val="000000" w:themeColor="text1"/>
          <w:szCs w:val="24"/>
          <w:lang w:val="hr-HR"/>
        </w:rPr>
      </w:pPr>
      <w:r w:rsidRPr="007A7299">
        <w:rPr>
          <w:bCs/>
          <w:color w:val="000000" w:themeColor="text1"/>
          <w:szCs w:val="24"/>
          <w:lang w:val="hr-HR"/>
        </w:rPr>
        <w:lastRenderedPageBreak/>
        <w:t>Nadzor izvoza robe s dvojnom namjenom ima važnu ulogu u sprječavanju širenja oružja za masovno uništenje koje danas predstavlja veliku prijetnju regionalnoj i svjetskoj sigurnosti.</w:t>
      </w:r>
    </w:p>
    <w:p w14:paraId="592902F0" w14:textId="77777777" w:rsidR="00D31CCD" w:rsidRPr="007A7299" w:rsidRDefault="00D31CCD" w:rsidP="00D31CCD">
      <w:pPr>
        <w:spacing w:line="360" w:lineRule="auto"/>
        <w:ind w:firstLine="708"/>
        <w:jc w:val="both"/>
        <w:rPr>
          <w:color w:val="000000" w:themeColor="text1"/>
          <w:szCs w:val="24"/>
          <w:lang w:val="hr-HR"/>
        </w:rPr>
      </w:pPr>
      <w:r w:rsidRPr="007A7299">
        <w:rPr>
          <w:color w:val="000000" w:themeColor="text1"/>
          <w:szCs w:val="24"/>
          <w:lang w:val="hr-HR"/>
        </w:rPr>
        <w:t>U borbi protiv terorizma i širenja oružja za masovno uništenje veliki broj zemalja uspostavio je i unaprijedio zakonske i institucionalne okvire nacionalnih sustava nadzora izvoza robe i tehnologije s dvojnom namjenom. Uvođenjem sustava nadzora pridonosi se neširenju oružja za masovno uništenje u svijetu, borbi protiv terorizma, te globalnoj i regionalnoj sigurnosti</w:t>
      </w:r>
      <w:r w:rsidR="00C61345" w:rsidRPr="007A7299">
        <w:rPr>
          <w:color w:val="000000" w:themeColor="text1"/>
          <w:szCs w:val="24"/>
          <w:lang w:val="hr-HR"/>
        </w:rPr>
        <w:t>,</w:t>
      </w:r>
      <w:r w:rsidR="00C7531E" w:rsidRPr="007A7299">
        <w:rPr>
          <w:color w:val="000000" w:themeColor="text1"/>
          <w:szCs w:val="24"/>
          <w:lang w:val="hr-HR"/>
        </w:rPr>
        <w:t xml:space="preserve"> uz istovremeno omogućavanje </w:t>
      </w:r>
      <w:r w:rsidR="00C61345" w:rsidRPr="007A7299">
        <w:rPr>
          <w:color w:val="000000" w:themeColor="text1"/>
          <w:szCs w:val="24"/>
          <w:lang w:val="hr-HR"/>
        </w:rPr>
        <w:t>obavljanja</w:t>
      </w:r>
      <w:r w:rsidR="00443FBD" w:rsidRPr="007A7299">
        <w:rPr>
          <w:color w:val="000000" w:themeColor="text1"/>
          <w:szCs w:val="24"/>
          <w:lang w:val="hr-HR"/>
        </w:rPr>
        <w:t xml:space="preserve"> </w:t>
      </w:r>
      <w:r w:rsidR="00C7531E" w:rsidRPr="007A7299">
        <w:rPr>
          <w:color w:val="000000" w:themeColor="text1"/>
          <w:szCs w:val="24"/>
          <w:lang w:val="hr-HR"/>
        </w:rPr>
        <w:t>legitimne trgovine</w:t>
      </w:r>
      <w:r w:rsidRPr="007A7299">
        <w:rPr>
          <w:color w:val="000000" w:themeColor="text1"/>
          <w:szCs w:val="24"/>
          <w:lang w:val="hr-HR"/>
        </w:rPr>
        <w:t>. Republika Hrvatska, primjenom sustava nadzora izvoza</w:t>
      </w:r>
      <w:r w:rsidR="009501A9" w:rsidRPr="007A7299">
        <w:rPr>
          <w:color w:val="000000" w:themeColor="text1"/>
          <w:szCs w:val="24"/>
          <w:lang w:val="hr-HR"/>
        </w:rPr>
        <w:t xml:space="preserve"> robe s dvojnom namjenom</w:t>
      </w:r>
      <w:r w:rsidRPr="007A7299">
        <w:rPr>
          <w:color w:val="000000" w:themeColor="text1"/>
          <w:szCs w:val="24"/>
          <w:lang w:val="hr-HR"/>
        </w:rPr>
        <w:t>, uskla</w:t>
      </w:r>
      <w:r w:rsidR="00C61345" w:rsidRPr="007A7299">
        <w:rPr>
          <w:color w:val="000000" w:themeColor="text1"/>
          <w:szCs w:val="24"/>
          <w:lang w:val="hr-HR"/>
        </w:rPr>
        <w:t>đuje</w:t>
      </w:r>
      <w:r w:rsidRPr="007A7299">
        <w:rPr>
          <w:color w:val="000000" w:themeColor="text1"/>
          <w:szCs w:val="24"/>
          <w:lang w:val="hr-HR"/>
        </w:rPr>
        <w:t xml:space="preserve"> sustav nacionalne sigurnosti i vanjske politike s ekonomskim interesima. </w:t>
      </w:r>
    </w:p>
    <w:p w14:paraId="15628A6E" w14:textId="77777777" w:rsidR="000E5EC3" w:rsidRPr="007A7299" w:rsidRDefault="00D44B19" w:rsidP="000E5EC3">
      <w:pPr>
        <w:spacing w:line="360" w:lineRule="auto"/>
        <w:ind w:firstLine="708"/>
        <w:jc w:val="both"/>
        <w:rPr>
          <w:color w:val="000000" w:themeColor="text1"/>
          <w:szCs w:val="24"/>
          <w:lang w:val="hr-HR"/>
        </w:rPr>
      </w:pPr>
      <w:r w:rsidRPr="007A7299">
        <w:rPr>
          <w:color w:val="000000" w:themeColor="text1"/>
          <w:szCs w:val="24"/>
          <w:lang w:val="hr-HR"/>
        </w:rPr>
        <w:t>Na taj način i</w:t>
      </w:r>
      <w:r w:rsidR="000E5EC3" w:rsidRPr="007A7299">
        <w:rPr>
          <w:color w:val="000000" w:themeColor="text1"/>
          <w:szCs w:val="24"/>
          <w:lang w:val="hr-HR"/>
        </w:rPr>
        <w:t xml:space="preserve">zvozna kontrola doprinosi i provedbi Nacionalne strategije i Akcijskog plana za suzbijanje širenja oružja za masovno uništenje, </w:t>
      </w:r>
      <w:r w:rsidRPr="007A7299">
        <w:rPr>
          <w:color w:val="000000" w:themeColor="text1"/>
          <w:szCs w:val="24"/>
          <w:lang w:val="hr-HR"/>
        </w:rPr>
        <w:t xml:space="preserve">kroz jačanje nacionalnog sustava prevencije. Nacionalnu strategiju i Akcijski plan </w:t>
      </w:r>
      <w:r w:rsidR="000E5EC3" w:rsidRPr="007A7299">
        <w:rPr>
          <w:color w:val="000000" w:themeColor="text1"/>
          <w:szCs w:val="24"/>
          <w:lang w:val="hr-HR"/>
        </w:rPr>
        <w:t>Vlada Republike Hrvatske</w:t>
      </w:r>
      <w:r w:rsidRPr="007A7299">
        <w:rPr>
          <w:color w:val="000000" w:themeColor="text1"/>
          <w:szCs w:val="24"/>
          <w:lang w:val="hr-HR"/>
        </w:rPr>
        <w:t xml:space="preserve"> usvojila je </w:t>
      </w:r>
      <w:r w:rsidR="000E5EC3" w:rsidRPr="007A7299">
        <w:rPr>
          <w:color w:val="000000" w:themeColor="text1"/>
          <w:szCs w:val="24"/>
          <w:lang w:val="hr-HR"/>
        </w:rPr>
        <w:t xml:space="preserve">na sjednici održanoj 10. siječnja 2013. godine. </w:t>
      </w:r>
    </w:p>
    <w:p w14:paraId="00655E41" w14:textId="77777777" w:rsidR="00C41F15" w:rsidRPr="007A7299" w:rsidRDefault="00DF20A1" w:rsidP="00C41F15">
      <w:pPr>
        <w:spacing w:line="360" w:lineRule="auto"/>
        <w:ind w:firstLine="708"/>
        <w:jc w:val="both"/>
        <w:rPr>
          <w:color w:val="000000" w:themeColor="text1"/>
          <w:szCs w:val="24"/>
          <w:lang w:val="hr-HR"/>
        </w:rPr>
      </w:pPr>
      <w:r w:rsidRPr="007A7299">
        <w:rPr>
          <w:color w:val="000000" w:themeColor="text1"/>
          <w:szCs w:val="24"/>
          <w:lang w:val="hr-HR"/>
        </w:rPr>
        <w:t xml:space="preserve">Nadležno tijelo </w:t>
      </w:r>
      <w:r w:rsidR="00EE1E19" w:rsidRPr="007A7299">
        <w:rPr>
          <w:color w:val="000000" w:themeColor="text1"/>
          <w:szCs w:val="24"/>
          <w:lang w:val="hr-HR"/>
        </w:rPr>
        <w:t>za izdavanje dozvola za robu s dvojnom namjenom</w:t>
      </w:r>
      <w:r w:rsidRPr="007A7299">
        <w:rPr>
          <w:color w:val="000000" w:themeColor="text1"/>
          <w:szCs w:val="24"/>
          <w:lang w:val="hr-HR"/>
        </w:rPr>
        <w:t xml:space="preserve"> je Ministarstvo vanjskih i europskih poslova</w:t>
      </w:r>
      <w:r w:rsidR="00EE1E19" w:rsidRPr="007A7299">
        <w:rPr>
          <w:color w:val="000000" w:themeColor="text1"/>
          <w:szCs w:val="24"/>
          <w:lang w:val="hr-HR"/>
        </w:rPr>
        <w:t>.</w:t>
      </w:r>
    </w:p>
    <w:p w14:paraId="4BDD913F" w14:textId="77777777" w:rsidR="00C41F15" w:rsidRPr="007A7299" w:rsidRDefault="00C41F15" w:rsidP="00C41F15">
      <w:pPr>
        <w:rPr>
          <w:color w:val="000000" w:themeColor="text1"/>
          <w:szCs w:val="24"/>
          <w:lang w:val="hr-HR"/>
        </w:rPr>
      </w:pPr>
      <w:r w:rsidRPr="007A7299">
        <w:rPr>
          <w:color w:val="000000" w:themeColor="text1"/>
          <w:szCs w:val="24"/>
          <w:lang w:val="hr-HR"/>
        </w:rPr>
        <w:br w:type="page"/>
      </w:r>
    </w:p>
    <w:p w14:paraId="0E19E91F" w14:textId="77777777" w:rsidR="00D01B67" w:rsidRDefault="00EE1E19">
      <w:pPr>
        <w:pStyle w:val="Heading2"/>
        <w:rPr>
          <w:lang w:val="hr-HR"/>
        </w:rPr>
      </w:pPr>
      <w:bookmarkStart w:id="2" w:name="_Toc6562123"/>
      <w:r w:rsidRPr="001A4C73">
        <w:rPr>
          <w:lang w:val="hr-HR"/>
        </w:rPr>
        <w:t xml:space="preserve">GODIŠNJE IZVJEŠĆE </w:t>
      </w:r>
      <w:r w:rsidR="00867DBB" w:rsidRPr="001A4C73">
        <w:rPr>
          <w:lang w:val="hr-HR"/>
        </w:rPr>
        <w:t>U</w:t>
      </w:r>
      <w:r w:rsidRPr="001A4C73">
        <w:rPr>
          <w:lang w:val="hr-HR"/>
        </w:rPr>
        <w:t xml:space="preserve"> 201</w:t>
      </w:r>
      <w:r w:rsidR="00E8460D">
        <w:rPr>
          <w:lang w:val="hr-HR"/>
        </w:rPr>
        <w:t>9</w:t>
      </w:r>
      <w:r w:rsidR="00D31CCD" w:rsidRPr="001A4C73">
        <w:rPr>
          <w:lang w:val="hr-HR"/>
        </w:rPr>
        <w:t>.</w:t>
      </w:r>
      <w:r w:rsidR="00867DBB" w:rsidRPr="001A4C73">
        <w:rPr>
          <w:lang w:val="hr-HR"/>
        </w:rPr>
        <w:t xml:space="preserve"> GODINI</w:t>
      </w:r>
      <w:bookmarkEnd w:id="2"/>
    </w:p>
    <w:p w14:paraId="1310F3DA" w14:textId="77777777" w:rsidR="005B43C4" w:rsidRPr="005B43C4" w:rsidRDefault="005B43C4" w:rsidP="005B43C4">
      <w:pPr>
        <w:rPr>
          <w:lang w:val="hr-HR"/>
        </w:rPr>
      </w:pPr>
    </w:p>
    <w:p w14:paraId="0C679E68" w14:textId="77777777" w:rsidR="00FE6712" w:rsidRPr="007A7299" w:rsidRDefault="00020A00" w:rsidP="00301274">
      <w:pPr>
        <w:spacing w:line="360" w:lineRule="auto"/>
        <w:ind w:firstLine="708"/>
        <w:jc w:val="both"/>
        <w:rPr>
          <w:color w:val="000000" w:themeColor="text1"/>
          <w:szCs w:val="24"/>
          <w:lang w:val="hr-HR"/>
        </w:rPr>
      </w:pPr>
      <w:r w:rsidRPr="007A7299">
        <w:rPr>
          <w:noProof/>
          <w:color w:val="000000" w:themeColor="text1"/>
          <w:lang w:val="hr-HR" w:eastAsia="hr-HR"/>
        </w:rPr>
        <w:drawing>
          <wp:anchor distT="0" distB="0" distL="114300" distR="114300" simplePos="0" relativeHeight="251664896" behindDoc="0" locked="0" layoutInCell="1" allowOverlap="1" wp14:anchorId="17B573A9" wp14:editId="2722C6C1">
            <wp:simplePos x="0" y="0"/>
            <wp:positionH relativeFrom="column">
              <wp:posOffset>3228975</wp:posOffset>
            </wp:positionH>
            <wp:positionV relativeFrom="paragraph">
              <wp:posOffset>340360</wp:posOffset>
            </wp:positionV>
            <wp:extent cx="2785745" cy="1940560"/>
            <wp:effectExtent l="0" t="0" r="0" b="2540"/>
            <wp:wrapSquare wrapText="bothSides"/>
            <wp:docPr id="11" name="Picture 9" descr="http://www.qualitydigest.com/IQedit/Images/Articles_and_Columns/JULY_2011/GE7-26-11.jpg"/>
            <wp:cNvGraphicFramePr/>
            <a:graphic xmlns:a="http://schemas.openxmlformats.org/drawingml/2006/main">
              <a:graphicData uri="http://schemas.openxmlformats.org/drawingml/2006/picture">
                <pic:pic xmlns:pic="http://schemas.openxmlformats.org/drawingml/2006/picture">
                  <pic:nvPicPr>
                    <pic:cNvPr id="11" name="Picture 9" descr="http://www.qualitydigest.com/IQedit/Images/Articles_and_Columns/JULY_2011/GE7-26-1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745" cy="1940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5147" w:rsidRPr="007A7299">
        <w:rPr>
          <w:color w:val="000000" w:themeColor="text1"/>
          <w:szCs w:val="24"/>
          <w:lang w:val="hr-HR"/>
        </w:rPr>
        <w:t>Su</w:t>
      </w:r>
      <w:r w:rsidR="00AB1940" w:rsidRPr="007A7299">
        <w:rPr>
          <w:color w:val="000000" w:themeColor="text1"/>
          <w:szCs w:val="24"/>
          <w:lang w:val="hr-HR"/>
        </w:rPr>
        <w:t>kladno</w:t>
      </w:r>
      <w:r w:rsidR="008658DB" w:rsidRPr="007A7299">
        <w:rPr>
          <w:color w:val="000000" w:themeColor="text1"/>
          <w:szCs w:val="24"/>
          <w:lang w:val="hr-HR"/>
        </w:rPr>
        <w:t xml:space="preserve"> obvezama iz</w:t>
      </w:r>
      <w:r w:rsidR="00FE6712" w:rsidRPr="007A7299">
        <w:rPr>
          <w:color w:val="000000" w:themeColor="text1"/>
          <w:szCs w:val="24"/>
          <w:lang w:val="hr-HR"/>
        </w:rPr>
        <w:t xml:space="preserve"> </w:t>
      </w:r>
      <w:r w:rsidR="00656F5D" w:rsidRPr="007A7299">
        <w:rPr>
          <w:color w:val="000000" w:themeColor="text1"/>
          <w:szCs w:val="24"/>
          <w:lang w:val="hr-HR"/>
        </w:rPr>
        <w:t>Zakona</w:t>
      </w:r>
      <w:r w:rsidR="00FE6712" w:rsidRPr="007A7299">
        <w:rPr>
          <w:color w:val="000000" w:themeColor="text1"/>
          <w:szCs w:val="24"/>
          <w:lang w:val="hr-HR"/>
        </w:rPr>
        <w:t xml:space="preserve"> o nadzoru robe s dvojnom namjenom</w:t>
      </w:r>
      <w:r w:rsidR="0065061B" w:rsidRPr="007A7299">
        <w:rPr>
          <w:color w:val="000000" w:themeColor="text1"/>
          <w:szCs w:val="24"/>
          <w:lang w:val="hr-HR"/>
        </w:rPr>
        <w:t xml:space="preserve"> (</w:t>
      </w:r>
      <w:r w:rsidR="00AF7DF4" w:rsidRPr="007A7299">
        <w:rPr>
          <w:color w:val="000000" w:themeColor="text1"/>
          <w:szCs w:val="24"/>
          <w:lang w:val="hr-HR"/>
        </w:rPr>
        <w:t xml:space="preserve">NN 80/11 i </w:t>
      </w:r>
      <w:r w:rsidR="0065061B" w:rsidRPr="007A7299">
        <w:rPr>
          <w:color w:val="000000" w:themeColor="text1"/>
          <w:szCs w:val="24"/>
          <w:lang w:val="hr-HR"/>
        </w:rPr>
        <w:t>68/13)</w:t>
      </w:r>
      <w:r w:rsidR="00FE6712" w:rsidRPr="007A7299">
        <w:rPr>
          <w:color w:val="000000" w:themeColor="text1"/>
          <w:szCs w:val="24"/>
          <w:lang w:val="hr-HR"/>
        </w:rPr>
        <w:t>, Ministarstvo vanjskih i europskih poslova</w:t>
      </w:r>
      <w:r w:rsidR="00C417CA" w:rsidRPr="007A7299">
        <w:rPr>
          <w:color w:val="000000" w:themeColor="text1"/>
          <w:szCs w:val="24"/>
          <w:lang w:val="hr-HR"/>
        </w:rPr>
        <w:t>,</w:t>
      </w:r>
      <w:r w:rsidR="00FE6712" w:rsidRPr="007A7299">
        <w:rPr>
          <w:color w:val="000000" w:themeColor="text1"/>
          <w:szCs w:val="24"/>
          <w:lang w:val="hr-HR"/>
        </w:rPr>
        <w:t xml:space="preserve"> dužno je izraditi, do 30. travnja tekuće godine, godišnje Izvješće o izvozu robe s dvojnom namjenom za prethodnu godinu i dostaviti ga Vladi Republike Hrvatske.</w:t>
      </w:r>
      <w:r w:rsidR="00301274" w:rsidRPr="007A7299">
        <w:rPr>
          <w:noProof/>
          <w:color w:val="000000" w:themeColor="text1"/>
          <w:lang w:val="hr-HR" w:eastAsia="hr-HR"/>
        </w:rPr>
        <w:t xml:space="preserve"> </w:t>
      </w:r>
    </w:p>
    <w:p w14:paraId="7E34B5B3" w14:textId="77777777" w:rsidR="009936E4" w:rsidRPr="007A7299" w:rsidRDefault="00D31CCD" w:rsidP="00301274">
      <w:pPr>
        <w:spacing w:line="360" w:lineRule="auto"/>
        <w:ind w:firstLine="708"/>
        <w:jc w:val="both"/>
        <w:rPr>
          <w:color w:val="000000" w:themeColor="text1"/>
          <w:szCs w:val="24"/>
          <w:lang w:val="hr-HR"/>
        </w:rPr>
      </w:pPr>
      <w:r w:rsidRPr="007A7299">
        <w:rPr>
          <w:color w:val="000000" w:themeColor="text1"/>
          <w:szCs w:val="24"/>
          <w:lang w:val="hr-HR"/>
        </w:rPr>
        <w:t xml:space="preserve">Godišnje izvješće o izvozu robe s dvojnom namjenom sadrži informacije </w:t>
      </w:r>
      <w:r w:rsidR="00FE6712" w:rsidRPr="007A7299">
        <w:rPr>
          <w:color w:val="000000" w:themeColor="text1"/>
          <w:szCs w:val="24"/>
          <w:lang w:val="hr-HR"/>
        </w:rPr>
        <w:t xml:space="preserve">o zakonodavnom okviru kontrole izvoza robe s dvojnom namjenom, </w:t>
      </w:r>
      <w:r w:rsidRPr="007A7299">
        <w:rPr>
          <w:color w:val="000000" w:themeColor="text1"/>
          <w:szCs w:val="24"/>
          <w:lang w:val="hr-HR"/>
        </w:rPr>
        <w:t xml:space="preserve">o izdanim, realiziranim i odbijenim dozvolama za </w:t>
      </w:r>
      <w:r w:rsidR="00FE6712" w:rsidRPr="007A7299">
        <w:rPr>
          <w:color w:val="000000" w:themeColor="text1"/>
          <w:szCs w:val="24"/>
          <w:lang w:val="hr-HR"/>
        </w:rPr>
        <w:t>robu</w:t>
      </w:r>
      <w:r w:rsidRPr="007A7299">
        <w:rPr>
          <w:color w:val="000000" w:themeColor="text1"/>
          <w:szCs w:val="24"/>
          <w:lang w:val="hr-HR"/>
        </w:rPr>
        <w:t xml:space="preserve"> s dvojnom namjenom</w:t>
      </w:r>
      <w:r w:rsidR="000E6A55" w:rsidRPr="007A7299">
        <w:rPr>
          <w:color w:val="000000" w:themeColor="text1"/>
          <w:szCs w:val="24"/>
          <w:lang w:val="hr-HR"/>
        </w:rPr>
        <w:t>,</w:t>
      </w:r>
      <w:r w:rsidRPr="007A7299">
        <w:rPr>
          <w:color w:val="000000" w:themeColor="text1"/>
          <w:szCs w:val="24"/>
          <w:lang w:val="hr-HR"/>
        </w:rPr>
        <w:t xml:space="preserve"> te druge relevantne informacije vezane za sustav kontrole izvoza u R</w:t>
      </w:r>
      <w:r w:rsidR="006C7848" w:rsidRPr="007A7299">
        <w:rPr>
          <w:color w:val="000000" w:themeColor="text1"/>
          <w:szCs w:val="24"/>
          <w:lang w:val="hr-HR"/>
        </w:rPr>
        <w:t xml:space="preserve">epubliku </w:t>
      </w:r>
      <w:r w:rsidRPr="007A7299">
        <w:rPr>
          <w:color w:val="000000" w:themeColor="text1"/>
          <w:szCs w:val="24"/>
          <w:lang w:val="hr-HR"/>
        </w:rPr>
        <w:t>H</w:t>
      </w:r>
      <w:r w:rsidR="006C7848" w:rsidRPr="007A7299">
        <w:rPr>
          <w:color w:val="000000" w:themeColor="text1"/>
          <w:szCs w:val="24"/>
          <w:lang w:val="hr-HR"/>
        </w:rPr>
        <w:t>rvatsku</w:t>
      </w:r>
      <w:r w:rsidR="00AB1940" w:rsidRPr="007A7299">
        <w:rPr>
          <w:color w:val="000000" w:themeColor="text1"/>
          <w:szCs w:val="24"/>
          <w:lang w:val="hr-HR"/>
        </w:rPr>
        <w:t xml:space="preserve"> te E</w:t>
      </w:r>
      <w:r w:rsidR="006C7848" w:rsidRPr="007A7299">
        <w:rPr>
          <w:color w:val="000000" w:themeColor="text1"/>
          <w:szCs w:val="24"/>
          <w:lang w:val="hr-HR"/>
        </w:rPr>
        <w:t>uropsku uniju</w:t>
      </w:r>
      <w:r w:rsidRPr="007A7299">
        <w:rPr>
          <w:color w:val="000000" w:themeColor="text1"/>
          <w:szCs w:val="24"/>
          <w:lang w:val="hr-HR"/>
        </w:rPr>
        <w:t xml:space="preserve">. </w:t>
      </w:r>
    </w:p>
    <w:p w14:paraId="472B7D87" w14:textId="77777777" w:rsidR="00D01B67" w:rsidRPr="007A7299" w:rsidRDefault="00D31CCD" w:rsidP="00D31CCD">
      <w:pPr>
        <w:spacing w:line="360" w:lineRule="auto"/>
        <w:ind w:firstLine="708"/>
        <w:jc w:val="both"/>
        <w:rPr>
          <w:color w:val="000000" w:themeColor="text1"/>
          <w:szCs w:val="24"/>
          <w:lang w:val="hr-HR"/>
        </w:rPr>
      </w:pPr>
      <w:r w:rsidRPr="007A7299">
        <w:rPr>
          <w:color w:val="000000" w:themeColor="text1"/>
          <w:szCs w:val="24"/>
          <w:lang w:val="hr-HR"/>
        </w:rPr>
        <w:t xml:space="preserve">S obzirom da je primjena Zakona o nadzoru robe s dvojnom namjenom </w:t>
      </w:r>
      <w:r w:rsidR="00FE6712" w:rsidRPr="007A7299">
        <w:rPr>
          <w:color w:val="000000" w:themeColor="text1"/>
          <w:szCs w:val="24"/>
          <w:lang w:val="hr-HR"/>
        </w:rPr>
        <w:t>započela</w:t>
      </w:r>
      <w:r w:rsidRPr="007A7299">
        <w:rPr>
          <w:color w:val="000000" w:themeColor="text1"/>
          <w:szCs w:val="24"/>
          <w:lang w:val="hr-HR"/>
        </w:rPr>
        <w:t xml:space="preserve"> 1. srpnja 2013. godine, danom ulaska Republike Hrvatske u E</w:t>
      </w:r>
      <w:r w:rsidR="006C7848" w:rsidRPr="007A7299">
        <w:rPr>
          <w:color w:val="000000" w:themeColor="text1"/>
          <w:szCs w:val="24"/>
          <w:lang w:val="hr-HR"/>
        </w:rPr>
        <w:t>uropsku uniju</w:t>
      </w:r>
      <w:r w:rsidRPr="007A7299">
        <w:rPr>
          <w:color w:val="000000" w:themeColor="text1"/>
          <w:szCs w:val="24"/>
          <w:lang w:val="hr-HR"/>
        </w:rPr>
        <w:t xml:space="preserve">, ovo je </w:t>
      </w:r>
      <w:r w:rsidR="00790F03" w:rsidRPr="007A7299">
        <w:rPr>
          <w:color w:val="000000" w:themeColor="text1"/>
          <w:szCs w:val="24"/>
          <w:lang w:val="hr-HR"/>
        </w:rPr>
        <w:t>sedmo</w:t>
      </w:r>
      <w:r w:rsidR="006615E9" w:rsidRPr="007A7299">
        <w:rPr>
          <w:color w:val="000000" w:themeColor="text1"/>
          <w:szCs w:val="24"/>
          <w:lang w:val="hr-HR"/>
        </w:rPr>
        <w:t xml:space="preserve"> </w:t>
      </w:r>
      <w:r w:rsidRPr="007A7299">
        <w:rPr>
          <w:color w:val="000000" w:themeColor="text1"/>
          <w:szCs w:val="24"/>
          <w:lang w:val="hr-HR"/>
        </w:rPr>
        <w:t>izvješće koje Ministarstvo vanjskih i europskih poslova dostavlja Vladi Republike Hrvatske.</w:t>
      </w:r>
      <w:r w:rsidR="00A072ED" w:rsidRPr="007A7299">
        <w:rPr>
          <w:noProof/>
          <w:color w:val="000000" w:themeColor="text1"/>
          <w:lang w:val="hr-HR" w:eastAsia="en-US"/>
        </w:rPr>
        <w:t xml:space="preserve"> </w:t>
      </w:r>
    </w:p>
    <w:p w14:paraId="6A7B744A" w14:textId="77777777" w:rsidR="00D01B67" w:rsidRPr="001A4C73" w:rsidRDefault="00D01B67">
      <w:pPr>
        <w:rPr>
          <w:color w:val="FF0000"/>
          <w:lang w:val="hr-HR"/>
        </w:rPr>
      </w:pPr>
    </w:p>
    <w:p w14:paraId="1D292954" w14:textId="77777777" w:rsidR="00D01B67" w:rsidRPr="001A4C73" w:rsidRDefault="002577BF">
      <w:pPr>
        <w:pStyle w:val="Heading1"/>
        <w:rPr>
          <w:color w:val="0070C0"/>
          <w:lang w:val="hr-HR"/>
        </w:rPr>
      </w:pPr>
      <w:bookmarkStart w:id="3" w:name="_Toc6562124"/>
      <w:r w:rsidRPr="00C46579">
        <w:rPr>
          <w:color w:val="0070C0"/>
          <w:lang w:val="hr-HR"/>
        </w:rPr>
        <w:t xml:space="preserve">ZAKONODAVNI OKVIR KONTROLE IZVOZA </w:t>
      </w:r>
      <w:r w:rsidR="00411023" w:rsidRPr="00C46579">
        <w:rPr>
          <w:color w:val="0070C0"/>
          <w:lang w:val="hr-HR"/>
        </w:rPr>
        <w:t xml:space="preserve">ROBE S DVOJNOM NAMJENOM </w:t>
      </w:r>
      <w:r w:rsidRPr="00C46579">
        <w:rPr>
          <w:color w:val="0070C0"/>
          <w:lang w:val="hr-HR"/>
        </w:rPr>
        <w:t>U RH</w:t>
      </w:r>
      <w:bookmarkEnd w:id="3"/>
    </w:p>
    <w:p w14:paraId="4F234B50" w14:textId="77777777" w:rsidR="008C4304" w:rsidRPr="00661077" w:rsidRDefault="005D79BC" w:rsidP="008C4304">
      <w:pPr>
        <w:spacing w:line="360" w:lineRule="auto"/>
        <w:ind w:firstLine="708"/>
        <w:jc w:val="both"/>
        <w:rPr>
          <w:strike/>
          <w:szCs w:val="24"/>
          <w:lang w:val="hr-HR"/>
        </w:rPr>
      </w:pPr>
      <w:r w:rsidRPr="00661077">
        <w:rPr>
          <w:strike/>
          <w:noProof/>
          <w:highlight w:val="yellow"/>
          <w:lang w:val="hr-HR" w:eastAsia="hr-HR"/>
        </w:rPr>
        <w:drawing>
          <wp:anchor distT="0" distB="0" distL="114300" distR="114300" simplePos="0" relativeHeight="251662848" behindDoc="0" locked="0" layoutInCell="1" allowOverlap="1" wp14:anchorId="7C2FA1F7" wp14:editId="4A65885A">
            <wp:simplePos x="0" y="0"/>
            <wp:positionH relativeFrom="column">
              <wp:posOffset>3057525</wp:posOffset>
            </wp:positionH>
            <wp:positionV relativeFrom="paragraph">
              <wp:posOffset>1416685</wp:posOffset>
            </wp:positionV>
            <wp:extent cx="2763520" cy="1845310"/>
            <wp:effectExtent l="0" t="0" r="0" b="2540"/>
            <wp:wrapSquare wrapText="bothSides"/>
            <wp:docPr id="54" name="Picture 54" descr="http://www.politikaplus.com/upload/images/T-U-V/un-vijec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itikaplus.com/upload/images/T-U-V/un-vijece-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352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2710" w14:textId="77777777" w:rsidR="008C4304" w:rsidRPr="007A7299" w:rsidRDefault="00C71C30" w:rsidP="00093952">
      <w:pPr>
        <w:spacing w:line="360" w:lineRule="auto"/>
        <w:ind w:firstLine="708"/>
        <w:jc w:val="both"/>
        <w:rPr>
          <w:color w:val="000000" w:themeColor="text1"/>
          <w:szCs w:val="24"/>
          <w:lang w:val="hr-HR"/>
        </w:rPr>
      </w:pPr>
      <w:r w:rsidRPr="007A7299">
        <w:rPr>
          <w:noProof/>
          <w:color w:val="000000" w:themeColor="text1"/>
          <w:lang w:val="hr-HR" w:eastAsia="hr-HR"/>
        </w:rPr>
        <w:drawing>
          <wp:anchor distT="0" distB="0" distL="114300" distR="114300" simplePos="0" relativeHeight="251663872" behindDoc="0" locked="0" layoutInCell="1" allowOverlap="1" wp14:anchorId="342CB5D8" wp14:editId="3248EE72">
            <wp:simplePos x="0" y="0"/>
            <wp:positionH relativeFrom="column">
              <wp:posOffset>-5715</wp:posOffset>
            </wp:positionH>
            <wp:positionV relativeFrom="paragraph">
              <wp:posOffset>3210560</wp:posOffset>
            </wp:positionV>
            <wp:extent cx="3145155" cy="1771650"/>
            <wp:effectExtent l="0" t="0" r="0" b="0"/>
            <wp:wrapSquare wrapText="bothSides"/>
            <wp:docPr id="55" name="Picture 55" descr="http://narod.hr/wp-content/uploads/2014/07/zastave-hrvatska-eu-580x327.jpg?a38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rod.hr/wp-content/uploads/2014/07/zastave-hrvatska-eu-580x327.jpg?a38df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515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0D1" w:rsidRPr="007A7299">
        <w:rPr>
          <w:color w:val="000000" w:themeColor="text1"/>
          <w:szCs w:val="24"/>
          <w:lang w:val="hr-HR"/>
        </w:rPr>
        <w:t>Članstvom u Europskoj unij</w:t>
      </w:r>
      <w:r w:rsidR="008423E4" w:rsidRPr="007A7299">
        <w:rPr>
          <w:color w:val="000000" w:themeColor="text1"/>
          <w:szCs w:val="24"/>
          <w:lang w:val="hr-HR"/>
        </w:rPr>
        <w:t>i</w:t>
      </w:r>
      <w:r w:rsidR="00B30029" w:rsidRPr="007A7299">
        <w:rPr>
          <w:color w:val="000000" w:themeColor="text1"/>
          <w:szCs w:val="24"/>
          <w:lang w:val="hr-HR"/>
        </w:rPr>
        <w:t>,</w:t>
      </w:r>
      <w:r w:rsidR="00037809" w:rsidRPr="007A7299">
        <w:rPr>
          <w:color w:val="000000" w:themeColor="text1"/>
          <w:szCs w:val="24"/>
          <w:lang w:val="hr-HR"/>
        </w:rPr>
        <w:t xml:space="preserve"> R</w:t>
      </w:r>
      <w:r w:rsidR="00540668" w:rsidRPr="007A7299">
        <w:rPr>
          <w:color w:val="000000" w:themeColor="text1"/>
          <w:szCs w:val="24"/>
          <w:lang w:val="hr-HR"/>
        </w:rPr>
        <w:t xml:space="preserve">epublika Hrvatska u obvezi je </w:t>
      </w:r>
      <w:r w:rsidR="00037809" w:rsidRPr="007A7299">
        <w:rPr>
          <w:color w:val="000000" w:themeColor="text1"/>
          <w:szCs w:val="24"/>
          <w:lang w:val="hr-HR"/>
        </w:rPr>
        <w:t>primjenjivati</w:t>
      </w:r>
      <w:r w:rsidR="00093952" w:rsidRPr="007A7299">
        <w:rPr>
          <w:color w:val="000000" w:themeColor="text1"/>
          <w:szCs w:val="24"/>
          <w:lang w:val="hr-HR"/>
        </w:rPr>
        <w:t xml:space="preserve"> </w:t>
      </w:r>
      <w:r w:rsidR="00037809" w:rsidRPr="007A7299">
        <w:rPr>
          <w:color w:val="000000" w:themeColor="text1"/>
          <w:szCs w:val="24"/>
          <w:lang w:val="hr-HR"/>
        </w:rPr>
        <w:t xml:space="preserve">Uredbu Vijeća (EZ) </w:t>
      </w:r>
      <w:r w:rsidR="00540668" w:rsidRPr="007A7299">
        <w:rPr>
          <w:color w:val="000000" w:themeColor="text1"/>
          <w:szCs w:val="24"/>
          <w:lang w:val="hr-HR"/>
        </w:rPr>
        <w:t xml:space="preserve">br. </w:t>
      </w:r>
      <w:r w:rsidR="00037809" w:rsidRPr="007A7299">
        <w:rPr>
          <w:color w:val="000000" w:themeColor="text1"/>
          <w:szCs w:val="24"/>
          <w:lang w:val="hr-HR"/>
        </w:rPr>
        <w:t>428/2009</w:t>
      </w:r>
      <w:r w:rsidR="0052285A" w:rsidRPr="007A7299">
        <w:rPr>
          <w:color w:val="000000" w:themeColor="text1"/>
          <w:szCs w:val="24"/>
          <w:lang w:val="hr-HR"/>
        </w:rPr>
        <w:t xml:space="preserve"> </w:t>
      </w:r>
      <w:r w:rsidR="008423E4" w:rsidRPr="007A7299">
        <w:rPr>
          <w:color w:val="000000" w:themeColor="text1"/>
          <w:szCs w:val="24"/>
          <w:lang w:val="hr-HR"/>
        </w:rPr>
        <w:t>k</w:t>
      </w:r>
      <w:r w:rsidR="006610D1" w:rsidRPr="007A7299">
        <w:rPr>
          <w:color w:val="000000" w:themeColor="text1"/>
          <w:szCs w:val="24"/>
          <w:lang w:val="hr-HR"/>
        </w:rPr>
        <w:t>ojom se utvrđuje režim Zajednice za nadzor izvoza, prijenosa, posredovanja i provoza robe s dvojnom namjenom.</w:t>
      </w:r>
      <w:r w:rsidR="006C6E78" w:rsidRPr="007A7299" w:rsidDel="006C6E78">
        <w:rPr>
          <w:color w:val="000000" w:themeColor="text1"/>
          <w:szCs w:val="24"/>
          <w:lang w:val="hr-HR"/>
        </w:rPr>
        <w:t xml:space="preserve"> </w:t>
      </w:r>
      <w:r w:rsidR="008658DB" w:rsidRPr="007A7299">
        <w:rPr>
          <w:color w:val="000000" w:themeColor="text1"/>
          <w:szCs w:val="24"/>
          <w:lang w:val="hr-HR"/>
        </w:rPr>
        <w:t>Zakon</w:t>
      </w:r>
      <w:r w:rsidR="00D42E0A" w:rsidRPr="007A7299">
        <w:rPr>
          <w:color w:val="000000" w:themeColor="text1"/>
          <w:szCs w:val="24"/>
          <w:lang w:val="hr-HR"/>
        </w:rPr>
        <w:t>om</w:t>
      </w:r>
      <w:r w:rsidR="008658DB" w:rsidRPr="007A7299">
        <w:rPr>
          <w:color w:val="000000" w:themeColor="text1"/>
          <w:szCs w:val="24"/>
          <w:lang w:val="hr-HR"/>
        </w:rPr>
        <w:t xml:space="preserve"> o nadzoru robe s dvojnom namjenom</w:t>
      </w:r>
      <w:r w:rsidR="00D42E0A" w:rsidRPr="007A7299">
        <w:rPr>
          <w:color w:val="000000" w:themeColor="text1"/>
          <w:szCs w:val="24"/>
          <w:lang w:val="hr-HR"/>
        </w:rPr>
        <w:t>,</w:t>
      </w:r>
      <w:r w:rsidR="008658DB" w:rsidRPr="007A7299">
        <w:rPr>
          <w:color w:val="000000" w:themeColor="text1"/>
          <w:szCs w:val="24"/>
          <w:lang w:val="hr-HR"/>
        </w:rPr>
        <w:t xml:space="preserve"> koji je stupio na snagu danom pristupanja Republike Hrvatske Europskoj uniji</w:t>
      </w:r>
      <w:r w:rsidR="00D42E0A" w:rsidRPr="007A7299">
        <w:rPr>
          <w:color w:val="000000" w:themeColor="text1"/>
          <w:szCs w:val="24"/>
          <w:lang w:val="hr-HR"/>
        </w:rPr>
        <w:t>,</w:t>
      </w:r>
      <w:r w:rsidR="008658DB" w:rsidRPr="007A7299">
        <w:rPr>
          <w:color w:val="000000" w:themeColor="text1"/>
          <w:szCs w:val="24"/>
          <w:lang w:val="hr-HR"/>
        </w:rPr>
        <w:t xml:space="preserve"> </w:t>
      </w:r>
      <w:r w:rsidR="00B30029" w:rsidRPr="007A7299">
        <w:rPr>
          <w:color w:val="000000" w:themeColor="text1"/>
          <w:szCs w:val="24"/>
          <w:lang w:val="hr-HR"/>
        </w:rPr>
        <w:t>osigurana je njena</w:t>
      </w:r>
      <w:r w:rsidR="008658DB" w:rsidRPr="007A7299">
        <w:rPr>
          <w:color w:val="000000" w:themeColor="text1"/>
          <w:szCs w:val="24"/>
          <w:lang w:val="hr-HR"/>
        </w:rPr>
        <w:t xml:space="preserve"> provedba</w:t>
      </w:r>
      <w:r w:rsidR="006610D1" w:rsidRPr="007A7299">
        <w:rPr>
          <w:color w:val="000000" w:themeColor="text1"/>
          <w:szCs w:val="24"/>
          <w:lang w:val="hr-HR"/>
        </w:rPr>
        <w:t>.</w:t>
      </w:r>
      <w:r w:rsidR="008658DB" w:rsidRPr="007A7299">
        <w:rPr>
          <w:color w:val="000000" w:themeColor="text1"/>
          <w:szCs w:val="24"/>
          <w:lang w:val="hr-HR"/>
        </w:rPr>
        <w:t xml:space="preserve"> Zakonom </w:t>
      </w:r>
      <w:r w:rsidR="00D42E0A" w:rsidRPr="007A7299">
        <w:rPr>
          <w:color w:val="000000" w:themeColor="text1"/>
          <w:szCs w:val="24"/>
          <w:lang w:val="hr-HR"/>
        </w:rPr>
        <w:t xml:space="preserve">su </w:t>
      </w:r>
      <w:r w:rsidR="008658DB" w:rsidRPr="007A7299">
        <w:rPr>
          <w:color w:val="000000" w:themeColor="text1"/>
          <w:szCs w:val="24"/>
          <w:lang w:val="hr-HR"/>
        </w:rPr>
        <w:t>utvrđena nadležna tijela za izdavanje dozvole i provođenje nadzora</w:t>
      </w:r>
      <w:r w:rsidR="00D42E0A" w:rsidRPr="007A7299">
        <w:rPr>
          <w:color w:val="000000" w:themeColor="text1"/>
          <w:szCs w:val="24"/>
          <w:lang w:val="hr-HR"/>
        </w:rPr>
        <w:t>,</w:t>
      </w:r>
      <w:r w:rsidR="008658DB" w:rsidRPr="007A7299">
        <w:rPr>
          <w:color w:val="000000" w:themeColor="text1"/>
          <w:szCs w:val="24"/>
          <w:lang w:val="hr-HR"/>
        </w:rPr>
        <w:t xml:space="preserve"> te kaznene odredbe za provedbu Uredbe Vijeća (EZ) </w:t>
      </w:r>
      <w:r w:rsidR="00540668" w:rsidRPr="007A7299">
        <w:rPr>
          <w:color w:val="000000" w:themeColor="text1"/>
          <w:szCs w:val="24"/>
          <w:lang w:val="hr-HR"/>
        </w:rPr>
        <w:t xml:space="preserve">br. </w:t>
      </w:r>
      <w:r w:rsidR="008658DB" w:rsidRPr="007A7299">
        <w:rPr>
          <w:color w:val="000000" w:themeColor="text1"/>
          <w:szCs w:val="24"/>
          <w:lang w:val="hr-HR"/>
        </w:rPr>
        <w:t>428/2009 i Zajedničke akcije Vijeća od 22. lipnja 2000. godine.</w:t>
      </w:r>
      <w:r w:rsidR="00037809" w:rsidRPr="007A7299">
        <w:rPr>
          <w:color w:val="000000" w:themeColor="text1"/>
          <w:szCs w:val="24"/>
          <w:lang w:val="hr-HR"/>
        </w:rPr>
        <w:t xml:space="preserve"> Donošenjem navedenog Zakona nastupili su povoljniji uvjeti za hrvatske izvoznike jer je omogućena uporaba općih dozvola Europske unije, odnosno izvoz određene robe na određene destinacije bez izdavanja pojedinačne izvozne dozvole. Uporabom općih dozvola povećava se konkurentnost industrije uz uspostavljanje jednakih uvjeta na razini Europske unije uz istovremeno osiguravanje visoke razine sigurnosti i poštivanje međunarodnih obveza. </w:t>
      </w:r>
    </w:p>
    <w:p w14:paraId="4BA052F9" w14:textId="77777777" w:rsidR="00457684" w:rsidRPr="001A4C73" w:rsidRDefault="00457684" w:rsidP="00093952">
      <w:pPr>
        <w:spacing w:line="360" w:lineRule="auto"/>
        <w:ind w:firstLine="708"/>
        <w:jc w:val="both"/>
        <w:rPr>
          <w:szCs w:val="24"/>
          <w:lang w:val="hr-HR"/>
        </w:rPr>
      </w:pPr>
    </w:p>
    <w:p w14:paraId="609C0335" w14:textId="77777777" w:rsidR="00FA40AD" w:rsidRPr="00A27A59" w:rsidRDefault="00540668" w:rsidP="00A27A59">
      <w:pPr>
        <w:pStyle w:val="Heading2"/>
        <w:spacing w:line="360" w:lineRule="auto"/>
        <w:jc w:val="both"/>
        <w:rPr>
          <w:rFonts w:asciiTheme="minorHAnsi" w:hAnsiTheme="minorHAnsi"/>
          <w:lang w:val="hr-HR"/>
        </w:rPr>
      </w:pPr>
      <w:bookmarkStart w:id="4" w:name="_Toc6562125"/>
      <w:r w:rsidRPr="00A27A59">
        <w:rPr>
          <w:rFonts w:asciiTheme="minorHAnsi" w:hAnsiTheme="minorHAnsi"/>
          <w:lang w:val="hr-HR"/>
        </w:rPr>
        <w:t>RASPRAVA O MODERNIZACIJI</w:t>
      </w:r>
      <w:r w:rsidR="00510491" w:rsidRPr="00A27A59">
        <w:rPr>
          <w:rFonts w:asciiTheme="minorHAnsi" w:hAnsiTheme="minorHAnsi"/>
          <w:lang w:val="hr-HR"/>
        </w:rPr>
        <w:t xml:space="preserve"> </w:t>
      </w:r>
      <w:r w:rsidRPr="00A27A59">
        <w:rPr>
          <w:rFonts w:asciiTheme="minorHAnsi" w:hAnsiTheme="minorHAnsi"/>
          <w:lang w:val="hr-HR"/>
        </w:rPr>
        <w:t xml:space="preserve">SUSTAVA </w:t>
      </w:r>
      <w:r w:rsidR="00510491" w:rsidRPr="00A27A59">
        <w:rPr>
          <w:rFonts w:asciiTheme="minorHAnsi" w:hAnsiTheme="minorHAnsi"/>
          <w:lang w:val="hr-HR"/>
        </w:rPr>
        <w:t>I</w:t>
      </w:r>
      <w:r w:rsidRPr="00A27A59">
        <w:rPr>
          <w:rFonts w:asciiTheme="minorHAnsi" w:hAnsiTheme="minorHAnsi"/>
          <w:lang w:val="hr-HR"/>
        </w:rPr>
        <w:t>ZVOZNE KONTROLE</w:t>
      </w:r>
      <w:bookmarkEnd w:id="4"/>
    </w:p>
    <w:p w14:paraId="5C33DF8B" w14:textId="77777777" w:rsidR="0095004C" w:rsidRPr="00A27A59" w:rsidRDefault="0095004C" w:rsidP="00A27A59">
      <w:pPr>
        <w:spacing w:line="360" w:lineRule="auto"/>
        <w:ind w:firstLine="708"/>
        <w:jc w:val="both"/>
        <w:rPr>
          <w:rFonts w:eastAsia="Cambria" w:cs="Times New Roman"/>
          <w:szCs w:val="24"/>
          <w:highlight w:val="yellow"/>
          <w:lang w:val="hr-HR"/>
        </w:rPr>
      </w:pPr>
    </w:p>
    <w:p w14:paraId="4D13C8CA" w14:textId="77777777" w:rsidR="000F21CF" w:rsidRPr="007A7299" w:rsidRDefault="00C71C30" w:rsidP="007A7299">
      <w:pPr>
        <w:spacing w:line="360" w:lineRule="auto"/>
        <w:ind w:firstLine="720"/>
        <w:jc w:val="both"/>
        <w:rPr>
          <w:color w:val="000000" w:themeColor="text1"/>
          <w:kern w:val="0"/>
          <w:sz w:val="22"/>
        </w:rPr>
      </w:pPr>
      <w:r w:rsidRPr="007A7299">
        <w:rPr>
          <w:noProof/>
          <w:color w:val="000000" w:themeColor="text1"/>
          <w:highlight w:val="yellow"/>
          <w:lang w:val="hr-HR" w:eastAsia="hr-HR"/>
        </w:rPr>
        <w:drawing>
          <wp:anchor distT="0" distB="0" distL="114300" distR="114300" simplePos="0" relativeHeight="251658752" behindDoc="1" locked="0" layoutInCell="1" allowOverlap="1" wp14:anchorId="32F05020" wp14:editId="483EA4C1">
            <wp:simplePos x="0" y="0"/>
            <wp:positionH relativeFrom="column">
              <wp:posOffset>2472055</wp:posOffset>
            </wp:positionH>
            <wp:positionV relativeFrom="paragraph">
              <wp:posOffset>80645</wp:posOffset>
            </wp:positionV>
            <wp:extent cx="3323590" cy="1661160"/>
            <wp:effectExtent l="0" t="0" r="0" b="0"/>
            <wp:wrapTight wrapText="bothSides">
              <wp:wrapPolygon edited="0">
                <wp:start x="0" y="0"/>
                <wp:lineTo x="0" y="21303"/>
                <wp:lineTo x="21418" y="21303"/>
                <wp:lineTo x="21418" y="0"/>
                <wp:lineTo x="0" y="0"/>
              </wp:wrapPolygon>
            </wp:wrapTight>
            <wp:docPr id="21" name="Picture 21" descr="http://www.climate-kic.org/wp-content/uploads/2014/03/EU-flags-european-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mate-kic.org/wp-content/uploads/2014/03/EU-flags-european-commission.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32359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1CF" w:rsidRPr="007A7299">
        <w:rPr>
          <w:color w:val="000000" w:themeColor="text1"/>
        </w:rPr>
        <w:t>Europska komisija je 28. rujna 2016. usvojila Prijedlog za modernizaciju sustava nadzora robe s dvojnom namjenom. Europski parlament je na plenarnoj sjednici 17. siječnja 2018.g. velikom većinom glasova dao mandat za pregovore s Vijećem. Prema usvojenim amandmanima Odbora INTA u EP-u, jasno je kako je nadzor nad izvozom opreme i tehnologije za kibernetički nadzor, a time i dimenzija zaštite ljudskih prava Europskom parlamentu od posebnog značaja.</w:t>
      </w:r>
    </w:p>
    <w:p w14:paraId="0B0AB970" w14:textId="77777777" w:rsidR="00661077" w:rsidRPr="007A7299" w:rsidRDefault="000F21CF" w:rsidP="007A7299">
      <w:pPr>
        <w:spacing w:line="360" w:lineRule="auto"/>
        <w:ind w:firstLine="708"/>
        <w:jc w:val="both"/>
        <w:rPr>
          <w:rFonts w:eastAsia="Cambria" w:cs="Times New Roman"/>
          <w:b/>
          <w:color w:val="000000" w:themeColor="text1"/>
          <w:szCs w:val="24"/>
          <w:lang w:val="hr-HR"/>
        </w:rPr>
      </w:pPr>
      <w:r w:rsidRPr="007A7299">
        <w:rPr>
          <w:color w:val="000000" w:themeColor="text1"/>
        </w:rPr>
        <w:t>Radna skupina za robu s dvojnom namjenom je nakon dvije i pol godine rasprave u svibnju 2019. godine u Vijeću postigla kompromisni prijedlog koji je potvrđen na COREPER-u 5. lipnja 2019. Godine. Međutim, u kompromisnom prijedlogu nije prihvaćen zahtjev EP-a za uvođenjem autonomnog EU popisa za opremu i tehnologiju za kibernetički nadzor. Za vrijeme finskog predsjedanja Vijećem EU održano je osam tehničkih sastanaka i dva politička trijaloga s Europskim parlamentom. Iako je preliminarno dogovoreno oko polovine članaka, ostala su otvorena glavna sporna pitanja oko razine transparentnosti u objavi podataka o izvozu robe s dvojnom namjenom te o EU autonomnoj listi za opremu i tehnologiju za kibernetički nadzor. Tijekom predsjedanja Republike Hrvatske Vijećem EU u prvoj polovini 2020. godine nastavit će se pregovori s Europskim parlamentom.</w:t>
      </w:r>
    </w:p>
    <w:p w14:paraId="3578BF2D" w14:textId="77777777" w:rsidR="007A7299" w:rsidRDefault="00DC13DF" w:rsidP="007A7299">
      <w:pPr>
        <w:spacing w:line="360" w:lineRule="auto"/>
        <w:ind w:firstLine="708"/>
        <w:jc w:val="both"/>
        <w:rPr>
          <w:rFonts w:eastAsia="Cambria" w:cs="Times New Roman"/>
          <w:color w:val="000000" w:themeColor="text1"/>
          <w:szCs w:val="24"/>
          <w:lang w:val="hr-HR"/>
        </w:rPr>
      </w:pPr>
      <w:r w:rsidRPr="007A7299">
        <w:rPr>
          <w:rFonts w:eastAsia="Cambria" w:cs="Times New Roman"/>
          <w:color w:val="000000" w:themeColor="text1"/>
          <w:szCs w:val="24"/>
          <w:lang w:val="hr-HR"/>
        </w:rPr>
        <w:t>Dakle, jedan od naj</w:t>
      </w:r>
      <w:r w:rsidR="004F099C" w:rsidRPr="007A7299">
        <w:rPr>
          <w:rFonts w:eastAsia="Cambria" w:cs="Times New Roman"/>
          <w:color w:val="000000" w:themeColor="text1"/>
          <w:szCs w:val="24"/>
          <w:lang w:val="hr-HR"/>
        </w:rPr>
        <w:t>izazovnijih</w:t>
      </w:r>
      <w:r w:rsidRPr="007A7299">
        <w:rPr>
          <w:rFonts w:eastAsia="Cambria" w:cs="Times New Roman"/>
          <w:color w:val="000000" w:themeColor="text1"/>
          <w:szCs w:val="24"/>
          <w:lang w:val="hr-HR"/>
        </w:rPr>
        <w:t xml:space="preserve"> aspekata prijedloga Komisije jest niz izmjena i dopuna Uredbe</w:t>
      </w:r>
      <w:r w:rsidR="007447F1" w:rsidRPr="007A7299">
        <w:rPr>
          <w:color w:val="000000" w:themeColor="text1"/>
          <w:szCs w:val="24"/>
          <w:lang w:val="hr-HR"/>
        </w:rPr>
        <w:t xml:space="preserve"> </w:t>
      </w:r>
      <w:r w:rsidR="007447F1" w:rsidRPr="007A7299">
        <w:rPr>
          <w:rFonts w:eastAsia="Cambria" w:cs="Times New Roman"/>
          <w:color w:val="000000" w:themeColor="text1"/>
          <w:szCs w:val="24"/>
          <w:lang w:val="hr-HR"/>
        </w:rPr>
        <w:t xml:space="preserve">Vijeća (EZ) </w:t>
      </w:r>
      <w:r w:rsidR="009F3081" w:rsidRPr="007A7299">
        <w:rPr>
          <w:rFonts w:eastAsia="Cambria" w:cs="Times New Roman"/>
          <w:color w:val="000000" w:themeColor="text1"/>
          <w:szCs w:val="24"/>
          <w:lang w:val="hr-HR"/>
        </w:rPr>
        <w:t xml:space="preserve">br. </w:t>
      </w:r>
      <w:r w:rsidR="007447F1" w:rsidRPr="007A7299">
        <w:rPr>
          <w:rFonts w:eastAsia="Cambria" w:cs="Times New Roman"/>
          <w:color w:val="000000" w:themeColor="text1"/>
          <w:szCs w:val="24"/>
          <w:lang w:val="hr-HR"/>
        </w:rPr>
        <w:t xml:space="preserve">428/2009 </w:t>
      </w:r>
      <w:r w:rsidR="00552577" w:rsidRPr="007A7299">
        <w:rPr>
          <w:rFonts w:eastAsia="Cambria" w:cs="Times New Roman"/>
          <w:color w:val="000000" w:themeColor="text1"/>
          <w:szCs w:val="24"/>
          <w:lang w:val="hr-HR"/>
        </w:rPr>
        <w:t>čime</w:t>
      </w:r>
      <w:r w:rsidRPr="007A7299">
        <w:rPr>
          <w:rFonts w:eastAsia="Cambria" w:cs="Times New Roman"/>
          <w:color w:val="000000" w:themeColor="text1"/>
          <w:szCs w:val="24"/>
          <w:lang w:val="hr-HR"/>
        </w:rPr>
        <w:t xml:space="preserve"> bi </w:t>
      </w:r>
      <w:r w:rsidR="00552577" w:rsidRPr="007A7299">
        <w:rPr>
          <w:rFonts w:eastAsia="Cambria" w:cs="Times New Roman"/>
          <w:color w:val="000000" w:themeColor="text1"/>
          <w:szCs w:val="24"/>
          <w:lang w:val="hr-HR"/>
        </w:rPr>
        <w:t>se dala značajnija</w:t>
      </w:r>
      <w:r w:rsidRPr="007A7299">
        <w:rPr>
          <w:rFonts w:eastAsia="Cambria" w:cs="Times New Roman"/>
          <w:color w:val="000000" w:themeColor="text1"/>
          <w:szCs w:val="24"/>
          <w:lang w:val="hr-HR"/>
        </w:rPr>
        <w:t xml:space="preserve"> ulog</w:t>
      </w:r>
      <w:r w:rsidR="00552577" w:rsidRPr="007A7299">
        <w:rPr>
          <w:rFonts w:eastAsia="Cambria" w:cs="Times New Roman"/>
          <w:color w:val="000000" w:themeColor="text1"/>
          <w:szCs w:val="24"/>
          <w:lang w:val="hr-HR"/>
        </w:rPr>
        <w:t>a</w:t>
      </w:r>
      <w:r w:rsidRPr="007A7299">
        <w:rPr>
          <w:rFonts w:eastAsia="Cambria" w:cs="Times New Roman"/>
          <w:color w:val="000000" w:themeColor="text1"/>
          <w:szCs w:val="24"/>
          <w:lang w:val="hr-HR"/>
        </w:rPr>
        <w:t xml:space="preserve"> </w:t>
      </w:r>
      <w:r w:rsidR="004F099C" w:rsidRPr="007A7299">
        <w:rPr>
          <w:rFonts w:eastAsia="Cambria" w:cs="Times New Roman"/>
          <w:color w:val="000000" w:themeColor="text1"/>
          <w:szCs w:val="24"/>
          <w:lang w:val="hr-HR"/>
        </w:rPr>
        <w:t xml:space="preserve">zaštiti </w:t>
      </w:r>
      <w:r w:rsidRPr="007A7299">
        <w:rPr>
          <w:rFonts w:eastAsia="Cambria" w:cs="Times New Roman"/>
          <w:color w:val="000000" w:themeColor="text1"/>
          <w:szCs w:val="24"/>
          <w:lang w:val="hr-HR"/>
        </w:rPr>
        <w:t>ljudski</w:t>
      </w:r>
      <w:r w:rsidR="004F099C" w:rsidRPr="007A7299">
        <w:rPr>
          <w:rFonts w:eastAsia="Cambria" w:cs="Times New Roman"/>
          <w:color w:val="000000" w:themeColor="text1"/>
          <w:szCs w:val="24"/>
          <w:lang w:val="hr-HR"/>
        </w:rPr>
        <w:t>h</w:t>
      </w:r>
      <w:r w:rsidRPr="007A7299">
        <w:rPr>
          <w:rFonts w:eastAsia="Cambria" w:cs="Times New Roman"/>
          <w:color w:val="000000" w:themeColor="text1"/>
          <w:szCs w:val="24"/>
          <w:lang w:val="hr-HR"/>
        </w:rPr>
        <w:t xml:space="preserve"> prav</w:t>
      </w:r>
      <w:r w:rsidR="004F099C" w:rsidRPr="007A7299">
        <w:rPr>
          <w:rFonts w:eastAsia="Cambria" w:cs="Times New Roman"/>
          <w:color w:val="000000" w:themeColor="text1"/>
          <w:szCs w:val="24"/>
          <w:lang w:val="hr-HR"/>
        </w:rPr>
        <w:t>a</w:t>
      </w:r>
      <w:r w:rsidR="00552577" w:rsidRPr="007A7299">
        <w:rPr>
          <w:rFonts w:eastAsia="Cambria" w:cs="Times New Roman"/>
          <w:color w:val="000000" w:themeColor="text1"/>
          <w:szCs w:val="24"/>
          <w:lang w:val="hr-HR"/>
        </w:rPr>
        <w:t xml:space="preserve"> i</w:t>
      </w:r>
      <w:r w:rsidRPr="007A7299">
        <w:rPr>
          <w:rFonts w:eastAsia="Cambria" w:cs="Times New Roman"/>
          <w:color w:val="000000" w:themeColor="text1"/>
          <w:szCs w:val="24"/>
          <w:lang w:val="hr-HR"/>
        </w:rPr>
        <w:t xml:space="preserve"> međunarodno</w:t>
      </w:r>
      <w:r w:rsidR="00F4498A" w:rsidRPr="007A7299">
        <w:rPr>
          <w:rFonts w:eastAsia="Cambria" w:cs="Times New Roman"/>
          <w:color w:val="000000" w:themeColor="text1"/>
          <w:szCs w:val="24"/>
          <w:lang w:val="hr-HR"/>
        </w:rPr>
        <w:t>m</w:t>
      </w:r>
      <w:r w:rsidRPr="007A7299">
        <w:rPr>
          <w:rFonts w:eastAsia="Cambria" w:cs="Times New Roman"/>
          <w:color w:val="000000" w:themeColor="text1"/>
          <w:szCs w:val="24"/>
          <w:lang w:val="hr-HR"/>
        </w:rPr>
        <w:t xml:space="preserve"> humanitarno</w:t>
      </w:r>
      <w:r w:rsidR="004F1EA6" w:rsidRPr="007A7299">
        <w:rPr>
          <w:rFonts w:eastAsia="Cambria" w:cs="Times New Roman"/>
          <w:color w:val="000000" w:themeColor="text1"/>
          <w:szCs w:val="24"/>
          <w:lang w:val="hr-HR"/>
        </w:rPr>
        <w:t>m</w:t>
      </w:r>
      <w:r w:rsidRPr="007A7299">
        <w:rPr>
          <w:rFonts w:eastAsia="Cambria" w:cs="Times New Roman"/>
          <w:color w:val="000000" w:themeColor="text1"/>
          <w:szCs w:val="24"/>
          <w:lang w:val="hr-HR"/>
        </w:rPr>
        <w:t xml:space="preserve"> prav</w:t>
      </w:r>
      <w:r w:rsidR="004F1EA6" w:rsidRPr="007A7299">
        <w:rPr>
          <w:rFonts w:eastAsia="Cambria" w:cs="Times New Roman"/>
          <w:color w:val="000000" w:themeColor="text1"/>
          <w:szCs w:val="24"/>
          <w:lang w:val="hr-HR"/>
        </w:rPr>
        <w:t>u u odno</w:t>
      </w:r>
      <w:r w:rsidR="00BD5381" w:rsidRPr="007A7299">
        <w:rPr>
          <w:rFonts w:eastAsia="Cambria" w:cs="Times New Roman"/>
          <w:color w:val="000000" w:themeColor="text1"/>
          <w:szCs w:val="24"/>
          <w:lang w:val="hr-HR"/>
        </w:rPr>
        <w:t>s</w:t>
      </w:r>
      <w:r w:rsidR="004F1EA6" w:rsidRPr="007A7299">
        <w:rPr>
          <w:rFonts w:eastAsia="Cambria" w:cs="Times New Roman"/>
          <w:color w:val="000000" w:themeColor="text1"/>
          <w:szCs w:val="24"/>
          <w:lang w:val="hr-HR"/>
        </w:rPr>
        <w:t xml:space="preserve">u na sadašnju kontrolu, koja je više bazirana na </w:t>
      </w:r>
      <w:r w:rsidR="00683AEF" w:rsidRPr="007A7299">
        <w:rPr>
          <w:rFonts w:eastAsia="Cambria" w:cs="Times New Roman"/>
          <w:color w:val="000000" w:themeColor="text1"/>
          <w:szCs w:val="24"/>
          <w:lang w:val="hr-HR"/>
        </w:rPr>
        <w:t xml:space="preserve">neširenje </w:t>
      </w:r>
      <w:r w:rsidR="004F1EA6" w:rsidRPr="007A7299">
        <w:rPr>
          <w:rFonts w:eastAsia="Cambria" w:cs="Times New Roman"/>
          <w:color w:val="000000" w:themeColor="text1"/>
          <w:szCs w:val="24"/>
          <w:lang w:val="hr-HR"/>
        </w:rPr>
        <w:t>oružj</w:t>
      </w:r>
      <w:r w:rsidR="00683AEF" w:rsidRPr="007A7299">
        <w:rPr>
          <w:rFonts w:eastAsia="Cambria" w:cs="Times New Roman"/>
          <w:color w:val="000000" w:themeColor="text1"/>
          <w:szCs w:val="24"/>
          <w:lang w:val="hr-HR"/>
        </w:rPr>
        <w:t>a</w:t>
      </w:r>
      <w:r w:rsidR="004F1EA6" w:rsidRPr="007A7299">
        <w:rPr>
          <w:rFonts w:eastAsia="Cambria" w:cs="Times New Roman"/>
          <w:color w:val="000000" w:themeColor="text1"/>
          <w:szCs w:val="24"/>
          <w:lang w:val="hr-HR"/>
        </w:rPr>
        <w:t xml:space="preserve"> za masovno uništenje</w:t>
      </w:r>
      <w:r w:rsidR="004F099C" w:rsidRPr="007A7299">
        <w:rPr>
          <w:rFonts w:eastAsia="Cambria" w:cs="Times New Roman"/>
          <w:color w:val="000000" w:themeColor="text1"/>
          <w:szCs w:val="24"/>
          <w:lang w:val="hr-HR"/>
        </w:rPr>
        <w:t xml:space="preserve"> te se temelji na kontroli međunarodnih režima o neproliferaciji oružja masovnog uništenja. </w:t>
      </w:r>
      <w:r w:rsidRPr="007A7299">
        <w:rPr>
          <w:rFonts w:eastAsia="Cambria" w:cs="Times New Roman"/>
          <w:color w:val="000000" w:themeColor="text1"/>
          <w:szCs w:val="24"/>
          <w:lang w:val="hr-HR"/>
        </w:rPr>
        <w:t>Mnogi od ovih aspekata prijedloga široko su pozdravljeni od strane Europskog parlamenta i nevladinih udru</w:t>
      </w:r>
      <w:r w:rsidR="004F1EA6" w:rsidRPr="007A7299">
        <w:rPr>
          <w:rFonts w:eastAsia="Cambria" w:cs="Times New Roman"/>
          <w:color w:val="000000" w:themeColor="text1"/>
          <w:szCs w:val="24"/>
          <w:lang w:val="hr-HR"/>
        </w:rPr>
        <w:t xml:space="preserve">ga, koji od 2011. godine potiču </w:t>
      </w:r>
      <w:r w:rsidRPr="007A7299">
        <w:rPr>
          <w:rFonts w:eastAsia="Cambria" w:cs="Times New Roman"/>
          <w:color w:val="000000" w:themeColor="text1"/>
          <w:szCs w:val="24"/>
          <w:lang w:val="hr-HR"/>
        </w:rPr>
        <w:t xml:space="preserve">pojačanu kontrolu EU </w:t>
      </w:r>
      <w:r w:rsidR="004F1EA6" w:rsidRPr="007A7299">
        <w:rPr>
          <w:rFonts w:eastAsia="Cambria" w:cs="Times New Roman"/>
          <w:color w:val="000000" w:themeColor="text1"/>
          <w:szCs w:val="24"/>
          <w:lang w:val="hr-HR"/>
        </w:rPr>
        <w:t>u</w:t>
      </w:r>
      <w:r w:rsidRPr="007A7299">
        <w:rPr>
          <w:rFonts w:eastAsia="Cambria" w:cs="Times New Roman"/>
          <w:color w:val="000000" w:themeColor="text1"/>
          <w:szCs w:val="24"/>
          <w:lang w:val="hr-HR"/>
        </w:rPr>
        <w:t xml:space="preserve"> trgovini tehnologijom</w:t>
      </w:r>
      <w:r w:rsidR="004F1EA6" w:rsidRPr="007A7299">
        <w:rPr>
          <w:rFonts w:eastAsia="Cambria" w:cs="Times New Roman"/>
          <w:color w:val="000000" w:themeColor="text1"/>
          <w:szCs w:val="24"/>
          <w:lang w:val="hr-HR"/>
        </w:rPr>
        <w:t xml:space="preserve"> i opremom za kiber</w:t>
      </w:r>
      <w:r w:rsidR="000445E2" w:rsidRPr="007A7299">
        <w:rPr>
          <w:rFonts w:eastAsia="Cambria" w:cs="Times New Roman"/>
          <w:color w:val="000000" w:themeColor="text1"/>
          <w:szCs w:val="24"/>
          <w:lang w:val="hr-HR"/>
        </w:rPr>
        <w:t>n</w:t>
      </w:r>
      <w:r w:rsidR="004F1EA6" w:rsidRPr="007A7299">
        <w:rPr>
          <w:rFonts w:eastAsia="Cambria" w:cs="Times New Roman"/>
          <w:color w:val="000000" w:themeColor="text1"/>
          <w:szCs w:val="24"/>
          <w:lang w:val="hr-HR"/>
        </w:rPr>
        <w:t>etički nadzor.</w:t>
      </w:r>
      <w:r w:rsidRPr="007A7299">
        <w:rPr>
          <w:rFonts w:eastAsia="Cambria" w:cs="Times New Roman"/>
          <w:color w:val="000000" w:themeColor="text1"/>
          <w:szCs w:val="24"/>
          <w:lang w:val="hr-HR"/>
        </w:rPr>
        <w:t xml:space="preserve"> </w:t>
      </w:r>
      <w:r w:rsidR="007A7299">
        <w:rPr>
          <w:rFonts w:eastAsia="Cambria" w:cs="Times New Roman"/>
          <w:color w:val="000000" w:themeColor="text1"/>
          <w:szCs w:val="24"/>
          <w:lang w:val="hr-HR"/>
        </w:rPr>
        <w:t xml:space="preserve"> </w:t>
      </w:r>
    </w:p>
    <w:p w14:paraId="744AF1BE" w14:textId="77777777" w:rsidR="001E5A56" w:rsidRPr="007A7299" w:rsidRDefault="007A7299" w:rsidP="007A7299">
      <w:pPr>
        <w:spacing w:line="360" w:lineRule="auto"/>
        <w:jc w:val="both"/>
        <w:rPr>
          <w:color w:val="000000" w:themeColor="text1"/>
          <w:kern w:val="0"/>
          <w:sz w:val="22"/>
        </w:rPr>
      </w:pPr>
      <w:r>
        <w:rPr>
          <w:rFonts w:eastAsia="Cambria" w:cs="Times New Roman"/>
          <w:color w:val="000000" w:themeColor="text1"/>
          <w:szCs w:val="24"/>
          <w:lang w:val="hr-HR"/>
        </w:rPr>
        <w:tab/>
      </w:r>
      <w:r w:rsidR="00DC13DF" w:rsidRPr="007A7299">
        <w:rPr>
          <w:rFonts w:eastAsia="Cambria" w:cs="Times New Roman"/>
          <w:color w:val="000000" w:themeColor="text1"/>
          <w:szCs w:val="24"/>
          <w:lang w:val="hr-HR"/>
        </w:rPr>
        <w:t>Međutim, ostale zainteresirane strane</w:t>
      </w:r>
      <w:r w:rsidR="005B43C4" w:rsidRPr="007A7299">
        <w:rPr>
          <w:rFonts w:eastAsia="Cambria" w:cs="Times New Roman"/>
          <w:color w:val="000000" w:themeColor="text1"/>
          <w:szCs w:val="24"/>
          <w:lang w:val="hr-HR"/>
        </w:rPr>
        <w:t xml:space="preserve">, </w:t>
      </w:r>
      <w:r w:rsidR="00DC13DF" w:rsidRPr="007A7299">
        <w:rPr>
          <w:rFonts w:eastAsia="Cambria" w:cs="Times New Roman"/>
          <w:color w:val="000000" w:themeColor="text1"/>
          <w:szCs w:val="24"/>
          <w:lang w:val="hr-HR"/>
        </w:rPr>
        <w:t xml:space="preserve">posebice sektori industrije EU-a koji su pogođeni </w:t>
      </w:r>
      <w:r w:rsidR="004F1EA6" w:rsidRPr="007A7299">
        <w:rPr>
          <w:rFonts w:eastAsia="Cambria" w:cs="Times New Roman"/>
          <w:color w:val="000000" w:themeColor="text1"/>
          <w:szCs w:val="24"/>
          <w:lang w:val="hr-HR"/>
        </w:rPr>
        <w:t>ovim izmjenama</w:t>
      </w:r>
      <w:r w:rsidR="005B43C4" w:rsidRPr="007A7299">
        <w:rPr>
          <w:rFonts w:eastAsia="Cambria" w:cs="Times New Roman"/>
          <w:color w:val="000000" w:themeColor="text1"/>
          <w:szCs w:val="24"/>
          <w:lang w:val="hr-HR"/>
        </w:rPr>
        <w:t>,</w:t>
      </w:r>
      <w:r w:rsidR="00DC13DF" w:rsidRPr="007A7299">
        <w:rPr>
          <w:rFonts w:eastAsia="Cambria" w:cs="Times New Roman"/>
          <w:color w:val="000000" w:themeColor="text1"/>
          <w:szCs w:val="24"/>
          <w:lang w:val="hr-HR"/>
        </w:rPr>
        <w:t xml:space="preserve"> upozorile su na potencijal</w:t>
      </w:r>
      <w:r w:rsidR="00E025AB" w:rsidRPr="007A7299">
        <w:rPr>
          <w:rFonts w:eastAsia="Cambria" w:cs="Times New Roman"/>
          <w:color w:val="000000" w:themeColor="text1"/>
          <w:szCs w:val="24"/>
          <w:lang w:val="hr-HR"/>
        </w:rPr>
        <w:t>ne neželjene posljedice</w:t>
      </w:r>
      <w:r w:rsidR="00DC13DF" w:rsidRPr="007A7299">
        <w:rPr>
          <w:rFonts w:eastAsia="Cambria" w:cs="Times New Roman"/>
          <w:color w:val="000000" w:themeColor="text1"/>
          <w:szCs w:val="24"/>
          <w:lang w:val="hr-HR"/>
        </w:rPr>
        <w:t xml:space="preserve"> koje bi</w:t>
      </w:r>
      <w:r w:rsidR="00E025AB" w:rsidRPr="007A7299">
        <w:rPr>
          <w:rFonts w:eastAsia="Cambria" w:cs="Times New Roman"/>
          <w:color w:val="000000" w:themeColor="text1"/>
          <w:szCs w:val="24"/>
          <w:lang w:val="hr-HR"/>
        </w:rPr>
        <w:t xml:space="preserve"> se stvoril</w:t>
      </w:r>
      <w:r w:rsidR="004F099C" w:rsidRPr="007A7299">
        <w:rPr>
          <w:rFonts w:eastAsia="Cambria" w:cs="Times New Roman"/>
          <w:color w:val="000000" w:themeColor="text1"/>
          <w:szCs w:val="24"/>
          <w:lang w:val="hr-HR"/>
        </w:rPr>
        <w:t>e</w:t>
      </w:r>
      <w:r w:rsidR="00E025AB" w:rsidRPr="007A7299">
        <w:rPr>
          <w:rFonts w:eastAsia="Cambria" w:cs="Times New Roman"/>
          <w:color w:val="000000" w:themeColor="text1"/>
          <w:szCs w:val="24"/>
          <w:lang w:val="hr-HR"/>
        </w:rPr>
        <w:t xml:space="preserve"> uvođenjem novih</w:t>
      </w:r>
      <w:r w:rsidR="004C5F62" w:rsidRPr="007A7299">
        <w:rPr>
          <w:rFonts w:eastAsia="Cambria" w:cs="Times New Roman"/>
          <w:color w:val="000000" w:themeColor="text1"/>
          <w:szCs w:val="24"/>
          <w:lang w:val="hr-HR"/>
        </w:rPr>
        <w:t xml:space="preserve"> unilateralnih</w:t>
      </w:r>
      <w:r w:rsidR="00E025AB" w:rsidRPr="007A7299">
        <w:rPr>
          <w:rFonts w:eastAsia="Cambria" w:cs="Times New Roman"/>
          <w:color w:val="000000" w:themeColor="text1"/>
          <w:szCs w:val="24"/>
          <w:lang w:val="hr-HR"/>
        </w:rPr>
        <w:t xml:space="preserve"> kontrola.</w:t>
      </w:r>
      <w:r w:rsidR="00935C52" w:rsidRPr="007A7299">
        <w:rPr>
          <w:rFonts w:eastAsia="Cambria" w:cs="Times New Roman"/>
          <w:color w:val="000000" w:themeColor="text1"/>
          <w:szCs w:val="24"/>
          <w:lang w:val="hr-HR"/>
        </w:rPr>
        <w:t xml:space="preserve"> </w:t>
      </w:r>
      <w:r w:rsidR="004C5F62" w:rsidRPr="007A7299">
        <w:rPr>
          <w:rFonts w:eastAsia="Cambria" w:cs="Times New Roman"/>
          <w:color w:val="000000" w:themeColor="text1"/>
          <w:szCs w:val="24"/>
          <w:lang w:val="hr-HR"/>
        </w:rPr>
        <w:t>Naravno, u</w:t>
      </w:r>
      <w:r w:rsidR="0095004C" w:rsidRPr="007A7299">
        <w:rPr>
          <w:rFonts w:eastAsia="Cambria" w:cs="Times New Roman"/>
          <w:color w:val="000000" w:themeColor="text1"/>
          <w:szCs w:val="24"/>
          <w:lang w:val="hr-HR"/>
        </w:rPr>
        <w:t xml:space="preserve">koliko navedeni Prijedlog bude usvojen dovest će do značajnih promjena u samoj politici kontrole izvoza. Naime, </w:t>
      </w:r>
      <w:r w:rsidR="00F4498A" w:rsidRPr="007A7299">
        <w:rPr>
          <w:rFonts w:eastAsia="Cambria" w:cs="Times New Roman"/>
          <w:color w:val="000000" w:themeColor="text1"/>
          <w:szCs w:val="24"/>
          <w:lang w:val="hr-HR"/>
        </w:rPr>
        <w:t xml:space="preserve">iako se </w:t>
      </w:r>
      <w:r w:rsidR="0095004C" w:rsidRPr="007A7299">
        <w:rPr>
          <w:rFonts w:eastAsia="Cambria" w:cs="Times New Roman"/>
          <w:color w:val="000000" w:themeColor="text1"/>
          <w:szCs w:val="24"/>
          <w:lang w:val="hr-HR"/>
        </w:rPr>
        <w:t>Prijedlogom unaprjeđuje postojeći sustav kontrole izvoza, prijenosa, brokeringa i provoza robe s dvojnom kako bi se kroz modernizaciju i jačanje istog odgovorilo na nove sigurnosne izazove u pogledu širenja oružja za masovno uništenje</w:t>
      </w:r>
      <w:r w:rsidR="00F4498A" w:rsidRPr="007A7299">
        <w:rPr>
          <w:rFonts w:eastAsia="Cambria" w:cs="Times New Roman"/>
          <w:color w:val="000000" w:themeColor="text1"/>
          <w:szCs w:val="24"/>
          <w:lang w:val="hr-HR"/>
        </w:rPr>
        <w:t>,</w:t>
      </w:r>
      <w:r w:rsidR="005B43C4" w:rsidRPr="007A7299">
        <w:rPr>
          <w:rFonts w:eastAsia="Cambria" w:cs="Times New Roman"/>
          <w:color w:val="000000" w:themeColor="text1"/>
          <w:szCs w:val="24"/>
          <w:lang w:val="hr-HR"/>
        </w:rPr>
        <w:t xml:space="preserve"> </w:t>
      </w:r>
      <w:r w:rsidR="00F4498A" w:rsidRPr="007A7299">
        <w:rPr>
          <w:rFonts w:eastAsia="Cambria" w:cs="Times New Roman"/>
          <w:color w:val="000000" w:themeColor="text1"/>
          <w:szCs w:val="24"/>
          <w:lang w:val="hr-HR"/>
        </w:rPr>
        <w:t>u</w:t>
      </w:r>
      <w:r w:rsidR="0095004C" w:rsidRPr="007A7299">
        <w:rPr>
          <w:rFonts w:eastAsia="Cambria" w:cs="Times New Roman"/>
          <w:color w:val="000000" w:themeColor="text1"/>
          <w:szCs w:val="24"/>
          <w:lang w:val="hr-HR"/>
        </w:rPr>
        <w:t xml:space="preserve">ključuje </w:t>
      </w:r>
      <w:r w:rsidR="00401D02" w:rsidRPr="007A7299">
        <w:rPr>
          <w:rFonts w:eastAsia="Cambria" w:cs="Times New Roman"/>
          <w:color w:val="000000" w:themeColor="text1"/>
          <w:szCs w:val="24"/>
          <w:lang w:val="hr-HR"/>
        </w:rPr>
        <w:t xml:space="preserve">se </w:t>
      </w:r>
      <w:r w:rsidR="001E5A56" w:rsidRPr="007A7299">
        <w:rPr>
          <w:rFonts w:eastAsia="Cambria" w:cs="Times New Roman"/>
          <w:color w:val="000000" w:themeColor="text1"/>
          <w:szCs w:val="24"/>
          <w:lang w:val="hr-HR"/>
        </w:rPr>
        <w:t>i</w:t>
      </w:r>
      <w:r w:rsidR="0095004C" w:rsidRPr="007A7299">
        <w:rPr>
          <w:rFonts w:eastAsia="Cambria" w:cs="Times New Roman"/>
          <w:color w:val="000000" w:themeColor="text1"/>
          <w:szCs w:val="24"/>
          <w:lang w:val="hr-HR"/>
        </w:rPr>
        <w:t xml:space="preserve"> dimenzija</w:t>
      </w:r>
      <w:r w:rsidR="001E5A56" w:rsidRPr="007A7299">
        <w:rPr>
          <w:rFonts w:eastAsia="Cambria" w:cs="Times New Roman"/>
          <w:color w:val="000000" w:themeColor="text1"/>
          <w:szCs w:val="24"/>
          <w:lang w:val="hr-HR"/>
        </w:rPr>
        <w:t xml:space="preserve"> zaštite ljudskih prava</w:t>
      </w:r>
      <w:r w:rsidR="0095004C" w:rsidRPr="007A7299">
        <w:rPr>
          <w:rFonts w:eastAsia="Cambria" w:cs="Times New Roman"/>
          <w:color w:val="000000" w:themeColor="text1"/>
          <w:szCs w:val="24"/>
          <w:lang w:val="hr-HR"/>
        </w:rPr>
        <w:t xml:space="preserve"> pri izvozu tehnologija ko</w:t>
      </w:r>
      <w:r w:rsidR="001E5A56" w:rsidRPr="007A7299">
        <w:rPr>
          <w:rFonts w:eastAsia="Cambria" w:cs="Times New Roman"/>
          <w:color w:val="000000" w:themeColor="text1"/>
          <w:szCs w:val="24"/>
          <w:lang w:val="hr-HR"/>
        </w:rPr>
        <w:t>je mogu biti korištene u svrhu kršenja</w:t>
      </w:r>
      <w:r w:rsidR="0095004C" w:rsidRPr="007A7299">
        <w:rPr>
          <w:rFonts w:eastAsia="Cambria" w:cs="Times New Roman"/>
          <w:color w:val="000000" w:themeColor="text1"/>
          <w:szCs w:val="24"/>
          <w:lang w:val="hr-HR"/>
        </w:rPr>
        <w:t xml:space="preserve"> ljudskih prava</w:t>
      </w:r>
      <w:r w:rsidR="00C41F15" w:rsidRPr="007A7299">
        <w:rPr>
          <w:rFonts w:eastAsia="Cambria" w:cs="Times New Roman"/>
          <w:color w:val="000000" w:themeColor="text1"/>
          <w:szCs w:val="24"/>
          <w:lang w:val="hr-HR"/>
        </w:rPr>
        <w:t xml:space="preserve">. </w:t>
      </w:r>
      <w:r w:rsidR="00A27A59" w:rsidRPr="007A7299">
        <w:rPr>
          <w:color w:val="000000" w:themeColor="text1"/>
        </w:rPr>
        <w:t>Krajem 2019. g</w:t>
      </w:r>
      <w:r w:rsidR="00C41F15" w:rsidRPr="007A7299">
        <w:rPr>
          <w:color w:val="000000" w:themeColor="text1"/>
        </w:rPr>
        <w:t xml:space="preserve">odine u Wassenaarskom aranžmanu proširena je izvozna kontrola nad opremom i tehnologijom za kibernetički nadzor. </w:t>
      </w:r>
    </w:p>
    <w:p w14:paraId="7A290267" w14:textId="77777777" w:rsidR="008C11A7" w:rsidRPr="007A7299" w:rsidRDefault="008C11A7" w:rsidP="007A7299">
      <w:pPr>
        <w:spacing w:line="360" w:lineRule="auto"/>
        <w:ind w:firstLine="708"/>
        <w:jc w:val="both"/>
        <w:rPr>
          <w:rFonts w:eastAsia="Cambria" w:cs="Times New Roman"/>
          <w:color w:val="000000" w:themeColor="text1"/>
          <w:szCs w:val="24"/>
          <w:lang w:val="hr-HR"/>
        </w:rPr>
      </w:pPr>
      <w:r w:rsidRPr="007A7299">
        <w:rPr>
          <w:rFonts w:eastAsia="Cambria" w:cs="Times New Roman"/>
          <w:color w:val="000000" w:themeColor="text1"/>
          <w:szCs w:val="24"/>
          <w:lang w:val="hr-HR"/>
        </w:rPr>
        <w:t>Predlažu se i izmjene u cilju pojednostavljenja provedbe kontrola i smanjenja opterećenja za gospodarske subjekte na cijelom jedinstvenom tržištu.</w:t>
      </w:r>
    </w:p>
    <w:p w14:paraId="124E1757" w14:textId="77777777" w:rsidR="00CF2150" w:rsidRPr="007A7299" w:rsidRDefault="001C608F" w:rsidP="007A7299">
      <w:pPr>
        <w:spacing w:line="360" w:lineRule="auto"/>
        <w:ind w:firstLine="708"/>
        <w:jc w:val="both"/>
        <w:rPr>
          <w:color w:val="000000" w:themeColor="text1"/>
          <w:lang w:val="hr-HR"/>
        </w:rPr>
      </w:pPr>
      <w:r w:rsidRPr="007A7299">
        <w:rPr>
          <w:color w:val="000000" w:themeColor="text1"/>
          <w:lang w:val="hr-HR"/>
        </w:rPr>
        <w:t xml:space="preserve">Također, u Bruxellesu je </w:t>
      </w:r>
      <w:r w:rsidR="007108F2" w:rsidRPr="007A7299">
        <w:rPr>
          <w:color w:val="000000" w:themeColor="text1"/>
          <w:lang w:val="hr-HR"/>
        </w:rPr>
        <w:t>13</w:t>
      </w:r>
      <w:r w:rsidR="00BC664B" w:rsidRPr="007A7299">
        <w:rPr>
          <w:color w:val="000000" w:themeColor="text1"/>
          <w:lang w:val="hr-HR"/>
        </w:rPr>
        <w:t xml:space="preserve">. </w:t>
      </w:r>
      <w:r w:rsidR="007108F2" w:rsidRPr="007A7299">
        <w:rPr>
          <w:color w:val="000000" w:themeColor="text1"/>
          <w:lang w:val="hr-HR"/>
        </w:rPr>
        <w:t>prosinca</w:t>
      </w:r>
      <w:r w:rsidRPr="007A7299">
        <w:rPr>
          <w:color w:val="000000" w:themeColor="text1"/>
          <w:lang w:val="hr-HR"/>
        </w:rPr>
        <w:t xml:space="preserve"> 201</w:t>
      </w:r>
      <w:r w:rsidR="00BC664B" w:rsidRPr="007A7299">
        <w:rPr>
          <w:color w:val="000000" w:themeColor="text1"/>
          <w:lang w:val="hr-HR"/>
        </w:rPr>
        <w:t>9</w:t>
      </w:r>
      <w:r w:rsidRPr="007A7299">
        <w:rPr>
          <w:color w:val="000000" w:themeColor="text1"/>
          <w:lang w:val="hr-HR"/>
        </w:rPr>
        <w:t xml:space="preserve">. </w:t>
      </w:r>
      <w:r w:rsidR="00B12C3F" w:rsidRPr="007A7299">
        <w:rPr>
          <w:color w:val="000000" w:themeColor="text1"/>
          <w:lang w:val="hr-HR"/>
        </w:rPr>
        <w:t>o</w:t>
      </w:r>
      <w:r w:rsidRPr="007A7299">
        <w:rPr>
          <w:color w:val="000000" w:themeColor="text1"/>
          <w:lang w:val="hr-HR"/>
        </w:rPr>
        <w:t>držan</w:t>
      </w:r>
      <w:r w:rsidR="00B12C3F" w:rsidRPr="007A7299">
        <w:rPr>
          <w:color w:val="000000" w:themeColor="text1"/>
          <w:lang w:val="hr-HR"/>
        </w:rPr>
        <w:t xml:space="preserve"> tradicionalni</w:t>
      </w:r>
      <w:r w:rsidRPr="007A7299">
        <w:rPr>
          <w:color w:val="000000" w:themeColor="text1"/>
          <w:lang w:val="hr-HR"/>
        </w:rPr>
        <w:t xml:space="preserve"> Forum o kontroli izvoza 201</w:t>
      </w:r>
      <w:r w:rsidR="007108F2" w:rsidRPr="007A7299">
        <w:rPr>
          <w:color w:val="000000" w:themeColor="text1"/>
          <w:lang w:val="hr-HR"/>
        </w:rPr>
        <w:t>9</w:t>
      </w:r>
      <w:r w:rsidRPr="007A7299">
        <w:rPr>
          <w:color w:val="000000" w:themeColor="text1"/>
          <w:lang w:val="hr-HR"/>
        </w:rPr>
        <w:t>. (Export Control Forum 201</w:t>
      </w:r>
      <w:r w:rsidR="007108F2" w:rsidRPr="007A7299">
        <w:rPr>
          <w:color w:val="000000" w:themeColor="text1"/>
          <w:lang w:val="hr-HR"/>
        </w:rPr>
        <w:t>9</w:t>
      </w:r>
      <w:r w:rsidRPr="007A7299">
        <w:rPr>
          <w:color w:val="000000" w:themeColor="text1"/>
          <w:lang w:val="hr-HR"/>
        </w:rPr>
        <w:t>)</w:t>
      </w:r>
      <w:r w:rsidR="00CF2150" w:rsidRPr="007A7299">
        <w:rPr>
          <w:color w:val="000000" w:themeColor="text1"/>
          <w:lang w:val="hr-HR"/>
        </w:rPr>
        <w:t xml:space="preserve">. Forum </w:t>
      </w:r>
      <w:r w:rsidR="00AB0101" w:rsidRPr="007A7299">
        <w:rPr>
          <w:color w:val="000000" w:themeColor="text1"/>
          <w:lang w:val="hr-HR"/>
        </w:rPr>
        <w:t>je okupio</w:t>
      </w:r>
      <w:r w:rsidR="00CF2150" w:rsidRPr="007A7299">
        <w:rPr>
          <w:color w:val="000000" w:themeColor="text1"/>
          <w:lang w:val="hr-HR"/>
        </w:rPr>
        <w:t xml:space="preserve"> stručnjake iz država članica EU-a i E</w:t>
      </w:r>
      <w:r w:rsidR="00AB0101" w:rsidRPr="007A7299">
        <w:rPr>
          <w:color w:val="000000" w:themeColor="text1"/>
          <w:lang w:val="hr-HR"/>
        </w:rPr>
        <w:t>uropskog parlamenta,</w:t>
      </w:r>
      <w:r w:rsidR="00CF2150" w:rsidRPr="007A7299">
        <w:rPr>
          <w:color w:val="000000" w:themeColor="text1"/>
          <w:lang w:val="hr-HR"/>
        </w:rPr>
        <w:t xml:space="preserve"> industrije, akademije i civilnog društva koji će učiti i razmjenjivati ideje o pitanjima </w:t>
      </w:r>
      <w:r w:rsidR="00FB1062" w:rsidRPr="007A7299">
        <w:rPr>
          <w:color w:val="000000" w:themeColor="text1"/>
          <w:lang w:val="hr-HR"/>
        </w:rPr>
        <w:t>vezanima uz kontrolu</w:t>
      </w:r>
      <w:r w:rsidR="00CF2150" w:rsidRPr="007A7299">
        <w:rPr>
          <w:color w:val="000000" w:themeColor="text1"/>
          <w:lang w:val="hr-HR"/>
        </w:rPr>
        <w:t xml:space="preserve"> izvoza.</w:t>
      </w:r>
    </w:p>
    <w:p w14:paraId="58E22A10" w14:textId="77777777" w:rsidR="007A7299" w:rsidRDefault="00CF2150" w:rsidP="007A7299">
      <w:pPr>
        <w:spacing w:line="360" w:lineRule="auto"/>
        <w:ind w:firstLine="708"/>
        <w:jc w:val="both"/>
        <w:rPr>
          <w:color w:val="000000" w:themeColor="text1"/>
        </w:rPr>
      </w:pPr>
      <w:r w:rsidRPr="007A7299">
        <w:rPr>
          <w:color w:val="000000" w:themeColor="text1"/>
          <w:lang w:val="hr-HR"/>
        </w:rPr>
        <w:t>F</w:t>
      </w:r>
      <w:r w:rsidR="00D77353" w:rsidRPr="007A7299">
        <w:rPr>
          <w:color w:val="000000" w:themeColor="text1"/>
          <w:lang w:val="hr-HR"/>
        </w:rPr>
        <w:t>orum je pružio</w:t>
      </w:r>
      <w:r w:rsidR="00FB1062" w:rsidRPr="007A7299">
        <w:rPr>
          <w:color w:val="000000" w:themeColor="text1"/>
          <w:lang w:val="hr-HR"/>
        </w:rPr>
        <w:t xml:space="preserve"> priliku za pregled tekućih provedbi kontrole izvoza kao i </w:t>
      </w:r>
      <w:r w:rsidRPr="007A7299">
        <w:rPr>
          <w:color w:val="000000" w:themeColor="text1"/>
          <w:lang w:val="hr-HR"/>
        </w:rPr>
        <w:t xml:space="preserve"> najnovija </w:t>
      </w:r>
      <w:r w:rsidR="00FB1062" w:rsidRPr="007A7299">
        <w:rPr>
          <w:color w:val="000000" w:themeColor="text1"/>
          <w:lang w:val="hr-HR"/>
        </w:rPr>
        <w:t>razvijanja kako</w:t>
      </w:r>
      <w:r w:rsidRPr="007A7299">
        <w:rPr>
          <w:color w:val="000000" w:themeColor="text1"/>
          <w:lang w:val="hr-HR"/>
        </w:rPr>
        <w:t xml:space="preserve"> u EU </w:t>
      </w:r>
      <w:r w:rsidR="00FB1062" w:rsidRPr="007A7299">
        <w:rPr>
          <w:color w:val="000000" w:themeColor="text1"/>
          <w:lang w:val="hr-HR"/>
        </w:rPr>
        <w:t xml:space="preserve">tako </w:t>
      </w:r>
      <w:r w:rsidRPr="007A7299">
        <w:rPr>
          <w:color w:val="000000" w:themeColor="text1"/>
          <w:lang w:val="hr-HR"/>
        </w:rPr>
        <w:t>i širom svijeta, kao i priliku za raspravu o budućnosti EU i šire međunarodne kontrole izvoza. Forum o izvoznoj kontroli 2019. otvorili su predstavnici Komisije, predsjedništva i Europskog parlamenta koji su sazvali odabrane stručnjake, nakon čega je uslijedio otvoreni dijalog sa sudionicima</w:t>
      </w:r>
      <w:r w:rsidR="00690815" w:rsidRPr="007A7299">
        <w:rPr>
          <w:color w:val="000000" w:themeColor="text1"/>
          <w:lang w:val="hr-HR"/>
        </w:rPr>
        <w:t xml:space="preserve"> na teme: </w:t>
      </w:r>
      <w:r w:rsidR="00690815" w:rsidRPr="007A7299">
        <w:rPr>
          <w:color w:val="000000" w:themeColor="text1"/>
        </w:rPr>
        <w:t>Kontrola izvoza EU u 2019</w:t>
      </w:r>
      <w:r w:rsidR="004413A5" w:rsidRPr="007A7299">
        <w:rPr>
          <w:color w:val="000000" w:themeColor="text1"/>
        </w:rPr>
        <w:t>. godini</w:t>
      </w:r>
      <w:r w:rsidR="00690815" w:rsidRPr="007A7299">
        <w:rPr>
          <w:color w:val="000000" w:themeColor="text1"/>
        </w:rPr>
        <w:t xml:space="preserve">, </w:t>
      </w:r>
      <w:r w:rsidR="00387239" w:rsidRPr="007A7299">
        <w:rPr>
          <w:color w:val="000000" w:themeColor="text1"/>
        </w:rPr>
        <w:t>P</w:t>
      </w:r>
      <w:r w:rsidR="00690815" w:rsidRPr="007A7299">
        <w:rPr>
          <w:color w:val="000000" w:themeColor="text1"/>
        </w:rPr>
        <w:t xml:space="preserve">lanovi EU </w:t>
      </w:r>
      <w:r w:rsidR="004413A5" w:rsidRPr="007A7299">
        <w:rPr>
          <w:color w:val="000000" w:themeColor="text1"/>
        </w:rPr>
        <w:t xml:space="preserve">u </w:t>
      </w:r>
      <w:r w:rsidR="00690815" w:rsidRPr="007A7299">
        <w:rPr>
          <w:color w:val="000000" w:themeColor="text1"/>
        </w:rPr>
        <w:t>2020</w:t>
      </w:r>
      <w:r w:rsidR="004413A5" w:rsidRPr="007A7299">
        <w:rPr>
          <w:color w:val="000000" w:themeColor="text1"/>
        </w:rPr>
        <w:t>. godini</w:t>
      </w:r>
      <w:r w:rsidR="00690815" w:rsidRPr="007A7299">
        <w:rPr>
          <w:color w:val="000000" w:themeColor="text1"/>
        </w:rPr>
        <w:t xml:space="preserve">, </w:t>
      </w:r>
      <w:r w:rsidR="00387239" w:rsidRPr="007A7299">
        <w:rPr>
          <w:color w:val="000000" w:themeColor="text1"/>
        </w:rPr>
        <w:t xml:space="preserve">Pogled u budućnost: tehnologije u razvoju, </w:t>
      </w:r>
    </w:p>
    <w:p w14:paraId="77749042" w14:textId="77777777" w:rsidR="00D85894" w:rsidRPr="007A7299" w:rsidRDefault="00387239" w:rsidP="007A7299">
      <w:pPr>
        <w:spacing w:line="360" w:lineRule="auto"/>
        <w:ind w:firstLine="708"/>
        <w:jc w:val="both"/>
        <w:rPr>
          <w:rFonts w:cs="EUAlbertina"/>
          <w:color w:val="000000" w:themeColor="text1"/>
          <w:kern w:val="0"/>
          <w:szCs w:val="24"/>
          <w:lang w:val="hr-HR"/>
        </w:rPr>
      </w:pPr>
      <w:r w:rsidRPr="007A7299">
        <w:rPr>
          <w:color w:val="000000" w:themeColor="text1"/>
        </w:rPr>
        <w:t>Zakonodovani postupak modernizacije kontrole izvoza EU.</w:t>
      </w:r>
      <w:r w:rsidR="008673DB" w:rsidRPr="007A7299">
        <w:rPr>
          <w:color w:val="000000" w:themeColor="text1"/>
          <w:lang w:val="hr-HR"/>
        </w:rPr>
        <w:t xml:space="preserve"> </w:t>
      </w:r>
      <w:r w:rsidR="00B12C3F" w:rsidRPr="007A7299">
        <w:rPr>
          <w:color w:val="000000" w:themeColor="text1"/>
          <w:lang w:val="hr-HR"/>
        </w:rPr>
        <w:t>C</w:t>
      </w:r>
      <w:r w:rsidR="001C608F" w:rsidRPr="007A7299">
        <w:rPr>
          <w:color w:val="000000" w:themeColor="text1"/>
          <w:lang w:val="hr-HR"/>
        </w:rPr>
        <w:t>ilj</w:t>
      </w:r>
      <w:r w:rsidR="004413A5" w:rsidRPr="007A7299">
        <w:rPr>
          <w:color w:val="000000" w:themeColor="text1"/>
          <w:lang w:val="hr-HR"/>
        </w:rPr>
        <w:t xml:space="preserve"> F</w:t>
      </w:r>
      <w:r w:rsidR="00762EE5" w:rsidRPr="007A7299">
        <w:rPr>
          <w:color w:val="000000" w:themeColor="text1"/>
          <w:lang w:val="hr-HR"/>
        </w:rPr>
        <w:t xml:space="preserve">oruma </w:t>
      </w:r>
      <w:r w:rsidR="004413A5" w:rsidRPr="007A7299">
        <w:rPr>
          <w:color w:val="000000" w:themeColor="text1"/>
          <w:lang w:val="hr-HR"/>
        </w:rPr>
        <w:t xml:space="preserve">bila </w:t>
      </w:r>
      <w:r w:rsidR="00762EE5" w:rsidRPr="007A7299">
        <w:rPr>
          <w:color w:val="000000" w:themeColor="text1"/>
          <w:lang w:val="hr-HR"/>
        </w:rPr>
        <w:t>je</w:t>
      </w:r>
      <w:r w:rsidR="001C608F" w:rsidRPr="007A7299">
        <w:rPr>
          <w:color w:val="000000" w:themeColor="text1"/>
          <w:lang w:val="hr-HR"/>
        </w:rPr>
        <w:t xml:space="preserve"> </w:t>
      </w:r>
      <w:r w:rsidR="00B12C3F" w:rsidRPr="007A7299">
        <w:rPr>
          <w:color w:val="000000" w:themeColor="text1"/>
          <w:lang w:val="hr-HR"/>
        </w:rPr>
        <w:t xml:space="preserve">razmjena informacija o provedbi </w:t>
      </w:r>
      <w:r w:rsidR="00762EE5" w:rsidRPr="007A7299">
        <w:rPr>
          <w:color w:val="000000" w:themeColor="text1"/>
          <w:lang w:val="hr-HR"/>
        </w:rPr>
        <w:t xml:space="preserve">izvozne </w:t>
      </w:r>
      <w:r w:rsidR="00B12C3F" w:rsidRPr="007A7299">
        <w:rPr>
          <w:color w:val="000000" w:themeColor="text1"/>
          <w:lang w:val="hr-HR"/>
        </w:rPr>
        <w:t>kontrol</w:t>
      </w:r>
      <w:r w:rsidR="00762EE5" w:rsidRPr="007A7299">
        <w:rPr>
          <w:color w:val="000000" w:themeColor="text1"/>
          <w:lang w:val="hr-HR"/>
        </w:rPr>
        <w:t>e</w:t>
      </w:r>
      <w:r w:rsidR="00B12C3F" w:rsidRPr="007A7299">
        <w:rPr>
          <w:color w:val="000000" w:themeColor="text1"/>
          <w:lang w:val="hr-HR"/>
        </w:rPr>
        <w:t xml:space="preserve"> na </w:t>
      </w:r>
      <w:r w:rsidR="00762EE5" w:rsidRPr="007A7299">
        <w:rPr>
          <w:color w:val="000000" w:themeColor="text1"/>
          <w:lang w:val="hr-HR"/>
        </w:rPr>
        <w:t>razini</w:t>
      </w:r>
      <w:r w:rsidR="00B12C3F" w:rsidRPr="007A7299">
        <w:rPr>
          <w:color w:val="000000" w:themeColor="text1"/>
          <w:lang w:val="hr-HR"/>
        </w:rPr>
        <w:t xml:space="preserve"> EU</w:t>
      </w:r>
      <w:r w:rsidR="00762EE5" w:rsidRPr="007A7299">
        <w:rPr>
          <w:color w:val="000000" w:themeColor="text1"/>
          <w:lang w:val="hr-HR"/>
        </w:rPr>
        <w:t>-a</w:t>
      </w:r>
      <w:r w:rsidR="00B12C3F" w:rsidRPr="007A7299">
        <w:rPr>
          <w:color w:val="000000" w:themeColor="text1"/>
          <w:lang w:val="hr-HR"/>
        </w:rPr>
        <w:t xml:space="preserve"> kao i </w:t>
      </w:r>
      <w:r w:rsidR="00762EE5" w:rsidRPr="007A7299">
        <w:rPr>
          <w:color w:val="000000" w:themeColor="text1"/>
          <w:lang w:val="hr-HR"/>
        </w:rPr>
        <w:t>r</w:t>
      </w:r>
      <w:r w:rsidR="00B12C3F" w:rsidRPr="007A7299">
        <w:rPr>
          <w:color w:val="000000" w:themeColor="text1"/>
          <w:lang w:val="hr-HR"/>
        </w:rPr>
        <w:t>a</w:t>
      </w:r>
      <w:r w:rsidR="00762EE5" w:rsidRPr="007A7299">
        <w:rPr>
          <w:color w:val="000000" w:themeColor="text1"/>
          <w:lang w:val="hr-HR"/>
        </w:rPr>
        <w:t>sprava o</w:t>
      </w:r>
      <w:r w:rsidR="00B12C3F" w:rsidRPr="007A7299">
        <w:rPr>
          <w:color w:val="000000" w:themeColor="text1"/>
          <w:lang w:val="hr-HR"/>
        </w:rPr>
        <w:t xml:space="preserve"> </w:t>
      </w:r>
      <w:r w:rsidR="00762EE5" w:rsidRPr="007A7299">
        <w:rPr>
          <w:color w:val="000000" w:themeColor="text1"/>
          <w:lang w:val="hr-HR"/>
        </w:rPr>
        <w:t>pr</w:t>
      </w:r>
      <w:r w:rsidR="00B12C3F" w:rsidRPr="007A7299">
        <w:rPr>
          <w:color w:val="000000" w:themeColor="text1"/>
          <w:lang w:val="hr-HR"/>
        </w:rPr>
        <w:t>ijed</w:t>
      </w:r>
      <w:r w:rsidR="00762EE5" w:rsidRPr="007A7299">
        <w:rPr>
          <w:color w:val="000000" w:themeColor="text1"/>
          <w:lang w:val="hr-HR"/>
        </w:rPr>
        <w:t>logu</w:t>
      </w:r>
      <w:r w:rsidR="00B12C3F" w:rsidRPr="007A7299">
        <w:rPr>
          <w:color w:val="000000" w:themeColor="text1"/>
          <w:lang w:val="hr-HR"/>
        </w:rPr>
        <w:t xml:space="preserve"> za modernizaciju kontrol</w:t>
      </w:r>
      <w:r w:rsidR="00762EE5" w:rsidRPr="007A7299">
        <w:rPr>
          <w:color w:val="000000" w:themeColor="text1"/>
          <w:lang w:val="hr-HR"/>
        </w:rPr>
        <w:t>e</w:t>
      </w:r>
      <w:r w:rsidR="00B12C3F" w:rsidRPr="007A7299">
        <w:rPr>
          <w:color w:val="000000" w:themeColor="text1"/>
          <w:lang w:val="hr-HR"/>
        </w:rPr>
        <w:t xml:space="preserve"> izvoza </w:t>
      </w:r>
      <w:r w:rsidR="00762EE5" w:rsidRPr="007A7299">
        <w:rPr>
          <w:color w:val="000000" w:themeColor="text1"/>
          <w:lang w:val="hr-HR"/>
        </w:rPr>
        <w:t xml:space="preserve">u </w:t>
      </w:r>
      <w:r w:rsidR="00B12C3F" w:rsidRPr="007A7299">
        <w:rPr>
          <w:color w:val="000000" w:themeColor="text1"/>
          <w:lang w:val="hr-HR"/>
        </w:rPr>
        <w:t>EU</w:t>
      </w:r>
      <w:r w:rsidR="00762EE5" w:rsidRPr="007A7299">
        <w:rPr>
          <w:color w:val="000000" w:themeColor="text1"/>
          <w:lang w:val="hr-HR"/>
        </w:rPr>
        <w:t>.</w:t>
      </w:r>
      <w:r w:rsidR="000E7D14" w:rsidRPr="007A7299">
        <w:rPr>
          <w:color w:val="000000" w:themeColor="text1"/>
          <w:lang w:val="hr-HR"/>
        </w:rPr>
        <w:t xml:space="preserve"> </w:t>
      </w:r>
    </w:p>
    <w:p w14:paraId="4DCF3C1F" w14:textId="77777777" w:rsidR="00387239" w:rsidRPr="00A27A59" w:rsidRDefault="007A7299" w:rsidP="007A7299">
      <w:pPr>
        <w:spacing w:line="360" w:lineRule="auto"/>
        <w:jc w:val="both"/>
        <w:rPr>
          <w:rFonts w:cs="Calibri"/>
          <w:lang w:val="hr-HR"/>
        </w:rPr>
      </w:pPr>
      <w:r>
        <w:rPr>
          <w:rFonts w:cs="EUAlbertina"/>
          <w:bCs/>
          <w:color w:val="000000" w:themeColor="text1"/>
          <w:kern w:val="0"/>
          <w:szCs w:val="24"/>
          <w:lang w:val="hr-HR"/>
        </w:rPr>
        <w:tab/>
      </w:r>
      <w:r w:rsidRPr="007A7299">
        <w:rPr>
          <w:rFonts w:cs="EUAlbertina"/>
          <w:bCs/>
          <w:color w:val="000000" w:themeColor="text1"/>
          <w:kern w:val="0"/>
          <w:szCs w:val="24"/>
          <w:lang w:val="hr-HR"/>
        </w:rPr>
        <w:t>Preporuka Komisije (EU) 2019/1318 o Programu unutarnje usklađivanosti (PUU) za kontrole trgovine robom s dvojnom namjenom u skladu s Uredbom Vijeća (EZ) br. 428/2009</w:t>
      </w:r>
      <w:r>
        <w:rPr>
          <w:rFonts w:cs="EUAlbertina"/>
          <w:bCs/>
          <w:color w:val="000000" w:themeColor="text1"/>
          <w:kern w:val="0"/>
          <w:szCs w:val="24"/>
          <w:lang w:val="hr-HR"/>
        </w:rPr>
        <w:t xml:space="preserve"> objavljena je </w:t>
      </w:r>
      <w:r w:rsidR="00CB1C44" w:rsidRPr="007A7299">
        <w:rPr>
          <w:rFonts w:cs="EUAlbertina"/>
          <w:color w:val="000000" w:themeColor="text1"/>
          <w:kern w:val="0"/>
          <w:szCs w:val="24"/>
          <w:lang w:val="hr-HR"/>
        </w:rPr>
        <w:t xml:space="preserve">30. srpnja 2019. </w:t>
      </w:r>
    </w:p>
    <w:p w14:paraId="22424CC0" w14:textId="77777777" w:rsidR="005A66FE" w:rsidRPr="00A27A59" w:rsidRDefault="005A66FE" w:rsidP="007A7299">
      <w:pPr>
        <w:spacing w:line="360" w:lineRule="auto"/>
        <w:ind w:firstLine="708"/>
        <w:jc w:val="both"/>
        <w:rPr>
          <w:rFonts w:eastAsia="Cambria" w:cs="Times New Roman"/>
          <w:szCs w:val="24"/>
          <w:lang w:val="hr-HR"/>
        </w:rPr>
      </w:pPr>
    </w:p>
    <w:p w14:paraId="64873345" w14:textId="77777777" w:rsidR="00387239" w:rsidRPr="00A27A59" w:rsidRDefault="00762EE5" w:rsidP="00A27A59">
      <w:pPr>
        <w:spacing w:line="360" w:lineRule="auto"/>
        <w:jc w:val="both"/>
        <w:rPr>
          <w:rFonts w:eastAsia="Cambria" w:cs="Times New Roman"/>
          <w:color w:val="00B0F0"/>
          <w:szCs w:val="24"/>
          <w:lang w:val="hr-HR"/>
        </w:rPr>
      </w:pPr>
      <w:r w:rsidRPr="00A27A59">
        <w:rPr>
          <w:rFonts w:eastAsia="Cambria" w:cs="Times New Roman"/>
          <w:color w:val="00B0F0"/>
          <w:szCs w:val="24"/>
          <w:lang w:val="hr-HR"/>
        </w:rPr>
        <w:t>AŽURIRANI POPIS ROBE S DVOJNOM NAMJENOM</w:t>
      </w:r>
    </w:p>
    <w:p w14:paraId="31C6CFE2" w14:textId="77777777" w:rsidR="006E7800" w:rsidRPr="007A7299" w:rsidRDefault="006E7800" w:rsidP="007A7299">
      <w:pPr>
        <w:spacing w:line="360" w:lineRule="auto"/>
        <w:ind w:firstLine="720"/>
        <w:jc w:val="both"/>
        <w:rPr>
          <w:rFonts w:eastAsia="Cambria" w:cs="Times New Roman"/>
          <w:color w:val="000000" w:themeColor="text1"/>
          <w:szCs w:val="24"/>
          <w:lang w:val="hr-HR"/>
        </w:rPr>
      </w:pPr>
      <w:r w:rsidRPr="007A7299">
        <w:rPr>
          <w:color w:val="000000" w:themeColor="text1"/>
          <w:szCs w:val="24"/>
        </w:rPr>
        <w:t xml:space="preserve">Temeljem Uredbe Vijeća (EZ) br. 428/2009, donesen je novi Popis robe dvojne namjene: </w:t>
      </w:r>
      <w:hyperlink r:id="rId22" w:tgtFrame="_blank" w:history="1">
        <w:r w:rsidRPr="007A7299">
          <w:rPr>
            <w:rStyle w:val="Hyperlink"/>
            <w:color w:val="000000" w:themeColor="text1"/>
            <w:szCs w:val="24"/>
            <w:u w:val="none"/>
          </w:rPr>
          <w:t>Delegirana uredba Komisije (EU) 2019/2199 od 17. listopada 2019. o izmjeni Uredbe Vijeća (EZ) br. 428/2009 o uspostavljanju režima Zajednice za kontrolu izvoza, prijenosa, brokeringa i provoza robe s dvojnom namjenom</w:t>
        </w:r>
      </w:hyperlink>
    </w:p>
    <w:p w14:paraId="3321E792" w14:textId="77777777" w:rsidR="006E7800" w:rsidRPr="007A7299" w:rsidRDefault="006E7800" w:rsidP="007A7299">
      <w:pPr>
        <w:spacing w:line="360" w:lineRule="auto"/>
        <w:ind w:firstLine="720"/>
        <w:jc w:val="both"/>
        <w:rPr>
          <w:color w:val="000000" w:themeColor="text1"/>
          <w:szCs w:val="24"/>
        </w:rPr>
      </w:pPr>
      <w:r w:rsidRPr="007A7299">
        <w:rPr>
          <w:color w:val="000000" w:themeColor="text1"/>
          <w:szCs w:val="24"/>
        </w:rPr>
        <w:t>Glavne izmjene na kontrolnom popisu EU-a za 2019. rezultat su promjena dogovorenih u Wassenaarskom aranžmanu i manjih promjena koje je uveo Režim kontrole raketne tehnologije (MTCR).</w:t>
      </w:r>
    </w:p>
    <w:p w14:paraId="36BD970B" w14:textId="77777777" w:rsidR="00FA3D3E" w:rsidRPr="007A7299" w:rsidRDefault="001472C3" w:rsidP="007A7299">
      <w:pPr>
        <w:spacing w:line="360" w:lineRule="auto"/>
        <w:jc w:val="both"/>
        <w:rPr>
          <w:color w:val="000000" w:themeColor="text1"/>
          <w:szCs w:val="24"/>
        </w:rPr>
      </w:pPr>
      <w:r w:rsidRPr="007A7299">
        <w:rPr>
          <w:color w:val="000000" w:themeColor="text1"/>
          <w:szCs w:val="24"/>
        </w:rPr>
        <w:t xml:space="preserve">Među </w:t>
      </w:r>
      <w:r w:rsidR="006E7800" w:rsidRPr="007A7299">
        <w:rPr>
          <w:color w:val="000000" w:themeColor="text1"/>
          <w:szCs w:val="24"/>
        </w:rPr>
        <w:t>izmjenama</w:t>
      </w:r>
      <w:r w:rsidRPr="007A7299">
        <w:rPr>
          <w:color w:val="000000" w:themeColor="text1"/>
          <w:szCs w:val="24"/>
        </w:rPr>
        <w:t xml:space="preserve"> su:</w:t>
      </w:r>
    </w:p>
    <w:p w14:paraId="22585405" w14:textId="77777777" w:rsidR="00FA3D3E" w:rsidRPr="007A7299" w:rsidRDefault="00FA3D3E" w:rsidP="00A27A59">
      <w:pPr>
        <w:pStyle w:val="ListParagraph"/>
        <w:numPr>
          <w:ilvl w:val="0"/>
          <w:numId w:val="46"/>
        </w:numPr>
        <w:spacing w:line="360" w:lineRule="auto"/>
        <w:jc w:val="both"/>
        <w:rPr>
          <w:color w:val="000000" w:themeColor="text1"/>
          <w:szCs w:val="24"/>
        </w:rPr>
      </w:pPr>
      <w:r w:rsidRPr="007A7299">
        <w:rPr>
          <w:color w:val="000000" w:themeColor="text1"/>
          <w:szCs w:val="24"/>
        </w:rPr>
        <w:t>Obavijest o prestanku kontrole za “pjene otvorenih ćelija</w:t>
      </w:r>
      <w:r w:rsidRPr="007A7299">
        <w:rPr>
          <w:rFonts w:cs="EUAlbertina"/>
          <w:color w:val="000000" w:themeColor="text1"/>
          <w:szCs w:val="24"/>
        </w:rPr>
        <w:t>“ m</w:t>
      </w:r>
      <w:r w:rsidRPr="007A7299">
        <w:rPr>
          <w:rFonts w:cs="EUAlbertina"/>
          <w:color w:val="000000" w:themeColor="text1"/>
          <w:kern w:val="0"/>
          <w:szCs w:val="24"/>
          <w:lang w:val="hr-HR"/>
        </w:rPr>
        <w:t>ater</w:t>
      </w:r>
      <w:r w:rsidRPr="007A7299">
        <w:rPr>
          <w:rFonts w:cs="EUAlbertina"/>
          <w:color w:val="000000" w:themeColor="text1"/>
          <w:szCs w:val="24"/>
        </w:rPr>
        <w:t>ijal posebno projektirane</w:t>
      </w:r>
      <w:r w:rsidRPr="007A7299">
        <w:rPr>
          <w:rFonts w:cs="EUAlbertina"/>
          <w:color w:val="000000" w:themeColor="text1"/>
          <w:kern w:val="0"/>
          <w:szCs w:val="24"/>
          <w:lang w:val="hr-HR"/>
        </w:rPr>
        <w:t xml:space="preserve"> za apsorpciju elektromagnetskog zračenja </w:t>
      </w:r>
      <w:r w:rsidRPr="007A7299">
        <w:rPr>
          <w:color w:val="000000" w:themeColor="text1"/>
          <w:szCs w:val="24"/>
        </w:rPr>
        <w:t xml:space="preserve">(1C001) </w:t>
      </w:r>
    </w:p>
    <w:p w14:paraId="319C012F" w14:textId="77777777" w:rsidR="00BB06EC" w:rsidRPr="007A7299" w:rsidRDefault="00BB06EC" w:rsidP="00A27A59">
      <w:pPr>
        <w:pStyle w:val="ListParagraph"/>
        <w:numPr>
          <w:ilvl w:val="0"/>
          <w:numId w:val="46"/>
        </w:numPr>
        <w:autoSpaceDE w:val="0"/>
        <w:autoSpaceDN w:val="0"/>
        <w:adjustRightInd w:val="0"/>
        <w:spacing w:before="0" w:after="0" w:line="360" w:lineRule="auto"/>
        <w:jc w:val="both"/>
        <w:rPr>
          <w:color w:val="000000" w:themeColor="text1"/>
          <w:szCs w:val="24"/>
        </w:rPr>
      </w:pPr>
      <w:r w:rsidRPr="007A7299">
        <w:rPr>
          <w:rFonts w:cs="EUAlbertina"/>
          <w:color w:val="000000" w:themeColor="text1"/>
          <w:kern w:val="0"/>
          <w:szCs w:val="24"/>
          <w:lang w:val="hr-HR"/>
        </w:rPr>
        <w:t xml:space="preserve">Sustavi za mjerenje bez kontakta kod kojih je „razlučivost” 0,2 μm ili manja (bolja) unutar ‚područja mjerenja’ </w:t>
      </w:r>
      <w:r w:rsidR="00AB1882" w:rsidRPr="007A7299">
        <w:rPr>
          <w:color w:val="000000" w:themeColor="text1"/>
          <w:szCs w:val="24"/>
        </w:rPr>
        <w:t>(2B006.b.1)</w:t>
      </w:r>
      <w:r w:rsidR="00FA3D3E" w:rsidRPr="007A7299">
        <w:rPr>
          <w:color w:val="000000" w:themeColor="text1"/>
          <w:szCs w:val="24"/>
        </w:rPr>
        <w:t xml:space="preserve"> </w:t>
      </w:r>
    </w:p>
    <w:p w14:paraId="48E638D9" w14:textId="77777777" w:rsidR="00BB06EC" w:rsidRPr="007A7299" w:rsidRDefault="005B4875" w:rsidP="00A27A59">
      <w:pPr>
        <w:pStyle w:val="ListParagraph"/>
        <w:numPr>
          <w:ilvl w:val="0"/>
          <w:numId w:val="46"/>
        </w:numPr>
        <w:spacing w:line="360" w:lineRule="auto"/>
        <w:jc w:val="both"/>
        <w:rPr>
          <w:color w:val="000000" w:themeColor="text1"/>
          <w:szCs w:val="24"/>
        </w:rPr>
      </w:pPr>
      <w:r w:rsidRPr="007A7299">
        <w:rPr>
          <w:color w:val="000000" w:themeColor="text1"/>
          <w:szCs w:val="24"/>
        </w:rPr>
        <w:t>“</w:t>
      </w:r>
      <w:r w:rsidR="00BB06EC" w:rsidRPr="007A7299">
        <w:rPr>
          <w:color w:val="000000" w:themeColor="text1"/>
          <w:szCs w:val="24"/>
        </w:rPr>
        <w:t>D</w:t>
      </w:r>
      <w:r w:rsidRPr="007A7299">
        <w:rPr>
          <w:color w:val="000000" w:themeColor="text1"/>
          <w:szCs w:val="24"/>
        </w:rPr>
        <w:t>r</w:t>
      </w:r>
      <w:r w:rsidR="00BB06EC" w:rsidRPr="007A7299">
        <w:rPr>
          <w:color w:val="000000" w:themeColor="text1"/>
          <w:szCs w:val="24"/>
        </w:rPr>
        <w:t>ugi</w:t>
      </w:r>
      <w:r w:rsidRPr="007A7299">
        <w:rPr>
          <w:color w:val="000000" w:themeColor="text1"/>
          <w:szCs w:val="24"/>
        </w:rPr>
        <w:t>”</w:t>
      </w:r>
      <w:r w:rsidR="00BB06EC" w:rsidRPr="007A7299">
        <w:rPr>
          <w:color w:val="000000" w:themeColor="text1"/>
          <w:szCs w:val="24"/>
        </w:rPr>
        <w:t xml:space="preserve"> diskretni mikrovalni tranzistor</w:t>
      </w:r>
      <w:r w:rsidRPr="007A7299">
        <w:rPr>
          <w:color w:val="000000" w:themeColor="text1"/>
          <w:szCs w:val="24"/>
        </w:rPr>
        <w:t xml:space="preserve"> (3A001</w:t>
      </w:r>
      <w:r w:rsidR="00AB1882" w:rsidRPr="007A7299">
        <w:rPr>
          <w:color w:val="000000" w:themeColor="text1"/>
          <w:szCs w:val="24"/>
        </w:rPr>
        <w:t>.</w:t>
      </w:r>
      <w:r w:rsidRPr="007A7299">
        <w:rPr>
          <w:color w:val="000000" w:themeColor="text1"/>
          <w:szCs w:val="24"/>
        </w:rPr>
        <w:t>b</w:t>
      </w:r>
      <w:r w:rsidR="00AB1882" w:rsidRPr="007A7299">
        <w:rPr>
          <w:color w:val="000000" w:themeColor="text1"/>
          <w:szCs w:val="24"/>
        </w:rPr>
        <w:t>.</w:t>
      </w:r>
      <w:r w:rsidRPr="007A7299">
        <w:rPr>
          <w:color w:val="000000" w:themeColor="text1"/>
          <w:szCs w:val="24"/>
        </w:rPr>
        <w:t>3</w:t>
      </w:r>
      <w:r w:rsidR="00AB1882" w:rsidRPr="007A7299">
        <w:rPr>
          <w:color w:val="000000" w:themeColor="text1"/>
          <w:szCs w:val="24"/>
        </w:rPr>
        <w:t>.</w:t>
      </w:r>
      <w:r w:rsidRPr="007A7299">
        <w:rPr>
          <w:color w:val="000000" w:themeColor="text1"/>
          <w:szCs w:val="24"/>
        </w:rPr>
        <w:t>f)</w:t>
      </w:r>
    </w:p>
    <w:p w14:paraId="431FAF54" w14:textId="77777777" w:rsidR="00FA3D3E" w:rsidRPr="007A7299" w:rsidRDefault="005B4875" w:rsidP="00A27A59">
      <w:pPr>
        <w:pStyle w:val="ListParagraph"/>
        <w:numPr>
          <w:ilvl w:val="0"/>
          <w:numId w:val="46"/>
        </w:numPr>
        <w:spacing w:line="360" w:lineRule="auto"/>
        <w:jc w:val="both"/>
        <w:rPr>
          <w:color w:val="000000" w:themeColor="text1"/>
          <w:szCs w:val="24"/>
        </w:rPr>
      </w:pPr>
      <w:r w:rsidRPr="007A7299">
        <w:rPr>
          <w:color w:val="000000" w:themeColor="text1"/>
          <w:szCs w:val="24"/>
        </w:rPr>
        <w:t>Unos z</w:t>
      </w:r>
      <w:r w:rsidR="00FA3D3E" w:rsidRPr="007A7299">
        <w:rPr>
          <w:color w:val="000000" w:themeColor="text1"/>
          <w:szCs w:val="24"/>
        </w:rPr>
        <w:t>a generatore signala s određenom</w:t>
      </w:r>
      <w:r w:rsidRPr="007A7299">
        <w:rPr>
          <w:color w:val="000000" w:themeColor="text1"/>
          <w:szCs w:val="24"/>
        </w:rPr>
        <w:t xml:space="preserve"> “</w:t>
      </w:r>
      <w:r w:rsidR="00FA3D3E" w:rsidRPr="007A7299">
        <w:rPr>
          <w:color w:val="000000" w:themeColor="text1"/>
          <w:szCs w:val="24"/>
        </w:rPr>
        <w:t xml:space="preserve">pojasnom širinom </w:t>
      </w:r>
      <w:r w:rsidRPr="007A7299">
        <w:rPr>
          <w:color w:val="000000" w:themeColor="text1"/>
          <w:szCs w:val="24"/>
        </w:rPr>
        <w:t>radijske frekvencije” (3A002</w:t>
      </w:r>
      <w:r w:rsidR="00AB1882" w:rsidRPr="007A7299">
        <w:rPr>
          <w:color w:val="000000" w:themeColor="text1"/>
          <w:szCs w:val="24"/>
        </w:rPr>
        <w:t>.</w:t>
      </w:r>
      <w:r w:rsidRPr="007A7299">
        <w:rPr>
          <w:color w:val="000000" w:themeColor="text1"/>
          <w:szCs w:val="24"/>
        </w:rPr>
        <w:t>d</w:t>
      </w:r>
      <w:r w:rsidR="00AB1882" w:rsidRPr="007A7299">
        <w:rPr>
          <w:color w:val="000000" w:themeColor="text1"/>
          <w:szCs w:val="24"/>
        </w:rPr>
        <w:t>.</w:t>
      </w:r>
      <w:r w:rsidRPr="007A7299">
        <w:rPr>
          <w:color w:val="000000" w:themeColor="text1"/>
          <w:szCs w:val="24"/>
        </w:rPr>
        <w:t>5)</w:t>
      </w:r>
    </w:p>
    <w:p w14:paraId="319602D5" w14:textId="77777777" w:rsidR="005B4875" w:rsidRPr="007A7299" w:rsidRDefault="00FA3D3E" w:rsidP="00A27A59">
      <w:pPr>
        <w:pStyle w:val="ListParagraph"/>
        <w:numPr>
          <w:ilvl w:val="0"/>
          <w:numId w:val="46"/>
        </w:numPr>
        <w:spacing w:line="360" w:lineRule="auto"/>
        <w:jc w:val="both"/>
        <w:rPr>
          <w:color w:val="000000" w:themeColor="text1"/>
          <w:szCs w:val="24"/>
        </w:rPr>
      </w:pPr>
      <w:r w:rsidRPr="007A7299">
        <w:rPr>
          <w:color w:val="000000" w:themeColor="text1"/>
          <w:szCs w:val="24"/>
        </w:rPr>
        <w:t xml:space="preserve">Softver” posebno namijenjen za ponovno uspostavljanje normalnog rada mikroračunala, „mikroprocesorskih mikrosklopova” ili „mikroračunalnih mikrosklopova” unutar 1 ms nakon ometanja elektromagnetskim impulsom (EMP) ili elektrostatičkim pražnjenjem (ESD), bez prekida rada </w:t>
      </w:r>
      <w:r w:rsidR="005B4875" w:rsidRPr="007A7299">
        <w:rPr>
          <w:color w:val="000000" w:themeColor="text1"/>
          <w:szCs w:val="24"/>
        </w:rPr>
        <w:t>(3D005)</w:t>
      </w:r>
    </w:p>
    <w:p w14:paraId="62F76CA2" w14:textId="77777777" w:rsidR="005B4875" w:rsidRPr="007A7299" w:rsidRDefault="005B4875" w:rsidP="00A27A59">
      <w:pPr>
        <w:pStyle w:val="ListParagraph"/>
        <w:numPr>
          <w:ilvl w:val="0"/>
          <w:numId w:val="46"/>
        </w:numPr>
        <w:spacing w:line="360" w:lineRule="auto"/>
        <w:jc w:val="both"/>
        <w:rPr>
          <w:color w:val="000000" w:themeColor="text1"/>
          <w:szCs w:val="24"/>
        </w:rPr>
      </w:pPr>
      <w:r w:rsidRPr="007A7299">
        <w:rPr>
          <w:color w:val="000000" w:themeColor="text1"/>
          <w:szCs w:val="24"/>
        </w:rPr>
        <w:t xml:space="preserve">Obavijest o </w:t>
      </w:r>
      <w:r w:rsidR="003F74BC" w:rsidRPr="007A7299">
        <w:rPr>
          <w:color w:val="000000" w:themeColor="text1"/>
          <w:szCs w:val="24"/>
        </w:rPr>
        <w:t>prestanku kontrole</w:t>
      </w:r>
      <w:r w:rsidRPr="007A7299">
        <w:rPr>
          <w:color w:val="000000" w:themeColor="text1"/>
          <w:szCs w:val="24"/>
        </w:rPr>
        <w:t xml:space="preserve"> za stavke “informacijske sigurnosti” posebno izrađene za “povezanu primjenu civilne industrije” (5A002)</w:t>
      </w:r>
    </w:p>
    <w:p w14:paraId="490F7917" w14:textId="77777777" w:rsidR="003F74BC" w:rsidRPr="007A7299" w:rsidRDefault="003F74BC" w:rsidP="00A27A59">
      <w:pPr>
        <w:pStyle w:val="ListParagraph"/>
        <w:numPr>
          <w:ilvl w:val="0"/>
          <w:numId w:val="46"/>
        </w:numPr>
        <w:autoSpaceDE w:val="0"/>
        <w:autoSpaceDN w:val="0"/>
        <w:adjustRightInd w:val="0"/>
        <w:spacing w:before="0" w:after="0" w:line="360" w:lineRule="auto"/>
        <w:jc w:val="both"/>
        <w:rPr>
          <w:color w:val="000000" w:themeColor="text1"/>
          <w:szCs w:val="24"/>
        </w:rPr>
      </w:pPr>
      <w:r w:rsidRPr="007A7299">
        <w:rPr>
          <w:rFonts w:cs="EUAlbertina"/>
          <w:color w:val="000000" w:themeColor="text1"/>
          <w:kern w:val="0"/>
          <w:szCs w:val="24"/>
          <w:lang w:val="hr-HR"/>
        </w:rPr>
        <w:t>„Laseri”, odnosi se na lasere koji imaju 'jednostruki transverzalni mod</w:t>
      </w:r>
      <w:r w:rsidRPr="007A7299">
        <w:rPr>
          <w:rFonts w:cs="EUAlbertina"/>
          <w:i/>
          <w:iCs/>
          <w:color w:val="000000" w:themeColor="text1"/>
          <w:kern w:val="0"/>
          <w:szCs w:val="24"/>
          <w:lang w:val="hr-HR"/>
        </w:rPr>
        <w:t xml:space="preserve">’ </w:t>
      </w:r>
      <w:r w:rsidRPr="007A7299">
        <w:rPr>
          <w:rFonts w:cs="EUAlbertina"/>
          <w:color w:val="000000" w:themeColor="text1"/>
          <w:kern w:val="0"/>
          <w:szCs w:val="24"/>
          <w:lang w:val="hr-HR"/>
        </w:rPr>
        <w:t xml:space="preserve">te na </w:t>
      </w:r>
      <w:r w:rsidRPr="007A7299">
        <w:rPr>
          <w:rFonts w:cs="EUAlbertina"/>
          <w:i/>
          <w:iCs/>
          <w:color w:val="000000" w:themeColor="text1"/>
          <w:kern w:val="0"/>
          <w:szCs w:val="24"/>
          <w:lang w:val="hr-HR"/>
        </w:rPr>
        <w:t>„</w:t>
      </w:r>
      <w:r w:rsidRPr="007A7299">
        <w:rPr>
          <w:rFonts w:cs="EUAlbertina"/>
          <w:color w:val="000000" w:themeColor="text1"/>
          <w:kern w:val="0"/>
          <w:szCs w:val="24"/>
          <w:lang w:val="hr-HR"/>
        </w:rPr>
        <w:t>lasere</w:t>
      </w:r>
      <w:r w:rsidRPr="007A7299">
        <w:rPr>
          <w:rFonts w:cs="EUAlbertina"/>
          <w:i/>
          <w:iCs/>
          <w:color w:val="000000" w:themeColor="text1"/>
          <w:kern w:val="0"/>
          <w:szCs w:val="24"/>
          <w:lang w:val="hr-HR"/>
        </w:rPr>
        <w:t xml:space="preserve">” </w:t>
      </w:r>
      <w:r w:rsidRPr="007A7299">
        <w:rPr>
          <w:rFonts w:cs="EUAlbertina"/>
          <w:iCs/>
          <w:color w:val="000000" w:themeColor="text1"/>
          <w:kern w:val="0"/>
          <w:szCs w:val="24"/>
          <w:lang w:val="hr-HR"/>
        </w:rPr>
        <w:t>koji imaju</w:t>
      </w:r>
      <w:r w:rsidRPr="007A7299">
        <w:rPr>
          <w:rFonts w:cs="EUAlbertina"/>
          <w:i/>
          <w:iCs/>
          <w:color w:val="000000" w:themeColor="text1"/>
          <w:kern w:val="0"/>
          <w:szCs w:val="24"/>
          <w:lang w:val="hr-HR"/>
        </w:rPr>
        <w:t xml:space="preserve"> '</w:t>
      </w:r>
      <w:r w:rsidRPr="007A7299">
        <w:rPr>
          <w:rFonts w:cs="EUAlbertina"/>
          <w:color w:val="000000" w:themeColor="text1"/>
          <w:kern w:val="0"/>
          <w:szCs w:val="24"/>
          <w:lang w:val="hr-HR"/>
        </w:rPr>
        <w:t>višestruki transverzalni mod</w:t>
      </w:r>
      <w:r w:rsidRPr="007A7299">
        <w:rPr>
          <w:rFonts w:cs="EUAlbertina"/>
          <w:i/>
          <w:iCs/>
          <w:color w:val="000000" w:themeColor="text1"/>
          <w:kern w:val="0"/>
          <w:szCs w:val="24"/>
          <w:lang w:val="hr-HR"/>
        </w:rPr>
        <w:t>’</w:t>
      </w:r>
      <w:r w:rsidR="005B4875" w:rsidRPr="007A7299">
        <w:rPr>
          <w:color w:val="000000" w:themeColor="text1"/>
          <w:szCs w:val="24"/>
        </w:rPr>
        <w:t xml:space="preserve"> (6A005)</w:t>
      </w:r>
      <w:r w:rsidR="00BB06EC" w:rsidRPr="007A7299">
        <w:rPr>
          <w:color w:val="000000" w:themeColor="text1"/>
        </w:rPr>
        <w:t xml:space="preserve"> </w:t>
      </w:r>
    </w:p>
    <w:p w14:paraId="71A532F5" w14:textId="77777777" w:rsidR="005B4875" w:rsidRPr="007A7299" w:rsidRDefault="003F74BC" w:rsidP="00A27A59">
      <w:pPr>
        <w:pStyle w:val="Default"/>
        <w:numPr>
          <w:ilvl w:val="0"/>
          <w:numId w:val="46"/>
        </w:numPr>
        <w:spacing w:line="360" w:lineRule="auto"/>
        <w:jc w:val="both"/>
        <w:rPr>
          <w:rFonts w:asciiTheme="minorHAnsi" w:hAnsiTheme="minorHAnsi"/>
          <w:color w:val="000000" w:themeColor="text1"/>
        </w:rPr>
      </w:pPr>
      <w:r w:rsidRPr="007A7299">
        <w:rPr>
          <w:rFonts w:asciiTheme="minorHAnsi" w:hAnsiTheme="minorHAnsi"/>
          <w:color w:val="000000" w:themeColor="text1"/>
        </w:rPr>
        <w:t xml:space="preserve">Maske i mrežice posebno oblikovane za optičke senzore  </w:t>
      </w:r>
      <w:r w:rsidR="005B4875" w:rsidRPr="007A7299">
        <w:rPr>
          <w:rFonts w:asciiTheme="minorHAnsi" w:hAnsiTheme="minorHAnsi"/>
          <w:color w:val="000000" w:themeColor="text1"/>
        </w:rPr>
        <w:t>(6B002)</w:t>
      </w:r>
    </w:p>
    <w:p w14:paraId="69A0C568" w14:textId="77777777" w:rsidR="005B4875" w:rsidRPr="007A7299" w:rsidRDefault="003F74BC" w:rsidP="00A27A59">
      <w:pPr>
        <w:pStyle w:val="ListParagraph"/>
        <w:numPr>
          <w:ilvl w:val="0"/>
          <w:numId w:val="46"/>
        </w:numPr>
        <w:autoSpaceDE w:val="0"/>
        <w:autoSpaceDN w:val="0"/>
        <w:adjustRightInd w:val="0"/>
        <w:spacing w:before="0" w:after="0" w:line="360" w:lineRule="auto"/>
        <w:jc w:val="both"/>
        <w:rPr>
          <w:rFonts w:cs="EUAlbertina"/>
          <w:color w:val="000000" w:themeColor="text1"/>
          <w:kern w:val="0"/>
          <w:szCs w:val="24"/>
          <w:lang w:val="hr-HR"/>
        </w:rPr>
      </w:pPr>
      <w:r w:rsidRPr="007A7299">
        <w:rPr>
          <w:rFonts w:cs="EUAlbertina"/>
          <w:color w:val="000000" w:themeColor="text1"/>
          <w:kern w:val="0"/>
          <w:szCs w:val="24"/>
          <w:lang w:val="hr-HR"/>
        </w:rPr>
        <w:t xml:space="preserve"> </w:t>
      </w:r>
      <w:r w:rsidR="00726B03" w:rsidRPr="007A7299">
        <w:rPr>
          <w:rFonts w:cs="EUAlbertina"/>
          <w:color w:val="000000" w:themeColor="text1"/>
          <w:kern w:val="0"/>
          <w:szCs w:val="24"/>
          <w:lang w:val="hr-HR"/>
        </w:rPr>
        <w:t>„zrakoplov” posebno oblikovan ili preinačen da bude platforma za lansiranje u zrak za vozila za lansiranje svemirskih letjelica.</w:t>
      </w:r>
      <w:r w:rsidR="005B4875" w:rsidRPr="007A7299">
        <w:rPr>
          <w:rFonts w:cstheme="majorHAnsi"/>
          <w:color w:val="000000" w:themeColor="text1"/>
          <w:szCs w:val="24"/>
        </w:rPr>
        <w:t xml:space="preserve"> (9A004</w:t>
      </w:r>
      <w:r w:rsidR="00AB1882" w:rsidRPr="007A7299">
        <w:rPr>
          <w:rFonts w:cstheme="majorHAnsi"/>
          <w:color w:val="000000" w:themeColor="text1"/>
          <w:szCs w:val="24"/>
        </w:rPr>
        <w:t>.</w:t>
      </w:r>
      <w:r w:rsidR="005B4875" w:rsidRPr="007A7299">
        <w:rPr>
          <w:rFonts w:cstheme="majorHAnsi"/>
          <w:color w:val="000000" w:themeColor="text1"/>
          <w:szCs w:val="24"/>
        </w:rPr>
        <w:t>g)</w:t>
      </w:r>
    </w:p>
    <w:p w14:paraId="57C20FE8" w14:textId="77777777" w:rsidR="003F74BC" w:rsidRPr="007A7299" w:rsidRDefault="003F74BC" w:rsidP="00A27A59">
      <w:pPr>
        <w:pStyle w:val="normal1"/>
        <w:shd w:val="clear" w:color="auto" w:fill="FFFFFF"/>
        <w:spacing w:line="360" w:lineRule="auto"/>
        <w:jc w:val="both"/>
        <w:rPr>
          <w:rFonts w:asciiTheme="minorHAnsi" w:hAnsiTheme="minorHAnsi" w:cs="Helvetica"/>
          <w:color w:val="000000" w:themeColor="text1"/>
        </w:rPr>
      </w:pPr>
    </w:p>
    <w:p w14:paraId="4AE90B0D" w14:textId="77777777" w:rsidR="005B4875" w:rsidRPr="007A7299" w:rsidRDefault="005B4875" w:rsidP="00A27A59">
      <w:pPr>
        <w:pStyle w:val="normal1"/>
        <w:shd w:val="clear" w:color="auto" w:fill="FFFFFF"/>
        <w:spacing w:line="360" w:lineRule="auto"/>
        <w:jc w:val="both"/>
        <w:rPr>
          <w:rFonts w:asciiTheme="minorHAnsi" w:hAnsiTheme="minorHAnsi" w:cs="Helvetica"/>
          <w:color w:val="000000" w:themeColor="text1"/>
        </w:rPr>
      </w:pPr>
      <w:r w:rsidRPr="007A7299">
        <w:rPr>
          <w:rFonts w:asciiTheme="minorHAnsi" w:hAnsiTheme="minorHAnsi" w:cs="Helvetica"/>
          <w:color w:val="000000" w:themeColor="text1"/>
        </w:rPr>
        <w:t xml:space="preserve">Nekoliko izmjena kontrolnih </w:t>
      </w:r>
      <w:r w:rsidR="00402263" w:rsidRPr="007A7299">
        <w:rPr>
          <w:rFonts w:asciiTheme="minorHAnsi" w:hAnsiTheme="minorHAnsi" w:cs="Helvetica"/>
          <w:color w:val="000000" w:themeColor="text1"/>
        </w:rPr>
        <w:t>brojeva</w:t>
      </w:r>
      <w:r w:rsidRPr="007A7299">
        <w:rPr>
          <w:rFonts w:asciiTheme="minorHAnsi" w:hAnsiTheme="minorHAnsi" w:cs="Helvetica"/>
          <w:color w:val="000000" w:themeColor="text1"/>
        </w:rPr>
        <w:t xml:space="preserve"> uključuje:</w:t>
      </w:r>
    </w:p>
    <w:p w14:paraId="6959CE68" w14:textId="77777777" w:rsidR="00726B03" w:rsidRPr="007A7299" w:rsidRDefault="00726B03" w:rsidP="00A27A59">
      <w:pPr>
        <w:pStyle w:val="normal1"/>
        <w:numPr>
          <w:ilvl w:val="0"/>
          <w:numId w:val="48"/>
        </w:numPr>
        <w:shd w:val="clear" w:color="auto" w:fill="FFFFFF"/>
        <w:spacing w:line="360" w:lineRule="auto"/>
        <w:jc w:val="both"/>
        <w:rPr>
          <w:rFonts w:asciiTheme="minorHAnsi" w:hAnsiTheme="minorHAnsi" w:cs="Helvetica"/>
          <w:color w:val="000000" w:themeColor="text1"/>
        </w:rPr>
      </w:pPr>
      <w:r w:rsidRPr="007A7299">
        <w:rPr>
          <w:rFonts w:asciiTheme="minorHAnsi" w:hAnsiTheme="minorHAnsi" w:cs="EUAlbertina"/>
          <w:color w:val="000000" w:themeColor="text1"/>
        </w:rPr>
        <w:t>„Numerički kontrolirani” strojni alati, upravljački mehanizmi i pribor za njih, posebno projektirani za blanjanje, dotjerivanje, brušenje ili oštrenje zakaljenih (Rc = 40 ili više) grebena, spiralnih i dvostruko spiralnih prijenosnih mehanizama</w:t>
      </w:r>
      <w:r w:rsidR="005B4875" w:rsidRPr="007A7299">
        <w:rPr>
          <w:rFonts w:asciiTheme="minorHAnsi" w:hAnsiTheme="minorHAnsi" w:cs="Helvetica"/>
          <w:color w:val="000000" w:themeColor="text1"/>
        </w:rPr>
        <w:t xml:space="preserve"> (2B003)</w:t>
      </w:r>
      <w:r w:rsidRPr="007A7299">
        <w:rPr>
          <w:rFonts w:asciiTheme="minorHAnsi" w:hAnsiTheme="minorHAnsi" w:cs="Helvetica"/>
          <w:color w:val="000000" w:themeColor="text1"/>
        </w:rPr>
        <w:t xml:space="preserve"> </w:t>
      </w:r>
    </w:p>
    <w:p w14:paraId="35506012" w14:textId="77777777" w:rsidR="004E2C73" w:rsidRPr="007A7299" w:rsidRDefault="00726B03" w:rsidP="00A27A59">
      <w:pPr>
        <w:pStyle w:val="Default"/>
        <w:numPr>
          <w:ilvl w:val="0"/>
          <w:numId w:val="48"/>
        </w:numPr>
        <w:shd w:val="clear" w:color="auto" w:fill="FFFFFF"/>
        <w:spacing w:line="360" w:lineRule="auto"/>
        <w:jc w:val="both"/>
        <w:rPr>
          <w:rFonts w:asciiTheme="minorHAnsi" w:hAnsiTheme="minorHAnsi" w:cs="Helvetica"/>
          <w:color w:val="000000" w:themeColor="text1"/>
        </w:rPr>
      </w:pPr>
      <w:r w:rsidRPr="007A7299">
        <w:rPr>
          <w:rFonts w:asciiTheme="minorHAnsi" w:hAnsiTheme="minorHAnsi" w:cs="Helvetica"/>
          <w:color w:val="000000" w:themeColor="text1"/>
        </w:rPr>
        <w:t>Digitalno-analogni (D/A</w:t>
      </w:r>
      <w:r w:rsidR="00582CBF" w:rsidRPr="007A7299">
        <w:rPr>
          <w:rFonts w:asciiTheme="minorHAnsi" w:hAnsiTheme="minorHAnsi" w:cs="Helvetica"/>
          <w:color w:val="000000" w:themeColor="text1"/>
        </w:rPr>
        <w:t>) pretvarači</w:t>
      </w:r>
      <w:r w:rsidR="005B4875" w:rsidRPr="007A7299">
        <w:rPr>
          <w:rFonts w:asciiTheme="minorHAnsi" w:hAnsiTheme="minorHAnsi" w:cs="Helvetica"/>
          <w:color w:val="000000" w:themeColor="text1"/>
        </w:rPr>
        <w:t xml:space="preserve"> kako bi se izbjeglo preklapanje kontrola (3A001</w:t>
      </w:r>
      <w:r w:rsidR="00AB1882"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a</w:t>
      </w:r>
      <w:r w:rsidR="00AB1882"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5</w:t>
      </w:r>
      <w:r w:rsidR="00AB1882"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b)</w:t>
      </w:r>
      <w:r w:rsidRPr="007A7299">
        <w:rPr>
          <w:rFonts w:asciiTheme="minorHAnsi" w:hAnsiTheme="minorHAnsi" w:cs="Helvetica"/>
          <w:color w:val="000000" w:themeColor="text1"/>
        </w:rPr>
        <w:t xml:space="preserve"> </w:t>
      </w:r>
    </w:p>
    <w:p w14:paraId="678268C8" w14:textId="77777777" w:rsidR="004E2C73" w:rsidRPr="007A7299" w:rsidRDefault="005B4875" w:rsidP="00A27A59">
      <w:pPr>
        <w:pStyle w:val="normal1"/>
        <w:numPr>
          <w:ilvl w:val="0"/>
          <w:numId w:val="48"/>
        </w:numPr>
        <w:shd w:val="clear" w:color="auto" w:fill="FFFFFF"/>
        <w:spacing w:line="360" w:lineRule="auto"/>
        <w:jc w:val="both"/>
        <w:rPr>
          <w:rFonts w:asciiTheme="minorHAnsi" w:hAnsiTheme="minorHAnsi" w:cs="Helvetica"/>
          <w:color w:val="000000" w:themeColor="text1"/>
        </w:rPr>
      </w:pPr>
      <w:r w:rsidRPr="007A7299">
        <w:rPr>
          <w:rFonts w:asciiTheme="minorHAnsi" w:hAnsiTheme="minorHAnsi" w:cs="Helvetica"/>
          <w:color w:val="000000" w:themeColor="text1"/>
        </w:rPr>
        <w:t xml:space="preserve">Višeslojna kontrola maske </w:t>
      </w:r>
      <w:r w:rsidR="004E2C73" w:rsidRPr="007A7299">
        <w:rPr>
          <w:rFonts w:asciiTheme="minorHAnsi" w:hAnsiTheme="minorHAnsi" w:cs="Helvetica"/>
          <w:color w:val="000000" w:themeColor="text1"/>
        </w:rPr>
        <w:t xml:space="preserve">s fazno pomaknutim slojem </w:t>
      </w:r>
      <w:r w:rsidRPr="007A7299">
        <w:rPr>
          <w:rFonts w:asciiTheme="minorHAnsi" w:hAnsiTheme="minorHAnsi" w:cs="Helvetica"/>
          <w:color w:val="000000" w:themeColor="text1"/>
        </w:rPr>
        <w:t>(3B001</w:t>
      </w:r>
      <w:r w:rsidR="00AB1882" w:rsidRPr="007A7299">
        <w:rPr>
          <w:rFonts w:asciiTheme="minorHAnsi" w:hAnsiTheme="minorHAnsi" w:cs="Helvetica"/>
          <w:color w:val="000000" w:themeColor="text1"/>
        </w:rPr>
        <w:t>.</w:t>
      </w:r>
      <w:r w:rsidRPr="007A7299">
        <w:rPr>
          <w:rFonts w:asciiTheme="minorHAnsi" w:hAnsiTheme="minorHAnsi" w:cs="Helvetica"/>
          <w:color w:val="000000" w:themeColor="text1"/>
        </w:rPr>
        <w:t>h)</w:t>
      </w:r>
      <w:r w:rsidR="004E2C73" w:rsidRPr="007A7299">
        <w:rPr>
          <w:rFonts w:asciiTheme="minorHAnsi" w:hAnsiTheme="minorHAnsi" w:cs="Helvetica"/>
          <w:color w:val="000000" w:themeColor="text1"/>
        </w:rPr>
        <w:t xml:space="preserve"> </w:t>
      </w:r>
    </w:p>
    <w:p w14:paraId="10FA9D1F" w14:textId="77777777" w:rsidR="00AB1882" w:rsidRPr="007A7299" w:rsidRDefault="005B4875" w:rsidP="00A27A59">
      <w:pPr>
        <w:pStyle w:val="normal1"/>
        <w:numPr>
          <w:ilvl w:val="0"/>
          <w:numId w:val="48"/>
        </w:numPr>
        <w:shd w:val="clear" w:color="auto" w:fill="FFFFFF"/>
        <w:spacing w:line="360" w:lineRule="auto"/>
        <w:jc w:val="both"/>
        <w:rPr>
          <w:rFonts w:asciiTheme="minorHAnsi" w:hAnsiTheme="minorHAnsi"/>
          <w:color w:val="000000" w:themeColor="text1"/>
        </w:rPr>
      </w:pPr>
      <w:r w:rsidRPr="007A7299">
        <w:rPr>
          <w:rFonts w:asciiTheme="minorHAnsi" w:hAnsiTheme="minorHAnsi" w:cs="Helvetica"/>
          <w:color w:val="000000" w:themeColor="text1"/>
        </w:rPr>
        <w:t>Token za kriptografsku aktivaciju, uključujući tehničku napomenu za lokalnu definiciju „tokena za kriptografsku aktivaciju”</w:t>
      </w:r>
      <w:r w:rsidR="004E2C73" w:rsidRPr="007A7299">
        <w:rPr>
          <w:rFonts w:asciiTheme="minorHAnsi" w:hAnsiTheme="minorHAnsi" w:cs="Helvetica"/>
          <w:color w:val="000000" w:themeColor="text1"/>
        </w:rPr>
        <w:t xml:space="preserve"> </w:t>
      </w:r>
      <w:r w:rsidRPr="007A7299">
        <w:rPr>
          <w:rFonts w:asciiTheme="minorHAnsi" w:hAnsiTheme="minorHAnsi" w:cs="Helvetica"/>
          <w:color w:val="000000" w:themeColor="text1"/>
        </w:rPr>
        <w:t>(5A002)</w:t>
      </w:r>
      <w:r w:rsidR="00726B03" w:rsidRPr="007A7299">
        <w:rPr>
          <w:rFonts w:asciiTheme="minorHAnsi" w:hAnsiTheme="minorHAnsi"/>
          <w:color w:val="000000" w:themeColor="text1"/>
        </w:rPr>
        <w:t xml:space="preserve"> </w:t>
      </w:r>
    </w:p>
    <w:p w14:paraId="796A6747" w14:textId="77777777" w:rsidR="00894072" w:rsidRPr="007A7299" w:rsidRDefault="00AB1882" w:rsidP="00A27A59">
      <w:pPr>
        <w:pStyle w:val="Default"/>
        <w:numPr>
          <w:ilvl w:val="0"/>
          <w:numId w:val="48"/>
        </w:numPr>
        <w:spacing w:line="360" w:lineRule="auto"/>
        <w:jc w:val="both"/>
        <w:rPr>
          <w:rFonts w:asciiTheme="minorHAnsi" w:hAnsiTheme="minorHAnsi"/>
          <w:color w:val="000000" w:themeColor="text1"/>
        </w:rPr>
      </w:pPr>
      <w:r w:rsidRPr="007A7299">
        <w:rPr>
          <w:rFonts w:asciiTheme="minorHAnsi" w:hAnsiTheme="minorHAnsi" w:cs="Helvetica"/>
          <w:color w:val="000000" w:themeColor="text1"/>
        </w:rPr>
        <w:t xml:space="preserve">Hidrofoni </w:t>
      </w:r>
      <w:r w:rsidRPr="007A7299">
        <w:rPr>
          <w:rFonts w:asciiTheme="minorHAnsi" w:hAnsiTheme="minorHAnsi"/>
          <w:color w:val="000000" w:themeColor="text1"/>
        </w:rPr>
        <w:t>oblikovani za rad na dubinama većima od 1 000 m</w:t>
      </w:r>
      <w:r w:rsidRPr="007A7299">
        <w:rPr>
          <w:rFonts w:asciiTheme="minorHAnsi" w:hAnsiTheme="minorHAnsi" w:cs="Helvetica"/>
          <w:color w:val="000000" w:themeColor="text1"/>
        </w:rPr>
        <w:t xml:space="preserve"> </w:t>
      </w:r>
      <w:r w:rsidR="005B4875" w:rsidRPr="007A7299">
        <w:rPr>
          <w:rFonts w:asciiTheme="minorHAnsi" w:hAnsiTheme="minorHAnsi" w:cs="Helvetica"/>
          <w:color w:val="000000" w:themeColor="text1"/>
        </w:rPr>
        <w:t>(6A001</w:t>
      </w:r>
      <w:r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a</w:t>
      </w:r>
      <w:r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2</w:t>
      </w:r>
      <w:r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a</w:t>
      </w:r>
      <w:r w:rsidRPr="007A7299">
        <w:rPr>
          <w:rFonts w:asciiTheme="minorHAnsi" w:hAnsiTheme="minorHAnsi" w:cs="Helvetica"/>
          <w:color w:val="000000" w:themeColor="text1"/>
        </w:rPr>
        <w:t>.</w:t>
      </w:r>
      <w:r w:rsidR="005B4875" w:rsidRPr="007A7299">
        <w:rPr>
          <w:rFonts w:asciiTheme="minorHAnsi" w:hAnsiTheme="minorHAnsi" w:cs="Helvetica"/>
          <w:color w:val="000000" w:themeColor="text1"/>
        </w:rPr>
        <w:t>6)</w:t>
      </w:r>
    </w:p>
    <w:p w14:paraId="020917C4" w14:textId="77777777" w:rsidR="00894072" w:rsidRPr="007A7299" w:rsidRDefault="005B4875" w:rsidP="00A27A59">
      <w:pPr>
        <w:pStyle w:val="Default"/>
        <w:numPr>
          <w:ilvl w:val="0"/>
          <w:numId w:val="48"/>
        </w:numPr>
        <w:spacing w:line="360" w:lineRule="auto"/>
        <w:jc w:val="both"/>
        <w:rPr>
          <w:rFonts w:asciiTheme="minorHAnsi" w:hAnsiTheme="minorHAnsi"/>
          <w:color w:val="000000" w:themeColor="text1"/>
        </w:rPr>
      </w:pPr>
      <w:r w:rsidRPr="007A7299">
        <w:rPr>
          <w:rFonts w:asciiTheme="minorHAnsi" w:hAnsiTheme="minorHAnsi" w:cs="Helvetica"/>
          <w:color w:val="000000" w:themeColor="text1"/>
        </w:rPr>
        <w:t>P</w:t>
      </w:r>
      <w:r w:rsidR="00894072" w:rsidRPr="007A7299">
        <w:rPr>
          <w:rFonts w:asciiTheme="minorHAnsi" w:hAnsiTheme="minorHAnsi" w:cs="Helvetica"/>
          <w:color w:val="000000" w:themeColor="text1"/>
        </w:rPr>
        <w:t>odvodne</w:t>
      </w:r>
      <w:r w:rsidRPr="007A7299">
        <w:rPr>
          <w:rFonts w:asciiTheme="minorHAnsi" w:hAnsiTheme="minorHAnsi" w:cs="Helvetica"/>
          <w:color w:val="000000" w:themeColor="text1"/>
        </w:rPr>
        <w:t xml:space="preserve"> </w:t>
      </w:r>
      <w:r w:rsidR="00894072" w:rsidRPr="007A7299">
        <w:rPr>
          <w:rFonts w:asciiTheme="minorHAnsi" w:hAnsiTheme="minorHAnsi" w:cs="Helvetica"/>
          <w:color w:val="000000" w:themeColor="text1"/>
        </w:rPr>
        <w:t xml:space="preserve">ronilice bez posade </w:t>
      </w:r>
      <w:r w:rsidRPr="007A7299">
        <w:rPr>
          <w:rFonts w:asciiTheme="minorHAnsi" w:hAnsiTheme="minorHAnsi" w:cs="Helvetica"/>
          <w:color w:val="000000" w:themeColor="text1"/>
        </w:rPr>
        <w:t xml:space="preserve"> (8A001</w:t>
      </w:r>
      <w:r w:rsidR="00AB1882" w:rsidRPr="007A7299">
        <w:rPr>
          <w:rFonts w:asciiTheme="minorHAnsi" w:hAnsiTheme="minorHAnsi" w:cs="Helvetica"/>
          <w:color w:val="000000" w:themeColor="text1"/>
        </w:rPr>
        <w:t>.</w:t>
      </w:r>
      <w:r w:rsidRPr="007A7299">
        <w:rPr>
          <w:rFonts w:asciiTheme="minorHAnsi" w:hAnsiTheme="minorHAnsi" w:cs="Helvetica"/>
          <w:color w:val="000000" w:themeColor="text1"/>
        </w:rPr>
        <w:t>c)</w:t>
      </w:r>
    </w:p>
    <w:p w14:paraId="31E16F2E" w14:textId="77777777" w:rsidR="00402263" w:rsidRPr="007A7299" w:rsidRDefault="00894072" w:rsidP="00A27A59">
      <w:pPr>
        <w:pStyle w:val="normal1"/>
        <w:numPr>
          <w:ilvl w:val="0"/>
          <w:numId w:val="48"/>
        </w:numPr>
        <w:shd w:val="clear" w:color="auto" w:fill="FFFFFF"/>
        <w:spacing w:line="360" w:lineRule="auto"/>
        <w:jc w:val="both"/>
        <w:rPr>
          <w:rFonts w:asciiTheme="minorHAnsi" w:hAnsiTheme="minorHAnsi" w:cs="Helvetica"/>
          <w:color w:val="000000" w:themeColor="text1"/>
        </w:rPr>
      </w:pPr>
      <w:r w:rsidRPr="007A7299">
        <w:rPr>
          <w:rFonts w:asciiTheme="minorHAnsi" w:hAnsiTheme="minorHAnsi"/>
          <w:color w:val="000000" w:themeColor="text1"/>
        </w:rPr>
        <w:t>Impulsni mlazni ili detonacijski motori, koji se mogu upotrebljavati u „projektilima” ili bespilotnim zračnim letjelicama</w:t>
      </w:r>
      <w:r w:rsidRPr="007A7299">
        <w:rPr>
          <w:rFonts w:asciiTheme="minorHAnsi" w:hAnsiTheme="minorHAnsi" w:cs="Helvetica"/>
          <w:color w:val="000000" w:themeColor="text1"/>
        </w:rPr>
        <w:t xml:space="preserve"> </w:t>
      </w:r>
      <w:r w:rsidR="005B4875" w:rsidRPr="007A7299">
        <w:rPr>
          <w:rFonts w:asciiTheme="minorHAnsi" w:hAnsiTheme="minorHAnsi" w:cs="Helvetica"/>
          <w:color w:val="000000" w:themeColor="text1"/>
        </w:rPr>
        <w:t>(9A111)</w:t>
      </w:r>
    </w:p>
    <w:p w14:paraId="3072FB4D" w14:textId="77777777" w:rsidR="00532FC1" w:rsidRPr="007A7299" w:rsidRDefault="00A27A59" w:rsidP="00A27A59">
      <w:pPr>
        <w:pStyle w:val="normal1"/>
        <w:shd w:val="clear" w:color="auto" w:fill="FFFFFF"/>
        <w:spacing w:line="360" w:lineRule="auto"/>
        <w:ind w:left="708"/>
        <w:jc w:val="both"/>
        <w:rPr>
          <w:rFonts w:asciiTheme="minorHAnsi" w:hAnsiTheme="minorHAnsi" w:cs="Helvetica"/>
          <w:color w:val="000000" w:themeColor="text1"/>
        </w:rPr>
      </w:pPr>
      <w:r w:rsidRPr="007A7299">
        <w:rPr>
          <w:rFonts w:asciiTheme="minorHAnsi" w:hAnsiTheme="minorHAnsi" w:cs="Helvetica"/>
          <w:color w:val="000000" w:themeColor="text1"/>
        </w:rPr>
        <w:t xml:space="preserve">Delegirana uredba Komisije (EU 2019/2199) stupila je na snagu 31. prosinca 2019. </w:t>
      </w:r>
      <w:r w:rsidRPr="007A7299">
        <w:rPr>
          <w:rFonts w:asciiTheme="minorHAnsi" w:eastAsia="Cambria" w:hAnsiTheme="minorHAnsi"/>
          <w:color w:val="000000" w:themeColor="text1"/>
        </w:rPr>
        <w:t xml:space="preserve"> godine. O izmjenama</w:t>
      </w:r>
      <w:r w:rsidR="00D2490E" w:rsidRPr="007A7299">
        <w:rPr>
          <w:rFonts w:asciiTheme="minorHAnsi" w:eastAsia="Cambria" w:hAnsiTheme="minorHAnsi"/>
          <w:color w:val="000000" w:themeColor="text1"/>
        </w:rPr>
        <w:t xml:space="preserve"> u novom Popisu robe s dvojnom namjenom više na: </w:t>
      </w:r>
      <w:hyperlink r:id="rId23" w:history="1">
        <w:r w:rsidR="00402263" w:rsidRPr="007A7299">
          <w:rPr>
            <w:rStyle w:val="Hyperlink"/>
            <w:rFonts w:asciiTheme="minorHAnsi" w:hAnsiTheme="minorHAnsi"/>
            <w:color w:val="000000" w:themeColor="text1"/>
          </w:rPr>
          <w:t>https://trade.ec.europa.eu/doclib/docs/2019/october/tradoc_158392.pdf</w:t>
        </w:r>
      </w:hyperlink>
    </w:p>
    <w:p w14:paraId="461F7D4F" w14:textId="77777777" w:rsidR="00D01B67" w:rsidRPr="001A4C73" w:rsidRDefault="009E3FA7">
      <w:pPr>
        <w:pStyle w:val="Heading1"/>
        <w:rPr>
          <w:color w:val="0070C0"/>
          <w:lang w:val="hr-HR"/>
        </w:rPr>
      </w:pPr>
      <w:bookmarkStart w:id="5" w:name="_Toc6562126"/>
      <w:r w:rsidRPr="001A4C73">
        <w:rPr>
          <w:color w:val="0070C0"/>
          <w:lang w:val="hr-HR"/>
        </w:rPr>
        <w:t>SURADNJA NA PODRUČJU IZVOZNE KONTROLE</w:t>
      </w:r>
      <w:bookmarkEnd w:id="5"/>
    </w:p>
    <w:p w14:paraId="41170C5A" w14:textId="77777777" w:rsidR="0042485C" w:rsidRPr="001A4C73" w:rsidRDefault="0042485C" w:rsidP="00867DBB">
      <w:pPr>
        <w:pStyle w:val="Heading3"/>
        <w:rPr>
          <w:b/>
          <w:i/>
          <w:color w:val="0070C0"/>
          <w:lang w:val="hr-HR"/>
        </w:rPr>
      </w:pPr>
      <w:bookmarkStart w:id="6" w:name="_Toc6562127"/>
      <w:r w:rsidRPr="001A4C73">
        <w:rPr>
          <w:color w:val="0070C0"/>
          <w:lang w:val="hr-HR"/>
        </w:rPr>
        <w:t>MEĐUNARODNA SURADNJA</w:t>
      </w:r>
      <w:bookmarkEnd w:id="6"/>
    </w:p>
    <w:p w14:paraId="2C41AB91" w14:textId="77777777" w:rsidR="0042485C" w:rsidRPr="001A4C73" w:rsidRDefault="0042485C" w:rsidP="0042485C">
      <w:pPr>
        <w:rPr>
          <w:lang w:val="hr-HR"/>
        </w:rPr>
      </w:pPr>
    </w:p>
    <w:p w14:paraId="6E5FAF77" w14:textId="77777777" w:rsidR="00740CCF" w:rsidRPr="007A7299" w:rsidRDefault="006163F8" w:rsidP="007A7299">
      <w:pPr>
        <w:spacing w:line="360" w:lineRule="auto"/>
        <w:ind w:firstLine="708"/>
        <w:jc w:val="both"/>
        <w:rPr>
          <w:rFonts w:ascii="Cambria" w:eastAsia="Cambria" w:hAnsi="Cambria" w:cs="Times New Roman"/>
          <w:color w:val="000000" w:themeColor="text1"/>
          <w:szCs w:val="24"/>
          <w:lang w:val="hr-HR"/>
        </w:rPr>
      </w:pPr>
      <w:r w:rsidRPr="007A7299">
        <w:rPr>
          <w:rFonts w:ascii="Cambria" w:eastAsia="Cambria" w:hAnsi="Cambria" w:cs="Times New Roman"/>
          <w:color w:val="000000" w:themeColor="text1"/>
          <w:szCs w:val="24"/>
          <w:lang w:val="hr-HR"/>
        </w:rPr>
        <w:t xml:space="preserve">Republika Hrvatska je već dugi niz godina aktivni sudionik u međunarodnoj zajednici neproliferacije oružja za masovno uništenje, te je i sama sudjelovala kao organizator značajnih događaja vezanih za to važno pitanje. </w:t>
      </w:r>
      <w:r w:rsidR="00F61041" w:rsidRPr="007A7299">
        <w:rPr>
          <w:rFonts w:ascii="Cambria" w:eastAsia="Cambria" w:hAnsi="Cambria" w:cs="Times New Roman"/>
          <w:color w:val="000000" w:themeColor="text1"/>
          <w:szCs w:val="24"/>
          <w:lang w:val="hr-HR"/>
        </w:rPr>
        <w:t>Bilo je zanimljivo pratiti put Hrvatske, koja se od korisnice raznih programa pomoći razvila u davateljicu tih istih programa te je postala značajan akter u pružanju tehničke pomoći u području neproliferacije, pogotovo za zemlje susjedstva.</w:t>
      </w:r>
    </w:p>
    <w:p w14:paraId="67DB679B" w14:textId="77777777" w:rsidR="00DB44B4" w:rsidRPr="007A7299" w:rsidRDefault="00740CCF" w:rsidP="007A7299">
      <w:pPr>
        <w:spacing w:line="360" w:lineRule="auto"/>
        <w:jc w:val="both"/>
        <w:rPr>
          <w:rFonts w:ascii="Cambria" w:eastAsia="Cambria" w:hAnsi="Cambria" w:cs="Times New Roman"/>
          <w:color w:val="000000" w:themeColor="text1"/>
          <w:szCs w:val="24"/>
          <w:lang w:val="hr-HR"/>
        </w:rPr>
      </w:pPr>
      <w:r w:rsidRPr="007A7299">
        <w:rPr>
          <w:rFonts w:ascii="Cambria" w:eastAsia="Cambria" w:hAnsi="Cambria" w:cs="Times New Roman"/>
          <w:noProof/>
          <w:color w:val="000000" w:themeColor="text1"/>
          <w:szCs w:val="24"/>
          <w:lang w:val="hr-HR" w:eastAsia="hr-HR"/>
        </w:rPr>
        <w:drawing>
          <wp:anchor distT="0" distB="0" distL="114300" distR="114300" simplePos="0" relativeHeight="251666944" behindDoc="0" locked="0" layoutInCell="1" allowOverlap="1" wp14:anchorId="264364BE" wp14:editId="027CA4B2">
            <wp:simplePos x="0" y="0"/>
            <wp:positionH relativeFrom="column">
              <wp:posOffset>51435</wp:posOffset>
            </wp:positionH>
            <wp:positionV relativeFrom="paragraph">
              <wp:posOffset>4445</wp:posOffset>
            </wp:positionV>
            <wp:extent cx="1694815" cy="4095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48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3F8" w:rsidRPr="007A7299">
        <w:rPr>
          <w:rFonts w:ascii="Cambria" w:eastAsia="Cambria" w:hAnsi="Cambria" w:cs="Times New Roman"/>
          <w:color w:val="000000" w:themeColor="text1"/>
          <w:szCs w:val="24"/>
          <w:lang w:val="hr-HR"/>
        </w:rPr>
        <w:t>Tijekom 201</w:t>
      </w:r>
      <w:r w:rsidR="00E8460D" w:rsidRPr="007A7299">
        <w:rPr>
          <w:rFonts w:ascii="Cambria" w:eastAsia="Cambria" w:hAnsi="Cambria" w:cs="Times New Roman"/>
          <w:color w:val="000000" w:themeColor="text1"/>
          <w:szCs w:val="24"/>
          <w:lang w:val="hr-HR"/>
        </w:rPr>
        <w:t>9</w:t>
      </w:r>
      <w:r w:rsidR="006163F8" w:rsidRPr="007A7299">
        <w:rPr>
          <w:rFonts w:ascii="Cambria" w:eastAsia="Cambria" w:hAnsi="Cambria" w:cs="Times New Roman"/>
          <w:color w:val="000000" w:themeColor="text1"/>
          <w:szCs w:val="24"/>
          <w:lang w:val="hr-HR"/>
        </w:rPr>
        <w:t xml:space="preserve">. godine Republika Hrvatska je nastavila sudjelovati u međunarodnim projektima u području nadzora robe s dvojnom namjenom. Najveći dio angažmana odnosio se na sudjelovanje </w:t>
      </w:r>
      <w:r w:rsidR="007D02D5" w:rsidRPr="007A7299">
        <w:rPr>
          <w:rFonts w:ascii="Cambria" w:eastAsia="Cambria" w:hAnsi="Cambria" w:cs="Times New Roman"/>
          <w:color w:val="000000" w:themeColor="text1"/>
          <w:szCs w:val="24"/>
          <w:lang w:val="hr-HR"/>
        </w:rPr>
        <w:t xml:space="preserve">u </w:t>
      </w:r>
      <w:r w:rsidR="006163F8" w:rsidRPr="007A7299">
        <w:rPr>
          <w:rFonts w:ascii="Cambria" w:eastAsia="Cambria" w:hAnsi="Cambria" w:cs="Times New Roman"/>
          <w:color w:val="000000" w:themeColor="text1"/>
          <w:szCs w:val="24"/>
          <w:lang w:val="hr-HR"/>
        </w:rPr>
        <w:t xml:space="preserve">projektima Europske unije na kojima su hrvatski službenici kao stručnjaci u području nadzora robe s dvojnom namjenom uključeni kroz programe pomoći Europske unije trećim zemljama u jačanju zakonodavstva i administrativnih kapaciteta – EU </w:t>
      </w:r>
      <w:r w:rsidR="0012339C" w:rsidRPr="007A7299">
        <w:rPr>
          <w:rFonts w:ascii="Cambria" w:eastAsia="Cambria" w:hAnsi="Cambria" w:cs="Times New Roman"/>
          <w:color w:val="000000" w:themeColor="text1"/>
          <w:szCs w:val="24"/>
          <w:lang w:val="hr-HR"/>
        </w:rPr>
        <w:t xml:space="preserve">P2P </w:t>
      </w:r>
      <w:r w:rsidR="009E35D3" w:rsidRPr="007A7299">
        <w:rPr>
          <w:rFonts w:ascii="Cambria" w:eastAsia="Cambria" w:hAnsi="Cambria" w:cs="Times New Roman"/>
          <w:color w:val="000000" w:themeColor="text1"/>
          <w:szCs w:val="24"/>
          <w:lang w:val="hr-HR"/>
        </w:rPr>
        <w:t>(</w:t>
      </w:r>
      <w:r w:rsidR="006163F8" w:rsidRPr="007A7299">
        <w:rPr>
          <w:rFonts w:ascii="Cambria" w:eastAsia="Cambria" w:hAnsi="Cambria" w:cs="Times New Roman"/>
          <w:color w:val="000000" w:themeColor="text1"/>
          <w:szCs w:val="24"/>
          <w:lang w:val="hr-HR"/>
        </w:rPr>
        <w:t>Export Control Outreach Programme</w:t>
      </w:r>
      <w:r w:rsidR="009E35D3" w:rsidRPr="007A7299">
        <w:rPr>
          <w:rFonts w:ascii="Cambria" w:eastAsia="Cambria" w:hAnsi="Cambria" w:cs="Times New Roman"/>
          <w:color w:val="000000" w:themeColor="text1"/>
          <w:szCs w:val="24"/>
          <w:lang w:val="hr-HR"/>
        </w:rPr>
        <w:t>)</w:t>
      </w:r>
      <w:r w:rsidR="006163F8" w:rsidRPr="007A7299">
        <w:rPr>
          <w:rFonts w:ascii="Cambria" w:eastAsia="Cambria" w:hAnsi="Cambria" w:cs="Times New Roman"/>
          <w:color w:val="000000" w:themeColor="text1"/>
          <w:szCs w:val="24"/>
          <w:lang w:val="hr-HR"/>
        </w:rPr>
        <w:t xml:space="preserve">. </w:t>
      </w:r>
    </w:p>
    <w:p w14:paraId="67229D6B" w14:textId="77777777" w:rsidR="006163F8" w:rsidRPr="007A7299" w:rsidRDefault="006163F8" w:rsidP="007A7299">
      <w:pPr>
        <w:spacing w:line="360" w:lineRule="auto"/>
        <w:ind w:firstLine="708"/>
        <w:jc w:val="both"/>
        <w:rPr>
          <w:rFonts w:ascii="Cambria" w:eastAsia="Cambria" w:hAnsi="Cambria" w:cs="Times New Roman"/>
          <w:color w:val="000000" w:themeColor="text1"/>
          <w:szCs w:val="24"/>
          <w:lang w:val="hr-HR"/>
        </w:rPr>
      </w:pPr>
      <w:r w:rsidRPr="007A7299">
        <w:rPr>
          <w:rFonts w:ascii="Cambria" w:eastAsia="Cambria" w:hAnsi="Cambria" w:cs="Times New Roman"/>
          <w:color w:val="000000" w:themeColor="text1"/>
          <w:szCs w:val="24"/>
          <w:lang w:val="hr-HR"/>
        </w:rPr>
        <w:t>Aktivnosti projekta su usmjerene na odabrane treće zemlje, koje su u procesu uspostavljanja ili poboljšavanja sustava nadzora robe s dvojnom namjenom. U tom smislu značajan je doprinos Republike Hrvatske zemlj</w:t>
      </w:r>
      <w:r w:rsidR="0029594A" w:rsidRPr="007A7299">
        <w:rPr>
          <w:rFonts w:ascii="Cambria" w:eastAsia="Cambria" w:hAnsi="Cambria" w:cs="Times New Roman"/>
          <w:color w:val="000000" w:themeColor="text1"/>
          <w:szCs w:val="24"/>
          <w:lang w:val="hr-HR"/>
        </w:rPr>
        <w:t>ama</w:t>
      </w:r>
      <w:r w:rsidRPr="007A7299">
        <w:rPr>
          <w:rFonts w:ascii="Cambria" w:eastAsia="Cambria" w:hAnsi="Cambria" w:cs="Times New Roman"/>
          <w:color w:val="000000" w:themeColor="text1"/>
          <w:szCs w:val="24"/>
          <w:lang w:val="hr-HR"/>
        </w:rPr>
        <w:t xml:space="preserve"> susjedstva, koje temeljem hrvatskog iskustva unaprjeđuju vlastiti sustav nadzora robe s dvojnom namjenom</w:t>
      </w:r>
      <w:r w:rsidR="0029594A" w:rsidRPr="007A7299">
        <w:rPr>
          <w:rFonts w:ascii="Cambria" w:eastAsia="Cambria" w:hAnsi="Cambria" w:cs="Times New Roman"/>
          <w:color w:val="000000" w:themeColor="text1"/>
          <w:szCs w:val="24"/>
          <w:lang w:val="hr-HR"/>
        </w:rPr>
        <w:t>,</w:t>
      </w:r>
      <w:r w:rsidRPr="007A7299">
        <w:rPr>
          <w:rFonts w:ascii="Cambria" w:eastAsia="Cambria" w:hAnsi="Cambria" w:cs="Times New Roman"/>
          <w:color w:val="000000" w:themeColor="text1"/>
          <w:szCs w:val="24"/>
          <w:lang w:val="hr-HR"/>
        </w:rPr>
        <w:t xml:space="preserve"> a što će im svakako pomoći na putu euroatlan</w:t>
      </w:r>
      <w:r w:rsidR="00471A00" w:rsidRPr="007A7299">
        <w:rPr>
          <w:rFonts w:ascii="Cambria" w:eastAsia="Cambria" w:hAnsi="Cambria" w:cs="Times New Roman"/>
          <w:color w:val="000000" w:themeColor="text1"/>
          <w:szCs w:val="24"/>
          <w:lang w:val="hr-HR"/>
        </w:rPr>
        <w:t>t</w:t>
      </w:r>
      <w:r w:rsidRPr="007A7299">
        <w:rPr>
          <w:rFonts w:ascii="Cambria" w:eastAsia="Cambria" w:hAnsi="Cambria" w:cs="Times New Roman"/>
          <w:color w:val="000000" w:themeColor="text1"/>
          <w:szCs w:val="24"/>
          <w:lang w:val="hr-HR"/>
        </w:rPr>
        <w:t xml:space="preserve">skih integracija kao i na putu </w:t>
      </w:r>
      <w:r w:rsidR="002E4830" w:rsidRPr="007A7299">
        <w:rPr>
          <w:rFonts w:ascii="Cambria" w:eastAsia="Cambria" w:hAnsi="Cambria" w:cs="Times New Roman"/>
          <w:color w:val="000000" w:themeColor="text1"/>
          <w:szCs w:val="24"/>
          <w:lang w:val="hr-HR"/>
        </w:rPr>
        <w:t xml:space="preserve">prema </w:t>
      </w:r>
      <w:r w:rsidRPr="007A7299">
        <w:rPr>
          <w:rFonts w:ascii="Cambria" w:eastAsia="Cambria" w:hAnsi="Cambria" w:cs="Times New Roman"/>
          <w:color w:val="000000" w:themeColor="text1"/>
          <w:szCs w:val="24"/>
          <w:lang w:val="hr-HR"/>
        </w:rPr>
        <w:t>članstv</w:t>
      </w:r>
      <w:r w:rsidR="002E4830" w:rsidRPr="007A7299">
        <w:rPr>
          <w:rFonts w:ascii="Cambria" w:eastAsia="Cambria" w:hAnsi="Cambria" w:cs="Times New Roman"/>
          <w:color w:val="000000" w:themeColor="text1"/>
          <w:szCs w:val="24"/>
          <w:lang w:val="hr-HR"/>
        </w:rPr>
        <w:t>u</w:t>
      </w:r>
      <w:r w:rsidRPr="007A7299">
        <w:rPr>
          <w:rFonts w:ascii="Cambria" w:eastAsia="Cambria" w:hAnsi="Cambria" w:cs="Times New Roman"/>
          <w:color w:val="000000" w:themeColor="text1"/>
          <w:szCs w:val="24"/>
          <w:lang w:val="hr-HR"/>
        </w:rPr>
        <w:t xml:space="preserve"> u </w:t>
      </w:r>
      <w:r w:rsidR="002E4830" w:rsidRPr="007A7299">
        <w:rPr>
          <w:rFonts w:ascii="Cambria" w:eastAsia="Cambria" w:hAnsi="Cambria" w:cs="Times New Roman"/>
          <w:color w:val="000000" w:themeColor="text1"/>
          <w:szCs w:val="24"/>
          <w:lang w:val="hr-HR"/>
        </w:rPr>
        <w:t xml:space="preserve">međunarodnim </w:t>
      </w:r>
      <w:r w:rsidRPr="007A7299">
        <w:rPr>
          <w:rFonts w:ascii="Cambria" w:eastAsia="Cambria" w:hAnsi="Cambria" w:cs="Times New Roman"/>
          <w:color w:val="000000" w:themeColor="text1"/>
          <w:szCs w:val="24"/>
          <w:lang w:val="hr-HR"/>
        </w:rPr>
        <w:t>režim</w:t>
      </w:r>
      <w:r w:rsidR="002E4830" w:rsidRPr="007A7299">
        <w:rPr>
          <w:rFonts w:ascii="Cambria" w:eastAsia="Cambria" w:hAnsi="Cambria" w:cs="Times New Roman"/>
          <w:color w:val="000000" w:themeColor="text1"/>
          <w:szCs w:val="24"/>
          <w:lang w:val="hr-HR"/>
        </w:rPr>
        <w:t>ima</w:t>
      </w:r>
      <w:r w:rsidRPr="007A7299">
        <w:rPr>
          <w:rFonts w:ascii="Cambria" w:eastAsia="Cambria" w:hAnsi="Cambria" w:cs="Times New Roman"/>
          <w:color w:val="000000" w:themeColor="text1"/>
          <w:szCs w:val="24"/>
          <w:lang w:val="hr-HR"/>
        </w:rPr>
        <w:t xml:space="preserve"> koji se odnose na nep</w:t>
      </w:r>
      <w:r w:rsidR="0029594A" w:rsidRPr="007A7299">
        <w:rPr>
          <w:rFonts w:ascii="Cambria" w:eastAsia="Cambria" w:hAnsi="Cambria" w:cs="Times New Roman"/>
          <w:color w:val="000000" w:themeColor="text1"/>
          <w:szCs w:val="24"/>
          <w:lang w:val="hr-HR"/>
        </w:rPr>
        <w:t xml:space="preserve">roliferaciju strateške robe. </w:t>
      </w:r>
      <w:r w:rsidRPr="007A7299">
        <w:rPr>
          <w:rFonts w:ascii="Cambria" w:eastAsia="Cambria" w:hAnsi="Cambria" w:cs="Times New Roman"/>
          <w:color w:val="000000" w:themeColor="text1"/>
          <w:szCs w:val="24"/>
          <w:lang w:val="hr-HR"/>
        </w:rPr>
        <w:t>Nezaobilazna je i dugogodišnja suradnja s Vladom Sjedinj</w:t>
      </w:r>
      <w:r w:rsidR="0029594A" w:rsidRPr="007A7299">
        <w:rPr>
          <w:rFonts w:ascii="Cambria" w:eastAsia="Cambria" w:hAnsi="Cambria" w:cs="Times New Roman"/>
          <w:color w:val="000000" w:themeColor="text1"/>
          <w:szCs w:val="24"/>
          <w:lang w:val="hr-HR"/>
        </w:rPr>
        <w:t>enih Američkih Država putem</w:t>
      </w:r>
      <w:r w:rsidRPr="007A7299">
        <w:rPr>
          <w:rFonts w:ascii="Cambria" w:eastAsia="Cambria" w:hAnsi="Cambria" w:cs="Times New Roman"/>
          <w:color w:val="000000" w:themeColor="text1"/>
          <w:szCs w:val="24"/>
          <w:lang w:val="hr-HR"/>
        </w:rPr>
        <w:t xml:space="preserve"> u okviru Programa za kontrolu izvoza i </w:t>
      </w:r>
      <w:r w:rsidR="00740CCF" w:rsidRPr="007A7299">
        <w:rPr>
          <w:rFonts w:ascii="Cambria" w:eastAsia="Cambria" w:hAnsi="Cambria" w:cs="Times New Roman"/>
          <w:noProof/>
          <w:color w:val="000000" w:themeColor="text1"/>
          <w:szCs w:val="24"/>
          <w:lang w:val="hr-HR" w:eastAsia="hr-HR"/>
        </w:rPr>
        <w:drawing>
          <wp:anchor distT="0" distB="0" distL="114300" distR="114300" simplePos="0" relativeHeight="251665920" behindDoc="1" locked="0" layoutInCell="1" allowOverlap="1" wp14:anchorId="02C6E1B6" wp14:editId="22CDBA92">
            <wp:simplePos x="0" y="0"/>
            <wp:positionH relativeFrom="column">
              <wp:posOffset>-34925</wp:posOffset>
            </wp:positionH>
            <wp:positionV relativeFrom="paragraph">
              <wp:posOffset>-18415</wp:posOffset>
            </wp:positionV>
            <wp:extent cx="1136650" cy="1136650"/>
            <wp:effectExtent l="0" t="0" r="6350" b="6350"/>
            <wp:wrapTight wrapText="bothSides">
              <wp:wrapPolygon edited="0">
                <wp:start x="7240" y="0"/>
                <wp:lineTo x="3982" y="1448"/>
                <wp:lineTo x="0" y="4706"/>
                <wp:lineTo x="0" y="14480"/>
                <wp:lineTo x="1448" y="17377"/>
                <wp:lineTo x="1448" y="18101"/>
                <wp:lineTo x="6154" y="21359"/>
                <wp:lineTo x="7240" y="21359"/>
                <wp:lineTo x="14118" y="21359"/>
                <wp:lineTo x="15204" y="21359"/>
                <wp:lineTo x="19911" y="18101"/>
                <wp:lineTo x="19911" y="17377"/>
                <wp:lineTo x="21359" y="14480"/>
                <wp:lineTo x="21359" y="4706"/>
                <wp:lineTo x="17377" y="1448"/>
                <wp:lineTo x="14118" y="0"/>
                <wp:lineTo x="7240" y="0"/>
              </wp:wrapPolygon>
            </wp:wrapTight>
            <wp:docPr id="5" name="Picture 5" descr="http://www.state.gov/images/images_exbs/exbs-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ate.gov/images/images_exbs/exbs-seal.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13665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299">
        <w:rPr>
          <w:rFonts w:ascii="Cambria" w:eastAsia="Cambria" w:hAnsi="Cambria" w:cs="Times New Roman"/>
          <w:color w:val="000000" w:themeColor="text1"/>
          <w:szCs w:val="24"/>
          <w:lang w:val="hr-HR"/>
        </w:rPr>
        <w:t xml:space="preserve">sigurnosti granica Ministarstva vanjskih poslova SAD-a (EXBS – </w:t>
      </w:r>
      <w:r w:rsidR="00D421F5" w:rsidRPr="007A7299">
        <w:rPr>
          <w:rFonts w:ascii="Cambria" w:eastAsia="Cambria" w:hAnsi="Cambria" w:cs="Times New Roman"/>
          <w:color w:val="000000" w:themeColor="text1"/>
          <w:szCs w:val="24"/>
          <w:lang w:val="hr-HR"/>
        </w:rPr>
        <w:t xml:space="preserve">The </w:t>
      </w:r>
      <w:r w:rsidRPr="007A7299">
        <w:rPr>
          <w:rFonts w:ascii="Cambria" w:eastAsia="Cambria" w:hAnsi="Cambria" w:cs="Times New Roman"/>
          <w:color w:val="000000" w:themeColor="text1"/>
          <w:szCs w:val="24"/>
          <w:lang w:val="hr-HR"/>
        </w:rPr>
        <w:t>Export Control and Related Border Security) koji aktivno pridonosi razvoju  Programa unutarnje usklađenosti (ICP – Internal Compliance Program) kao w</w:t>
      </w:r>
      <w:r w:rsidR="00574A06" w:rsidRPr="007A7299">
        <w:rPr>
          <w:rFonts w:ascii="Cambria" w:eastAsia="Cambria" w:hAnsi="Cambria" w:cs="Times New Roman"/>
          <w:color w:val="000000" w:themeColor="text1"/>
          <w:szCs w:val="24"/>
          <w:lang w:val="hr-HR"/>
        </w:rPr>
        <w:t>eb alata, ali i organizaciji</w:t>
      </w:r>
      <w:r w:rsidRPr="007A7299">
        <w:rPr>
          <w:rFonts w:ascii="Cambria" w:eastAsia="Cambria" w:hAnsi="Cambria" w:cs="Times New Roman"/>
          <w:color w:val="000000" w:themeColor="text1"/>
          <w:szCs w:val="24"/>
          <w:lang w:val="hr-HR"/>
        </w:rPr>
        <w:t xml:space="preserve"> seminara i radionica. </w:t>
      </w:r>
    </w:p>
    <w:p w14:paraId="35FDF23B" w14:textId="77777777" w:rsidR="00457684" w:rsidRPr="007A7299" w:rsidRDefault="00457684" w:rsidP="007A7299">
      <w:pPr>
        <w:spacing w:line="360" w:lineRule="auto"/>
        <w:ind w:firstLine="708"/>
        <w:jc w:val="both"/>
        <w:rPr>
          <w:color w:val="000000" w:themeColor="text1"/>
          <w:kern w:val="0"/>
          <w:sz w:val="22"/>
        </w:rPr>
      </w:pPr>
      <w:r w:rsidRPr="007A7299">
        <w:rPr>
          <w:color w:val="000000" w:themeColor="text1"/>
        </w:rPr>
        <w:t>Tako su tijekom 2019.g. u Zagrebu održana dvije regionalne radionice u organizaciji EXBS-a State Departmenta i Ministarstva vanjskih i europskih poslova RH. Prvo je u travnju  2019. održana Regionalna radionica o bazi podataka Wisconsin Risk Report  namijenjena državnim službenicima iz zemalja jugoistočne Europe nadležnima za provedbu izvozne kontrole. Wisconsin Risk report je baza podataka s detaljnim informacijama o preko pet tisuća tvrtki, državnih tijela i pojedinaca povezanih sa širenjem nuklearnog, kemijskog i biološkog oružja, projektila i visoko razvijene vojne tehnologije. Nakon toga je u svibnju 2019.g. održan Regionalni seminar o sveobuhvatnim („catch-all“) kontrolama na kojemu su sudjelovali službenici nadležni za provedbu izvozne kontrole iz Albanije, Bosne i Hercegovine, Crne Gore, Kosova, Sjeverne Makedonije i Srbije. Tijekom dvodnevnog seminara, sudionici su se upoznali s mogućnostima i načinima provedbe sveobuhvatnih kontrola u interaktivnim vježbama sa stručnjacima iz SAD-a, Hrvatske, Mađarske i Velike Britanije.</w:t>
      </w:r>
    </w:p>
    <w:p w14:paraId="6A428B89" w14:textId="77777777" w:rsidR="006163F8" w:rsidRPr="00457684" w:rsidRDefault="006163F8" w:rsidP="007A7299">
      <w:pPr>
        <w:spacing w:line="360" w:lineRule="auto"/>
        <w:ind w:firstLine="708"/>
        <w:jc w:val="both"/>
        <w:rPr>
          <w:rFonts w:ascii="Cambria" w:eastAsia="Cambria" w:hAnsi="Cambria" w:cs="Times New Roman"/>
          <w:color w:val="000000" w:themeColor="text1"/>
          <w:szCs w:val="24"/>
          <w:lang w:val="hr-HR"/>
        </w:rPr>
      </w:pPr>
      <w:r w:rsidRPr="007A7299">
        <w:rPr>
          <w:rFonts w:ascii="Cambria" w:eastAsia="Cambria" w:hAnsi="Cambria" w:cs="Times New Roman"/>
          <w:color w:val="000000" w:themeColor="text1"/>
          <w:szCs w:val="24"/>
          <w:lang w:val="hr-HR"/>
        </w:rPr>
        <w:t>Republika Hrvatska će i dalje nastaviti aktivno sudjelovati na međunarodnom planu u kontekstu neproliferacije robe s dvojnom namjenom  kako bi kroz zajedničke napore, u okviru međunarodne suradnje, pridonosila naporima međunarodne zajednice te išla ukorak s današnjim razvojem i novim sigurnosnim rizicima, a što je uvjetovano brzim tehnološkim i znanstvenim dostignuć</w:t>
      </w:r>
      <w:r w:rsidR="0029594A" w:rsidRPr="007A7299">
        <w:rPr>
          <w:rFonts w:ascii="Cambria" w:eastAsia="Cambria" w:hAnsi="Cambria" w:cs="Times New Roman"/>
          <w:color w:val="000000" w:themeColor="text1"/>
          <w:szCs w:val="24"/>
          <w:lang w:val="hr-HR"/>
        </w:rPr>
        <w:t>ima, kao i promjenama u trgovinskim odnosima</w:t>
      </w:r>
      <w:r w:rsidRPr="007A7299">
        <w:rPr>
          <w:rFonts w:ascii="Cambria" w:eastAsia="Cambria" w:hAnsi="Cambria" w:cs="Times New Roman"/>
          <w:color w:val="000000" w:themeColor="text1"/>
          <w:szCs w:val="24"/>
          <w:lang w:val="hr-HR"/>
        </w:rPr>
        <w:t xml:space="preserve"> i ekonomskim procesima. </w:t>
      </w:r>
    </w:p>
    <w:p w14:paraId="15EFF943" w14:textId="77777777" w:rsidR="0012339C" w:rsidRDefault="0012339C" w:rsidP="0042485C">
      <w:pPr>
        <w:pStyle w:val="Heading3"/>
        <w:ind w:left="0"/>
        <w:rPr>
          <w:color w:val="3377B6"/>
          <w:lang w:val="hr-HR"/>
        </w:rPr>
      </w:pPr>
    </w:p>
    <w:p w14:paraId="323A47CC" w14:textId="77777777" w:rsidR="00A27A59" w:rsidRDefault="00A27A59" w:rsidP="00A27A59">
      <w:pPr>
        <w:rPr>
          <w:lang w:val="hr-HR"/>
        </w:rPr>
      </w:pPr>
    </w:p>
    <w:p w14:paraId="00E12964" w14:textId="77777777" w:rsidR="00A27A59" w:rsidRPr="00A27A59" w:rsidRDefault="00A27A59" w:rsidP="00A27A59">
      <w:pPr>
        <w:rPr>
          <w:lang w:val="hr-HR"/>
        </w:rPr>
      </w:pPr>
    </w:p>
    <w:p w14:paraId="58FD915B" w14:textId="77777777" w:rsidR="009E3FA7" w:rsidRPr="001A4C73" w:rsidRDefault="00D374E5" w:rsidP="0042485C">
      <w:pPr>
        <w:pStyle w:val="Heading3"/>
        <w:ind w:left="0"/>
        <w:rPr>
          <w:lang w:val="hr-HR"/>
        </w:rPr>
      </w:pPr>
      <w:bookmarkStart w:id="7" w:name="_Toc6562128"/>
      <w:r w:rsidRPr="00C46579">
        <w:rPr>
          <w:color w:val="3377B6"/>
          <w:lang w:val="hr-HR"/>
        </w:rPr>
        <w:t>SURADNJA S INDUSTRIJOM</w:t>
      </w:r>
      <w:bookmarkEnd w:id="7"/>
    </w:p>
    <w:p w14:paraId="12BE3A76" w14:textId="77777777" w:rsidR="007431F6" w:rsidRPr="001A4C73" w:rsidRDefault="007431F6" w:rsidP="009E3FA7">
      <w:pPr>
        <w:rPr>
          <w:lang w:val="hr-HR"/>
        </w:rPr>
      </w:pPr>
    </w:p>
    <w:p w14:paraId="26D57D1D" w14:textId="77777777" w:rsidR="00A80FB5" w:rsidRPr="007A7299" w:rsidRDefault="00C71C30" w:rsidP="0042485C">
      <w:pPr>
        <w:spacing w:line="360" w:lineRule="auto"/>
        <w:ind w:firstLine="657"/>
        <w:jc w:val="both"/>
        <w:rPr>
          <w:color w:val="000000" w:themeColor="text1"/>
          <w:lang w:val="hr-HR"/>
        </w:rPr>
      </w:pPr>
      <w:r w:rsidRPr="007A7299">
        <w:rPr>
          <w:noProof/>
          <w:color w:val="000000" w:themeColor="text1"/>
          <w:lang w:val="hr-HR" w:eastAsia="hr-HR"/>
        </w:rPr>
        <w:drawing>
          <wp:anchor distT="0" distB="0" distL="114300" distR="114300" simplePos="0" relativeHeight="251659776" behindDoc="1" locked="0" layoutInCell="1" allowOverlap="1" wp14:anchorId="497B2709" wp14:editId="149558B7">
            <wp:simplePos x="0" y="0"/>
            <wp:positionH relativeFrom="column">
              <wp:posOffset>2646680</wp:posOffset>
            </wp:positionH>
            <wp:positionV relativeFrom="paragraph">
              <wp:posOffset>601345</wp:posOffset>
            </wp:positionV>
            <wp:extent cx="3092450" cy="2319655"/>
            <wp:effectExtent l="0" t="0" r="0" b="4445"/>
            <wp:wrapTight wrapText="bothSides">
              <wp:wrapPolygon edited="0">
                <wp:start x="0" y="0"/>
                <wp:lineTo x="0" y="21464"/>
                <wp:lineTo x="21423" y="21464"/>
                <wp:lineTo x="214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092450" cy="2319655"/>
                    </a:xfrm>
                    <a:prstGeom prst="rect">
                      <a:avLst/>
                    </a:prstGeom>
                  </pic:spPr>
                </pic:pic>
              </a:graphicData>
            </a:graphic>
            <wp14:sizeRelH relativeFrom="page">
              <wp14:pctWidth>0</wp14:pctWidth>
            </wp14:sizeRelH>
            <wp14:sizeRelV relativeFrom="page">
              <wp14:pctHeight>0</wp14:pctHeight>
            </wp14:sizeRelV>
          </wp:anchor>
        </w:drawing>
      </w:r>
      <w:r w:rsidR="00A80FB5" w:rsidRPr="007A7299">
        <w:rPr>
          <w:color w:val="000000" w:themeColor="text1"/>
          <w:lang w:val="hr-HR"/>
        </w:rPr>
        <w:t>Važna zadaća</w:t>
      </w:r>
      <w:r w:rsidR="00511D2A" w:rsidRPr="007A7299">
        <w:rPr>
          <w:color w:val="000000" w:themeColor="text1"/>
          <w:lang w:val="hr-HR"/>
        </w:rPr>
        <w:t xml:space="preserve"> </w:t>
      </w:r>
      <w:r w:rsidR="007431F6" w:rsidRPr="007A7299">
        <w:rPr>
          <w:color w:val="000000" w:themeColor="text1"/>
          <w:lang w:val="hr-HR"/>
        </w:rPr>
        <w:t>u području izvozne kontrole</w:t>
      </w:r>
      <w:r w:rsidR="00A80FB5" w:rsidRPr="007A7299">
        <w:rPr>
          <w:color w:val="000000" w:themeColor="text1"/>
          <w:lang w:val="hr-HR"/>
        </w:rPr>
        <w:t xml:space="preserve">, ali i provedbi Nacionalne strategije i Akcijskog plana za suzbijanje širenja oružja za masovno uništenje, </w:t>
      </w:r>
      <w:r w:rsidR="007431F6" w:rsidRPr="007A7299">
        <w:rPr>
          <w:color w:val="000000" w:themeColor="text1"/>
          <w:lang w:val="hr-HR"/>
        </w:rPr>
        <w:t>je podizanje svijesti industrije</w:t>
      </w:r>
      <w:r w:rsidR="00A80FB5" w:rsidRPr="007A7299">
        <w:rPr>
          <w:color w:val="000000" w:themeColor="text1"/>
          <w:lang w:val="hr-HR"/>
        </w:rPr>
        <w:t>, o</w:t>
      </w:r>
      <w:r w:rsidR="007431F6" w:rsidRPr="007A7299">
        <w:rPr>
          <w:color w:val="000000" w:themeColor="text1"/>
          <w:lang w:val="hr-HR"/>
        </w:rPr>
        <w:t xml:space="preserve">dnosno </w:t>
      </w:r>
      <w:r w:rsidR="00A80FB5" w:rsidRPr="007A7299">
        <w:rPr>
          <w:color w:val="000000" w:themeColor="text1"/>
          <w:lang w:val="hr-HR"/>
        </w:rPr>
        <w:t>gospodarskog</w:t>
      </w:r>
      <w:r w:rsidR="007431F6" w:rsidRPr="007A7299">
        <w:rPr>
          <w:color w:val="000000" w:themeColor="text1"/>
          <w:lang w:val="hr-HR"/>
        </w:rPr>
        <w:t xml:space="preserve"> sektora o važnosti poslovanja sukladno zakonskoj regulativi naglašavajući činjenicu kako je to u interesu države</w:t>
      </w:r>
      <w:r w:rsidR="00491E3B" w:rsidRPr="007A7299">
        <w:rPr>
          <w:color w:val="000000" w:themeColor="text1"/>
          <w:lang w:val="hr-HR"/>
        </w:rPr>
        <w:t>,</w:t>
      </w:r>
      <w:r w:rsidR="007431F6" w:rsidRPr="007A7299">
        <w:rPr>
          <w:color w:val="000000" w:themeColor="text1"/>
          <w:lang w:val="hr-HR"/>
        </w:rPr>
        <w:t xml:space="preserve"> </w:t>
      </w:r>
      <w:r w:rsidR="00A80FB5" w:rsidRPr="007A7299">
        <w:rPr>
          <w:color w:val="000000" w:themeColor="text1"/>
          <w:lang w:val="hr-HR"/>
        </w:rPr>
        <w:t>ali</w:t>
      </w:r>
      <w:r w:rsidR="007431F6" w:rsidRPr="007A7299">
        <w:rPr>
          <w:color w:val="000000" w:themeColor="text1"/>
          <w:lang w:val="hr-HR"/>
        </w:rPr>
        <w:t xml:space="preserve"> i u interesu same tvrtke. Bez obzira koliko kvalitetne propise u području izvozne kontrole država imala dosadašnja praksa je pokazala kako bez bliske i dobre suradnje s industrijom nije moguće provoditi učinkovitu izvoznu kontrolu. </w:t>
      </w:r>
    </w:p>
    <w:p w14:paraId="672D7682" w14:textId="77777777" w:rsidR="00787D1D" w:rsidRPr="007A7299" w:rsidRDefault="007431F6" w:rsidP="0042485C">
      <w:pPr>
        <w:spacing w:line="360" w:lineRule="auto"/>
        <w:ind w:firstLine="294"/>
        <w:jc w:val="both"/>
        <w:rPr>
          <w:color w:val="000000" w:themeColor="text1"/>
          <w:lang w:val="hr-HR"/>
        </w:rPr>
      </w:pPr>
      <w:r w:rsidRPr="007A7299">
        <w:rPr>
          <w:color w:val="000000" w:themeColor="text1"/>
          <w:lang w:val="hr-HR"/>
        </w:rPr>
        <w:t xml:space="preserve">U tom smislu, Ministarstvo vanjskih i europskih poslova </w:t>
      </w:r>
      <w:r w:rsidR="000E5A73" w:rsidRPr="007A7299">
        <w:rPr>
          <w:color w:val="000000" w:themeColor="text1"/>
          <w:lang w:val="hr-HR"/>
        </w:rPr>
        <w:t xml:space="preserve">održava </w:t>
      </w:r>
      <w:r w:rsidR="00A80FB5" w:rsidRPr="007A7299">
        <w:rPr>
          <w:color w:val="000000" w:themeColor="text1"/>
          <w:lang w:val="hr-HR"/>
        </w:rPr>
        <w:t>redovite</w:t>
      </w:r>
      <w:r w:rsidR="000E5A73" w:rsidRPr="007A7299">
        <w:rPr>
          <w:color w:val="000000" w:themeColor="text1"/>
          <w:lang w:val="hr-HR"/>
        </w:rPr>
        <w:t xml:space="preserve"> kontakte s industrijom</w:t>
      </w:r>
      <w:r w:rsidR="00A80FB5" w:rsidRPr="007A7299">
        <w:rPr>
          <w:color w:val="000000" w:themeColor="text1"/>
          <w:lang w:val="hr-HR"/>
        </w:rPr>
        <w:t>,</w:t>
      </w:r>
      <w:r w:rsidR="000E5A73" w:rsidRPr="007A7299">
        <w:rPr>
          <w:color w:val="000000" w:themeColor="text1"/>
          <w:lang w:val="hr-HR"/>
        </w:rPr>
        <w:t xml:space="preserve"> koj</w:t>
      </w:r>
      <w:r w:rsidR="00A80FB5" w:rsidRPr="007A7299">
        <w:rPr>
          <w:color w:val="000000" w:themeColor="text1"/>
          <w:lang w:val="hr-HR"/>
        </w:rPr>
        <w:t>i</w:t>
      </w:r>
      <w:r w:rsidR="000E5A73" w:rsidRPr="007A7299">
        <w:rPr>
          <w:color w:val="000000" w:themeColor="text1"/>
          <w:lang w:val="hr-HR"/>
        </w:rPr>
        <w:t xml:space="preserve"> uključuju različite vrste pomoći tvrtkama koje izvoze svoje proizvode. Najznačajni</w:t>
      </w:r>
      <w:r w:rsidR="007F2602" w:rsidRPr="007A7299">
        <w:rPr>
          <w:color w:val="000000" w:themeColor="text1"/>
          <w:lang w:val="hr-HR"/>
        </w:rPr>
        <w:t>ji</w:t>
      </w:r>
      <w:r w:rsidR="000E5A73" w:rsidRPr="007A7299">
        <w:rPr>
          <w:color w:val="000000" w:themeColor="text1"/>
          <w:lang w:val="hr-HR"/>
        </w:rPr>
        <w:t xml:space="preserve"> oblik suradnje provodi se kroz održavanje specijaliziranih seminara i radionica</w:t>
      </w:r>
      <w:r w:rsidR="00A80FB5" w:rsidRPr="007A7299">
        <w:rPr>
          <w:color w:val="000000" w:themeColor="text1"/>
          <w:lang w:val="hr-HR"/>
        </w:rPr>
        <w:t>,</w:t>
      </w:r>
      <w:r w:rsidR="000E5A73" w:rsidRPr="007A7299">
        <w:rPr>
          <w:color w:val="000000" w:themeColor="text1"/>
          <w:lang w:val="hr-HR"/>
        </w:rPr>
        <w:t xml:space="preserve"> te </w:t>
      </w:r>
      <w:r w:rsidR="00A80FB5" w:rsidRPr="007A7299">
        <w:rPr>
          <w:color w:val="000000" w:themeColor="text1"/>
          <w:lang w:val="hr-HR"/>
        </w:rPr>
        <w:t xml:space="preserve">kroz </w:t>
      </w:r>
      <w:r w:rsidR="000E5A73" w:rsidRPr="007A7299">
        <w:rPr>
          <w:color w:val="000000" w:themeColor="text1"/>
          <w:lang w:val="hr-HR"/>
        </w:rPr>
        <w:t>kontinuiran</w:t>
      </w:r>
      <w:r w:rsidR="00A80FB5" w:rsidRPr="007A7299">
        <w:rPr>
          <w:color w:val="000000" w:themeColor="text1"/>
          <w:lang w:val="hr-HR"/>
        </w:rPr>
        <w:t>u</w:t>
      </w:r>
      <w:r w:rsidR="000E5A73" w:rsidRPr="007A7299">
        <w:rPr>
          <w:color w:val="000000" w:themeColor="text1"/>
          <w:lang w:val="hr-HR"/>
        </w:rPr>
        <w:t xml:space="preserve"> edukacij</w:t>
      </w:r>
      <w:r w:rsidR="00A80FB5" w:rsidRPr="007A7299">
        <w:rPr>
          <w:color w:val="000000" w:themeColor="text1"/>
          <w:lang w:val="hr-HR"/>
        </w:rPr>
        <w:t>u</w:t>
      </w:r>
      <w:r w:rsidR="000E5A73" w:rsidRPr="007A7299">
        <w:rPr>
          <w:color w:val="000000" w:themeColor="text1"/>
          <w:lang w:val="hr-HR"/>
        </w:rPr>
        <w:t xml:space="preserve"> i informiranje o svim zakonskim novinama.</w:t>
      </w:r>
      <w:r w:rsidR="003C5795" w:rsidRPr="007A7299">
        <w:rPr>
          <w:color w:val="000000" w:themeColor="text1"/>
          <w:lang w:val="hr-HR"/>
        </w:rPr>
        <w:t xml:space="preserve"> Valja napomenuti kako </w:t>
      </w:r>
      <w:r w:rsidR="00B64877" w:rsidRPr="007A7299">
        <w:rPr>
          <w:color w:val="000000" w:themeColor="text1"/>
          <w:lang w:val="hr-HR"/>
        </w:rPr>
        <w:t xml:space="preserve">je otvorena posebna e-mail adresa </w:t>
      </w:r>
      <w:hyperlink r:id="rId27" w:history="1">
        <w:r w:rsidR="00B64877" w:rsidRPr="007A7299">
          <w:rPr>
            <w:rStyle w:val="Hyperlink"/>
            <w:color w:val="000000" w:themeColor="text1"/>
            <w:lang w:val="hr-HR"/>
          </w:rPr>
          <w:t>kontrola.izvoza@mvep.hr</w:t>
        </w:r>
      </w:hyperlink>
      <w:r w:rsidR="00B64877" w:rsidRPr="007A7299">
        <w:rPr>
          <w:color w:val="000000" w:themeColor="text1"/>
          <w:lang w:val="hr-HR"/>
        </w:rPr>
        <w:t xml:space="preserve"> za </w:t>
      </w:r>
      <w:r w:rsidR="003C5795" w:rsidRPr="007A7299">
        <w:rPr>
          <w:color w:val="000000" w:themeColor="text1"/>
          <w:lang w:val="hr-HR"/>
        </w:rPr>
        <w:t>r</w:t>
      </w:r>
      <w:r w:rsidR="00B64877" w:rsidRPr="007A7299">
        <w:rPr>
          <w:color w:val="000000" w:themeColor="text1"/>
          <w:lang w:val="hr-HR"/>
        </w:rPr>
        <w:t>edovite kontakte s industrijom,</w:t>
      </w:r>
      <w:r w:rsidR="003C5795" w:rsidRPr="007A7299">
        <w:rPr>
          <w:color w:val="000000" w:themeColor="text1"/>
          <w:lang w:val="hr-HR"/>
        </w:rPr>
        <w:t xml:space="preserve"> kako bi tvrtke što brže dobile traženu informaciju. Ministarstvo vanjskih i europskih poslova pomaže tvrtkama u tumačenju propisa, posebno sankcija kod ugovaranja novih poslova, kako bi se spriječilo kršenje međunarodnih sankcija te poslovalo u skladu sa propisima o kontroli izvoza robe s dvojnom namjenom.</w:t>
      </w:r>
      <w:r w:rsidR="007F5FDD" w:rsidRPr="007A7299">
        <w:rPr>
          <w:color w:val="000000" w:themeColor="text1"/>
          <w:lang w:val="hr-HR"/>
        </w:rPr>
        <w:t xml:space="preserve"> </w:t>
      </w:r>
    </w:p>
    <w:p w14:paraId="5628432D" w14:textId="77777777" w:rsidR="00705556" w:rsidRDefault="00787D1D" w:rsidP="00787D1D">
      <w:pPr>
        <w:rPr>
          <w:lang w:val="hr-HR"/>
        </w:rPr>
      </w:pPr>
      <w:r>
        <w:rPr>
          <w:lang w:val="hr-HR"/>
        </w:rPr>
        <w:br w:type="page"/>
      </w:r>
    </w:p>
    <w:p w14:paraId="61A5E90A" w14:textId="77777777" w:rsidR="00CD5A80" w:rsidRPr="001A4C73" w:rsidRDefault="006C5DBA" w:rsidP="00705556">
      <w:pPr>
        <w:pStyle w:val="Heading3"/>
        <w:jc w:val="both"/>
        <w:rPr>
          <w:color w:val="0070C0"/>
          <w:szCs w:val="24"/>
          <w:lang w:val="hr-HR"/>
        </w:rPr>
      </w:pPr>
      <w:bookmarkStart w:id="8" w:name="_Toc6562129"/>
      <w:r w:rsidRPr="00C46579">
        <w:rPr>
          <w:color w:val="0070C0"/>
          <w:szCs w:val="24"/>
          <w:lang w:val="hr-HR"/>
        </w:rPr>
        <w:t>PROGRAM UNUTARNJE USKLAĐENOSTI</w:t>
      </w:r>
      <w:bookmarkEnd w:id="8"/>
    </w:p>
    <w:p w14:paraId="34EA20B7" w14:textId="77777777" w:rsidR="00CD5A80" w:rsidRPr="001A4C73" w:rsidRDefault="00CD5A80" w:rsidP="00040D71">
      <w:pPr>
        <w:jc w:val="both"/>
        <w:rPr>
          <w:color w:val="3377B6"/>
          <w:lang w:val="hr-HR"/>
        </w:rPr>
      </w:pPr>
      <w:r w:rsidRPr="001A4C73">
        <w:rPr>
          <w:color w:val="3377B6"/>
          <w:lang w:val="hr-HR"/>
        </w:rPr>
        <w:t xml:space="preserve">       </w:t>
      </w:r>
    </w:p>
    <w:p w14:paraId="14F5DE88" w14:textId="77777777" w:rsidR="002F7998" w:rsidRPr="001A4C73" w:rsidRDefault="00787D1D" w:rsidP="007A7299">
      <w:pPr>
        <w:spacing w:line="360" w:lineRule="auto"/>
        <w:ind w:firstLine="720"/>
        <w:jc w:val="both"/>
        <w:rPr>
          <w:szCs w:val="24"/>
          <w:lang w:val="hr-HR"/>
        </w:rPr>
      </w:pPr>
      <w:r>
        <w:rPr>
          <w:szCs w:val="24"/>
          <w:lang w:val="hr-HR"/>
        </w:rPr>
        <w:t xml:space="preserve">Program unutarnje usklađenosti (PUU) </w:t>
      </w:r>
      <w:r w:rsidR="002F7998" w:rsidRPr="001A4C73">
        <w:rPr>
          <w:szCs w:val="24"/>
          <w:lang w:val="hr-HR"/>
        </w:rPr>
        <w:t xml:space="preserve">predstavljen tvrtkama početkom 2010. godine, te je u srpnju 2011. godine proširen dijelom koji se odnosi na otpremnike. </w:t>
      </w:r>
      <w:r w:rsidR="002F7998" w:rsidRPr="00A27A59">
        <w:rPr>
          <w:szCs w:val="24"/>
          <w:lang w:val="hr-HR"/>
        </w:rPr>
        <w:t>Hrvatska inačica P</w:t>
      </w:r>
      <w:r w:rsidR="0035035A" w:rsidRPr="00A27A59">
        <w:rPr>
          <w:szCs w:val="24"/>
          <w:lang w:val="hr-HR"/>
        </w:rPr>
        <w:t>rograma unutarnje usklađenosti</w:t>
      </w:r>
      <w:r w:rsidRPr="00A27A59">
        <w:rPr>
          <w:szCs w:val="24"/>
          <w:lang w:val="hr-HR"/>
        </w:rPr>
        <w:t xml:space="preserve"> (PUU)</w:t>
      </w:r>
      <w:r w:rsidR="002F7998" w:rsidRPr="00A27A59">
        <w:rPr>
          <w:szCs w:val="24"/>
          <w:lang w:val="hr-HR"/>
        </w:rPr>
        <w:t xml:space="preserve"> postavljena je na web stranice Ministarstva vanjskih i europskih poslova - </w:t>
      </w:r>
      <w:r w:rsidR="00EC5849" w:rsidRPr="00A27A59">
        <w:t>https://icp-cro.mvep.hr/</w:t>
      </w:r>
      <w:r w:rsidR="002F7998" w:rsidRPr="00A27A59">
        <w:rPr>
          <w:szCs w:val="24"/>
          <w:lang w:val="hr-HR"/>
        </w:rPr>
        <w:t>.</w:t>
      </w:r>
      <w:r w:rsidR="002F7998" w:rsidRPr="00C8394C">
        <w:rPr>
          <w:szCs w:val="24"/>
          <w:lang w:val="hr-HR"/>
        </w:rPr>
        <w:t xml:space="preserve"> Sadrži jedn</w:t>
      </w:r>
      <w:r w:rsidR="0029594A">
        <w:rPr>
          <w:szCs w:val="24"/>
          <w:lang w:val="hr-HR"/>
        </w:rPr>
        <w:t xml:space="preserve">ostavne korake i elemente koji </w:t>
      </w:r>
      <w:r w:rsidR="002F7998" w:rsidRPr="00C8394C">
        <w:rPr>
          <w:szCs w:val="24"/>
          <w:lang w:val="hr-HR"/>
        </w:rPr>
        <w:t>obja</w:t>
      </w:r>
      <w:r w:rsidR="00491E3B">
        <w:rPr>
          <w:szCs w:val="24"/>
          <w:lang w:val="hr-HR"/>
        </w:rPr>
        <w:t>šnjavaju</w:t>
      </w:r>
      <w:r w:rsidR="002F7998" w:rsidRPr="00C8394C">
        <w:rPr>
          <w:szCs w:val="24"/>
          <w:lang w:val="hr-HR"/>
        </w:rPr>
        <w:t xml:space="preserve"> što je PU</w:t>
      </w:r>
      <w:r w:rsidR="002F7998" w:rsidRPr="001A4C73">
        <w:rPr>
          <w:szCs w:val="24"/>
          <w:lang w:val="hr-HR"/>
        </w:rPr>
        <w:t xml:space="preserve">U, </w:t>
      </w:r>
      <w:r w:rsidR="00D17147">
        <w:rPr>
          <w:szCs w:val="24"/>
          <w:lang w:val="hr-HR"/>
        </w:rPr>
        <w:t xml:space="preserve">te </w:t>
      </w:r>
      <w:r w:rsidR="002F7998" w:rsidRPr="001A4C73">
        <w:rPr>
          <w:szCs w:val="24"/>
          <w:lang w:val="hr-HR"/>
        </w:rPr>
        <w:t xml:space="preserve">zašto i kako se koristi. </w:t>
      </w:r>
    </w:p>
    <w:p w14:paraId="3766B6E9" w14:textId="77777777" w:rsidR="002F7998" w:rsidRPr="002F7C71" w:rsidRDefault="002F7998" w:rsidP="007A7299">
      <w:pPr>
        <w:spacing w:line="360" w:lineRule="auto"/>
        <w:ind w:firstLine="720"/>
        <w:jc w:val="both"/>
        <w:rPr>
          <w:lang w:val="hr-HR"/>
        </w:rPr>
      </w:pPr>
      <w:r w:rsidRPr="001A4C73">
        <w:rPr>
          <w:szCs w:val="24"/>
          <w:lang w:val="hr-HR"/>
        </w:rPr>
        <w:t>P</w:t>
      </w:r>
      <w:r w:rsidR="0035035A">
        <w:rPr>
          <w:szCs w:val="24"/>
          <w:lang w:val="hr-HR"/>
        </w:rPr>
        <w:t>rogram unutarnje usklađenosti</w:t>
      </w:r>
      <w:r w:rsidRPr="001A4C73">
        <w:rPr>
          <w:szCs w:val="24"/>
          <w:lang w:val="hr-HR"/>
        </w:rPr>
        <w:t xml:space="preserve"> je naročito je koristan za male tvrtke je</w:t>
      </w:r>
      <w:r w:rsidR="0029594A">
        <w:rPr>
          <w:szCs w:val="24"/>
          <w:lang w:val="hr-HR"/>
        </w:rPr>
        <w:t>r na taj način</w:t>
      </w:r>
      <w:r w:rsidRPr="001A4C73">
        <w:rPr>
          <w:szCs w:val="24"/>
          <w:lang w:val="hr-HR"/>
        </w:rPr>
        <w:t xml:space="preserve"> ne moraju</w:t>
      </w:r>
      <w:r w:rsidR="00040FF8">
        <w:rPr>
          <w:szCs w:val="24"/>
          <w:lang w:val="hr-HR"/>
        </w:rPr>
        <w:t xml:space="preserve"> ulagati</w:t>
      </w:r>
      <w:r w:rsidRPr="001A4C73">
        <w:rPr>
          <w:szCs w:val="24"/>
          <w:lang w:val="hr-HR"/>
        </w:rPr>
        <w:t xml:space="preserve"> sredstva za izradu</w:t>
      </w:r>
      <w:r w:rsidR="00040FF8">
        <w:rPr>
          <w:szCs w:val="24"/>
          <w:lang w:val="hr-HR"/>
        </w:rPr>
        <w:t xml:space="preserve"> vlastitog</w:t>
      </w:r>
      <w:r w:rsidRPr="001A4C73">
        <w:rPr>
          <w:szCs w:val="24"/>
          <w:lang w:val="hr-HR"/>
        </w:rPr>
        <w:t xml:space="preserve"> Programa. </w:t>
      </w:r>
      <w:r w:rsidRPr="002F7C71">
        <w:rPr>
          <w:lang w:val="hr-HR"/>
        </w:rPr>
        <w:t xml:space="preserve">U većini zemalja primjena PUU-a još uvijek je na dobrovoljnoj bazi i nije obvezna za izdavanje individualnih dozvola. Međutim, primjena programa obvezna je samo za određene povlaštene dozvole, kao što je globalna dozvola te stoga velike kompanije, koje se bave proizvodnjom ili trgovinom strateške robe, imaju uspostavljen takav Program. </w:t>
      </w:r>
    </w:p>
    <w:p w14:paraId="7A83E8A0" w14:textId="77777777" w:rsidR="006E7800" w:rsidRDefault="0035035A" w:rsidP="007A7299">
      <w:pPr>
        <w:spacing w:line="360" w:lineRule="auto"/>
        <w:ind w:firstLine="720"/>
        <w:jc w:val="both"/>
        <w:rPr>
          <w:lang w:val="hr-HR"/>
        </w:rPr>
      </w:pPr>
      <w:r w:rsidRPr="002F7C71">
        <w:rPr>
          <w:lang w:val="hr-HR"/>
        </w:rPr>
        <w:t xml:space="preserve">U okviru Koordinacijske skupine za robu s dvojnom namjenom, kojom predsjeda Europska komisija, osnovana je Tehnička skupina za izradu smjernica za Program unutarnje usklađenosti. Ministarstvo vanjskih i europskih poslova aktivno </w:t>
      </w:r>
      <w:r w:rsidR="007000F4">
        <w:rPr>
          <w:lang w:val="hr-HR"/>
        </w:rPr>
        <w:t xml:space="preserve">je </w:t>
      </w:r>
      <w:r w:rsidRPr="002F7C71">
        <w:rPr>
          <w:lang w:val="hr-HR"/>
        </w:rPr>
        <w:t>sudjel</w:t>
      </w:r>
      <w:r w:rsidR="007000F4">
        <w:rPr>
          <w:lang w:val="hr-HR"/>
        </w:rPr>
        <w:t>ovalo</w:t>
      </w:r>
      <w:r w:rsidRPr="002F7C71">
        <w:rPr>
          <w:lang w:val="hr-HR"/>
        </w:rPr>
        <w:t xml:space="preserve"> u radu navedene Tehničke skupine s obzirom na dosadašnje iskustvo u pomoći tvrt</w:t>
      </w:r>
      <w:r w:rsidR="00296483">
        <w:rPr>
          <w:lang w:val="hr-HR"/>
        </w:rPr>
        <w:t>kama u primjeni Programa unutar</w:t>
      </w:r>
      <w:r w:rsidR="00EC5849">
        <w:rPr>
          <w:lang w:val="hr-HR"/>
        </w:rPr>
        <w:t>n</w:t>
      </w:r>
      <w:r w:rsidRPr="002F7C71">
        <w:rPr>
          <w:lang w:val="hr-HR"/>
        </w:rPr>
        <w:t xml:space="preserve">je usklađenosti. </w:t>
      </w:r>
    </w:p>
    <w:p w14:paraId="3180361D" w14:textId="77777777" w:rsidR="006A1712" w:rsidRDefault="00787D1D" w:rsidP="007A7299">
      <w:pPr>
        <w:spacing w:line="360" w:lineRule="auto"/>
        <w:ind w:firstLine="720"/>
        <w:jc w:val="both"/>
        <w:rPr>
          <w:lang w:val="hr-HR"/>
        </w:rPr>
      </w:pPr>
      <w:r w:rsidRPr="006E7800">
        <w:rPr>
          <w:lang w:val="hr-HR"/>
        </w:rPr>
        <w:t>Europska komisija je 30. srpnja. 2019. usvojila preporuku o EU smjernicama o Programu unutarnje usklađenosti</w:t>
      </w:r>
      <w:r w:rsidR="00D17147" w:rsidRPr="006E7800">
        <w:rPr>
          <w:lang w:val="hr-HR"/>
        </w:rPr>
        <w:t xml:space="preserve"> </w:t>
      </w:r>
      <w:r w:rsidR="007C7574" w:rsidRPr="006E7800">
        <w:rPr>
          <w:lang w:val="hr-HR"/>
        </w:rPr>
        <w:t>(S</w:t>
      </w:r>
      <w:r w:rsidR="00D17147" w:rsidRPr="006E7800">
        <w:rPr>
          <w:lang w:val="hr-HR"/>
        </w:rPr>
        <w:t>L L 205/15</w:t>
      </w:r>
      <w:r w:rsidR="00D92031" w:rsidRPr="006E7800">
        <w:rPr>
          <w:lang w:val="hr-HR"/>
        </w:rPr>
        <w:t>).</w:t>
      </w:r>
      <w:r w:rsidR="00D92031">
        <w:rPr>
          <w:b/>
          <w:lang w:val="hr-HR"/>
        </w:rPr>
        <w:t xml:space="preserve"> </w:t>
      </w:r>
      <w:r w:rsidR="006A1712">
        <w:rPr>
          <w:lang w:val="hr-HR"/>
        </w:rPr>
        <w:t>S</w:t>
      </w:r>
      <w:r w:rsidR="006E7800">
        <w:rPr>
          <w:lang w:val="hr-HR"/>
        </w:rPr>
        <w:t>mjernice</w:t>
      </w:r>
      <w:r w:rsidR="006A1712">
        <w:rPr>
          <w:lang w:val="hr-HR"/>
        </w:rPr>
        <w:t xml:space="preserve"> se ne bi trebale smatrati iscrpnim p</w:t>
      </w:r>
      <w:r w:rsidR="006E7800">
        <w:rPr>
          <w:lang w:val="hr-HR"/>
        </w:rPr>
        <w:t xml:space="preserve">opisom, nego </w:t>
      </w:r>
      <w:r w:rsidR="006A1712">
        <w:rPr>
          <w:lang w:val="hr-HR"/>
        </w:rPr>
        <w:t xml:space="preserve">bi se njihovi elementi trebali smatrati okosnicama za prilagođeni program </w:t>
      </w:r>
      <w:r w:rsidR="003B4050">
        <w:rPr>
          <w:lang w:val="hr-HR"/>
        </w:rPr>
        <w:t>unutarnje usklađenosti</w:t>
      </w:r>
      <w:r w:rsidR="006A1712">
        <w:rPr>
          <w:lang w:val="hr-HR"/>
        </w:rPr>
        <w:t xml:space="preserve"> društva</w:t>
      </w:r>
      <w:r w:rsidR="006E7800">
        <w:rPr>
          <w:lang w:val="hr-HR"/>
        </w:rPr>
        <w:t>. Glavni cilj</w:t>
      </w:r>
      <w:r w:rsidR="006A1712">
        <w:rPr>
          <w:lang w:val="hr-HR"/>
        </w:rPr>
        <w:t xml:space="preserve"> </w:t>
      </w:r>
      <w:r w:rsidR="006E7800">
        <w:rPr>
          <w:lang w:val="hr-HR"/>
        </w:rPr>
        <w:t>im je pružanje</w:t>
      </w:r>
      <w:r w:rsidR="006A1712">
        <w:rPr>
          <w:lang w:val="hr-HR"/>
        </w:rPr>
        <w:t xml:space="preserve"> pomoć</w:t>
      </w:r>
      <w:r w:rsidR="006E7800">
        <w:rPr>
          <w:lang w:val="hr-HR"/>
        </w:rPr>
        <w:t>i</w:t>
      </w:r>
      <w:r w:rsidR="006A1712">
        <w:rPr>
          <w:lang w:val="hr-HR"/>
        </w:rPr>
        <w:t xml:space="preserve"> u </w:t>
      </w:r>
      <w:r w:rsidR="006E7800">
        <w:rPr>
          <w:lang w:val="hr-HR"/>
        </w:rPr>
        <w:t>pogledu</w:t>
      </w:r>
      <w:r w:rsidR="006A1712">
        <w:rPr>
          <w:lang w:val="hr-HR"/>
        </w:rPr>
        <w:t xml:space="preserve"> najprikladnijih postupaka za postizanje usklađenosti sa zakonima i propisima EU-a te nacionalnim zakonima i propisima o kontroli trgovine robom s dvojnom namjenom. </w:t>
      </w:r>
    </w:p>
    <w:p w14:paraId="1EA8D745" w14:textId="77777777" w:rsidR="006A1712" w:rsidRPr="00D17147" w:rsidRDefault="006A1712" w:rsidP="007A7299">
      <w:pPr>
        <w:spacing w:line="360" w:lineRule="auto"/>
        <w:ind w:firstLine="720"/>
        <w:jc w:val="both"/>
        <w:rPr>
          <w:rFonts w:ascii="Helvetica" w:hAnsi="Helvetica" w:cs="Helvetica"/>
          <w:color w:val="333333"/>
          <w:sz w:val="21"/>
          <w:szCs w:val="21"/>
          <w:lang w:val="en-GB"/>
        </w:rPr>
      </w:pPr>
      <w:r>
        <w:rPr>
          <w:lang w:val="hr-HR"/>
        </w:rPr>
        <w:t>E</w:t>
      </w:r>
      <w:r w:rsidR="004C63DB">
        <w:rPr>
          <w:lang w:val="hr-HR"/>
        </w:rPr>
        <w:t xml:space="preserve">U </w:t>
      </w:r>
      <w:r w:rsidR="004C63DB" w:rsidRPr="007056FD">
        <w:rPr>
          <w:lang w:val="hr-HR"/>
        </w:rPr>
        <w:t>s</w:t>
      </w:r>
      <w:r w:rsidR="00D17147">
        <w:rPr>
          <w:lang w:val="hr-HR"/>
        </w:rPr>
        <w:t>mjernice sadrže</w:t>
      </w:r>
      <w:r w:rsidR="00CB6989">
        <w:rPr>
          <w:lang w:val="hr-HR"/>
        </w:rPr>
        <w:t xml:space="preserve"> 7 elemenata</w:t>
      </w:r>
      <w:r w:rsidR="00E37164">
        <w:rPr>
          <w:lang w:val="hr-HR"/>
        </w:rPr>
        <w:t xml:space="preserve"> koji su od ključne važnosti za učinkovit program unutarnje</w:t>
      </w:r>
      <w:r w:rsidR="005B0B7B">
        <w:rPr>
          <w:lang w:val="hr-HR"/>
        </w:rPr>
        <w:t xml:space="preserve"> usklađenosti</w:t>
      </w:r>
      <w:r w:rsidR="00E37164">
        <w:rPr>
          <w:lang w:val="hr-HR"/>
        </w:rPr>
        <w:t xml:space="preserve"> za kontrolu trgovine s dvojnom namjenom</w:t>
      </w:r>
      <w:r w:rsidR="00CB6989">
        <w:rPr>
          <w:lang w:val="hr-HR"/>
        </w:rPr>
        <w:t>:</w:t>
      </w:r>
    </w:p>
    <w:p w14:paraId="4E5738A6" w14:textId="77777777" w:rsidR="006901B0" w:rsidRPr="006901B0" w:rsidRDefault="006901B0" w:rsidP="007A7299">
      <w:pPr>
        <w:spacing w:line="360" w:lineRule="auto"/>
        <w:ind w:firstLine="720"/>
        <w:jc w:val="both"/>
        <w:rPr>
          <w:szCs w:val="24"/>
        </w:rPr>
      </w:pPr>
      <w:r w:rsidRPr="006901B0">
        <w:rPr>
          <w:szCs w:val="24"/>
        </w:rPr>
        <w:t xml:space="preserve">1)Predanost visokog rukovodstva postizanju usklađenosti </w:t>
      </w:r>
    </w:p>
    <w:p w14:paraId="03251632" w14:textId="77777777" w:rsidR="006901B0" w:rsidRPr="007056FD" w:rsidRDefault="006901B0" w:rsidP="007A7299">
      <w:pPr>
        <w:spacing w:line="360" w:lineRule="auto"/>
        <w:ind w:firstLine="720"/>
        <w:jc w:val="both"/>
        <w:rPr>
          <w:b/>
          <w:lang w:val="hr-HR"/>
        </w:rPr>
      </w:pPr>
      <w:r>
        <w:rPr>
          <w:lang w:val="hr-HR"/>
        </w:rPr>
        <w:t>2)Organizacijska struktura, odgovornosti i resursi</w:t>
      </w:r>
    </w:p>
    <w:p w14:paraId="40D12021" w14:textId="77777777" w:rsidR="006901B0" w:rsidRDefault="006901B0" w:rsidP="007A7299">
      <w:pPr>
        <w:spacing w:line="360" w:lineRule="auto"/>
        <w:ind w:firstLine="720"/>
        <w:jc w:val="both"/>
        <w:rPr>
          <w:lang w:val="hr-HR"/>
        </w:rPr>
      </w:pPr>
      <w:r>
        <w:rPr>
          <w:lang w:val="hr-HR"/>
        </w:rPr>
        <w:t>3)Edukacija i podizanje svijesti</w:t>
      </w:r>
    </w:p>
    <w:p w14:paraId="31CA7306" w14:textId="77777777" w:rsidR="006901B0" w:rsidRDefault="006901B0" w:rsidP="007A7299">
      <w:pPr>
        <w:spacing w:line="360" w:lineRule="auto"/>
        <w:ind w:firstLine="720"/>
        <w:jc w:val="both"/>
        <w:rPr>
          <w:lang w:val="hr-HR"/>
        </w:rPr>
      </w:pPr>
      <w:r>
        <w:rPr>
          <w:lang w:val="hr-HR"/>
        </w:rPr>
        <w:t>4)Proces provjere transakcija i procedure</w:t>
      </w:r>
    </w:p>
    <w:p w14:paraId="3EAB8047" w14:textId="77777777" w:rsidR="006901B0" w:rsidRDefault="006901B0" w:rsidP="007A7299">
      <w:pPr>
        <w:spacing w:line="360" w:lineRule="auto"/>
        <w:ind w:firstLine="720"/>
        <w:jc w:val="both"/>
        <w:rPr>
          <w:lang w:val="hr-HR"/>
        </w:rPr>
      </w:pPr>
      <w:r>
        <w:rPr>
          <w:lang w:val="hr-HR"/>
        </w:rPr>
        <w:t>5)Pregled izvršenja, provjere, izvješćivanja i korektivne mjere</w:t>
      </w:r>
    </w:p>
    <w:p w14:paraId="5464E820" w14:textId="77777777" w:rsidR="006901B0" w:rsidRDefault="006901B0" w:rsidP="007A7299">
      <w:pPr>
        <w:spacing w:line="360" w:lineRule="auto"/>
        <w:ind w:firstLine="720"/>
        <w:jc w:val="both"/>
        <w:rPr>
          <w:lang w:val="hr-HR"/>
        </w:rPr>
      </w:pPr>
      <w:r>
        <w:rPr>
          <w:lang w:val="hr-HR"/>
        </w:rPr>
        <w:t>6)Vođenje evidencije i dokumentacija</w:t>
      </w:r>
    </w:p>
    <w:p w14:paraId="3E2A06A4" w14:textId="77777777" w:rsidR="00787D1D" w:rsidRDefault="006901B0" w:rsidP="007A7299">
      <w:pPr>
        <w:spacing w:line="360" w:lineRule="auto"/>
        <w:ind w:firstLine="720"/>
        <w:jc w:val="both"/>
        <w:rPr>
          <w:lang w:val="hr-HR"/>
        </w:rPr>
      </w:pPr>
      <w:r>
        <w:rPr>
          <w:lang w:val="hr-HR"/>
        </w:rPr>
        <w:t>7)F</w:t>
      </w:r>
      <w:r w:rsidR="00E37164">
        <w:rPr>
          <w:lang w:val="hr-HR"/>
        </w:rPr>
        <w:t>izička i informatička sigurnost</w:t>
      </w:r>
    </w:p>
    <w:p w14:paraId="6D4D9472" w14:textId="77777777" w:rsidR="00F53F40" w:rsidRDefault="005054F8" w:rsidP="007A7299">
      <w:pPr>
        <w:spacing w:line="360" w:lineRule="auto"/>
        <w:ind w:firstLine="720"/>
        <w:jc w:val="both"/>
        <w:rPr>
          <w:lang w:val="hr-HR"/>
        </w:rPr>
      </w:pPr>
      <w:r w:rsidRPr="00A27A59">
        <w:rPr>
          <w:lang w:val="hr-HR"/>
        </w:rPr>
        <w:t>U sura</w:t>
      </w:r>
      <w:r w:rsidR="00D17147" w:rsidRPr="00A27A59">
        <w:rPr>
          <w:lang w:val="hr-HR"/>
        </w:rPr>
        <w:t>d</w:t>
      </w:r>
      <w:r w:rsidRPr="00A27A59">
        <w:rPr>
          <w:lang w:val="hr-HR"/>
        </w:rPr>
        <w:t xml:space="preserve">nji sa EXBS-om, Ministarstvo </w:t>
      </w:r>
      <w:r w:rsidR="00D17147" w:rsidRPr="00A27A59">
        <w:rPr>
          <w:lang w:val="hr-HR"/>
        </w:rPr>
        <w:t>v</w:t>
      </w:r>
      <w:r w:rsidRPr="00A27A59">
        <w:rPr>
          <w:lang w:val="hr-HR"/>
        </w:rPr>
        <w:t xml:space="preserve">anjskih i </w:t>
      </w:r>
      <w:r w:rsidR="00D17147" w:rsidRPr="00A27A59">
        <w:rPr>
          <w:lang w:val="hr-HR"/>
        </w:rPr>
        <w:t>e</w:t>
      </w:r>
      <w:r w:rsidRPr="00A27A59">
        <w:rPr>
          <w:lang w:val="hr-HR"/>
        </w:rPr>
        <w:t xml:space="preserve">uropskih poslova prilagodilo je </w:t>
      </w:r>
      <w:r w:rsidR="00070F6E" w:rsidRPr="00A27A59">
        <w:rPr>
          <w:lang w:val="hr-HR"/>
        </w:rPr>
        <w:t>US ICP europskim i hrvatskim propisima te je instaliran na web stra</w:t>
      </w:r>
      <w:r w:rsidR="00731C23" w:rsidRPr="00A27A59">
        <w:rPr>
          <w:lang w:val="hr-HR"/>
        </w:rPr>
        <w:t>nici</w:t>
      </w:r>
      <w:r w:rsidR="00070F6E" w:rsidRPr="00A27A59">
        <w:rPr>
          <w:lang w:val="hr-HR"/>
        </w:rPr>
        <w:t xml:space="preserve"> gospodarske diplomacije - </w:t>
      </w:r>
      <w:hyperlink r:id="rId28" w:history="1">
        <w:r w:rsidR="00070F6E" w:rsidRPr="00A27A59">
          <w:rPr>
            <w:rStyle w:val="Hyperlink"/>
            <w:lang w:val="hr-HR"/>
          </w:rPr>
          <w:t>http://gd.mvep.hr/hr/kontrola-izvoza/</w:t>
        </w:r>
      </w:hyperlink>
      <w:r w:rsidR="00070F6E" w:rsidRPr="00A27A59">
        <w:rPr>
          <w:lang w:val="hr-HR"/>
        </w:rPr>
        <w:t xml:space="preserve"> u rubrici 'Program unutarnje usklađenosti'. </w:t>
      </w:r>
    </w:p>
    <w:p w14:paraId="5444D592" w14:textId="77777777" w:rsidR="00787D1D" w:rsidRPr="003720B5" w:rsidRDefault="00787D1D" w:rsidP="007A7299">
      <w:pPr>
        <w:spacing w:line="360" w:lineRule="auto"/>
        <w:ind w:firstLine="720"/>
        <w:jc w:val="both"/>
        <w:rPr>
          <w:lang w:val="hr-HR"/>
        </w:rPr>
      </w:pPr>
    </w:p>
    <w:p w14:paraId="6FC21B20" w14:textId="77777777" w:rsidR="00070F6E" w:rsidRDefault="00070F6E" w:rsidP="007A7299">
      <w:pPr>
        <w:spacing w:line="360" w:lineRule="auto"/>
        <w:jc w:val="center"/>
        <w:rPr>
          <w:b/>
          <w:lang w:val="hr-HR"/>
        </w:rPr>
      </w:pPr>
      <w:r>
        <w:rPr>
          <w:noProof/>
          <w:szCs w:val="24"/>
          <w:lang w:val="hr-HR" w:eastAsia="hr-HR"/>
        </w:rPr>
        <w:drawing>
          <wp:inline distT="0" distB="0" distL="0" distR="0" wp14:anchorId="40793328" wp14:editId="04AC54BC">
            <wp:extent cx="5049079" cy="153566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P PRTSC2019.png"/>
                    <pic:cNvPicPr/>
                  </pic:nvPicPr>
                  <pic:blipFill>
                    <a:blip r:embed="rId29">
                      <a:extLst>
                        <a:ext uri="{28A0092B-C50C-407E-A947-70E740481C1C}">
                          <a14:useLocalDpi xmlns:a14="http://schemas.microsoft.com/office/drawing/2010/main" val="0"/>
                        </a:ext>
                      </a:extLst>
                    </a:blip>
                    <a:stretch>
                      <a:fillRect/>
                    </a:stretch>
                  </pic:blipFill>
                  <pic:spPr>
                    <a:xfrm>
                      <a:off x="0" y="0"/>
                      <a:ext cx="5206030" cy="1583402"/>
                    </a:xfrm>
                    <a:prstGeom prst="rect">
                      <a:avLst/>
                    </a:prstGeom>
                  </pic:spPr>
                </pic:pic>
              </a:graphicData>
            </a:graphic>
          </wp:inline>
        </w:drawing>
      </w:r>
    </w:p>
    <w:p w14:paraId="049799B5" w14:textId="77777777" w:rsidR="00787D1D" w:rsidRDefault="00787D1D" w:rsidP="007A7299">
      <w:pPr>
        <w:spacing w:line="360" w:lineRule="auto"/>
        <w:jc w:val="both"/>
        <w:rPr>
          <w:b/>
          <w:lang w:val="hr-HR"/>
        </w:rPr>
      </w:pPr>
    </w:p>
    <w:p w14:paraId="46F06AA1" w14:textId="77777777" w:rsidR="00787D1D" w:rsidRDefault="00787D1D" w:rsidP="007A7299">
      <w:pPr>
        <w:spacing w:line="360" w:lineRule="auto"/>
        <w:jc w:val="both"/>
        <w:rPr>
          <w:lang w:val="hr-HR"/>
        </w:rPr>
      </w:pPr>
      <w:r w:rsidRPr="006A1712">
        <w:rPr>
          <w:lang w:val="hr-HR"/>
        </w:rPr>
        <w:t>EU smjernice</w:t>
      </w:r>
      <w:r>
        <w:rPr>
          <w:lang w:val="hr-HR"/>
        </w:rPr>
        <w:t xml:space="preserve"> također sadrže i korisna pitanja za tvrtke nakon što implementiraju Program unutarnje usklađenosti i tzv. „red flags“ vezano za sumnjive upite.</w:t>
      </w:r>
    </w:p>
    <w:p w14:paraId="10376CF8" w14:textId="77777777" w:rsidR="00787D1D" w:rsidRDefault="00787D1D">
      <w:pPr>
        <w:rPr>
          <w:b/>
          <w:lang w:val="hr-HR"/>
        </w:rPr>
      </w:pPr>
      <w:r>
        <w:rPr>
          <w:b/>
          <w:lang w:val="hr-HR"/>
        </w:rPr>
        <w:br w:type="page"/>
      </w:r>
    </w:p>
    <w:p w14:paraId="395C2EB3" w14:textId="77777777" w:rsidR="00D01B67" w:rsidRPr="001A4C73" w:rsidRDefault="00411324">
      <w:pPr>
        <w:pStyle w:val="Heading2"/>
        <w:rPr>
          <w:lang w:val="hr-HR"/>
        </w:rPr>
      </w:pPr>
      <w:bookmarkStart w:id="9" w:name="_Toc6562130"/>
      <w:r w:rsidRPr="001A4C73">
        <w:rPr>
          <w:lang w:val="hr-HR"/>
        </w:rPr>
        <w:t xml:space="preserve">MEĐUNARODNI </w:t>
      </w:r>
      <w:r w:rsidR="00532604" w:rsidRPr="001A4C73">
        <w:rPr>
          <w:lang w:val="hr-HR"/>
        </w:rPr>
        <w:t>UGOVORI I REŽIMI</w:t>
      </w:r>
      <w:bookmarkEnd w:id="9"/>
    </w:p>
    <w:p w14:paraId="2078633E" w14:textId="77777777" w:rsidR="00A869B3" w:rsidRPr="001A4C73" w:rsidRDefault="00A869B3" w:rsidP="00A869B3">
      <w:pPr>
        <w:rPr>
          <w:lang w:val="hr-HR"/>
        </w:rPr>
      </w:pPr>
    </w:p>
    <w:p w14:paraId="45840FAC" w14:textId="77777777" w:rsidR="00B94B3A" w:rsidRPr="007A7299" w:rsidRDefault="00B94B3A" w:rsidP="007A7299">
      <w:pPr>
        <w:spacing w:line="360" w:lineRule="auto"/>
        <w:ind w:left="57"/>
        <w:jc w:val="both"/>
        <w:rPr>
          <w:color w:val="000000" w:themeColor="text1"/>
          <w:lang w:val="hr-HR"/>
        </w:rPr>
      </w:pPr>
      <w:r w:rsidRPr="001A4C73">
        <w:rPr>
          <w:lang w:val="hr-HR"/>
        </w:rPr>
        <w:t xml:space="preserve"> </w:t>
      </w:r>
      <w:r w:rsidRPr="001A4C73">
        <w:rPr>
          <w:lang w:val="hr-HR"/>
        </w:rPr>
        <w:tab/>
      </w:r>
      <w:r w:rsidRPr="007A7299">
        <w:rPr>
          <w:color w:val="000000" w:themeColor="text1"/>
          <w:lang w:val="hr-HR"/>
        </w:rPr>
        <w:t>Sustav izvozne kontrole bazira se na obvezama i smjernicama proisteklim iz međunarodnih ugovora i režima izvozne kontrole kao i odgovarajućim konvencijama i sporazumima. Osnovna zadaća međunarodnih pravnih instrumenata i režima u segmentu kontrole izvoza jeste nadzor osjetljive robe i tehnologije čime zauzimaju posebno važnu ulogu u borbi protiv terorizma i sprječavanju širenja oružja za masovno uništenje.</w:t>
      </w:r>
    </w:p>
    <w:p w14:paraId="765A24A1" w14:textId="77777777" w:rsidR="00040FF8" w:rsidRPr="007A7299" w:rsidRDefault="00532604" w:rsidP="007A7299">
      <w:pPr>
        <w:spacing w:line="360" w:lineRule="auto"/>
        <w:ind w:firstLine="708"/>
        <w:jc w:val="both"/>
        <w:rPr>
          <w:color w:val="000000" w:themeColor="text1"/>
          <w:szCs w:val="24"/>
          <w:lang w:val="hr-HR"/>
        </w:rPr>
      </w:pPr>
      <w:r w:rsidRPr="007A7299">
        <w:rPr>
          <w:color w:val="000000" w:themeColor="text1"/>
          <w:szCs w:val="24"/>
          <w:lang w:val="hr-HR"/>
        </w:rPr>
        <w:t>Republik</w:t>
      </w:r>
      <w:r w:rsidR="004D15BA" w:rsidRPr="007A7299">
        <w:rPr>
          <w:color w:val="000000" w:themeColor="text1"/>
          <w:szCs w:val="24"/>
          <w:lang w:val="hr-HR"/>
        </w:rPr>
        <w:t>a</w:t>
      </w:r>
      <w:r w:rsidRPr="007A7299">
        <w:rPr>
          <w:color w:val="000000" w:themeColor="text1"/>
          <w:szCs w:val="24"/>
          <w:lang w:val="hr-HR"/>
        </w:rPr>
        <w:t xml:space="preserve"> Hrvatsk</w:t>
      </w:r>
      <w:r w:rsidR="004D15BA" w:rsidRPr="007A7299">
        <w:rPr>
          <w:color w:val="000000" w:themeColor="text1"/>
          <w:szCs w:val="24"/>
          <w:lang w:val="hr-HR"/>
        </w:rPr>
        <w:t>a</w:t>
      </w:r>
      <w:r w:rsidR="004A1E41" w:rsidRPr="007A7299">
        <w:rPr>
          <w:color w:val="000000" w:themeColor="text1"/>
          <w:szCs w:val="24"/>
          <w:lang w:val="hr-HR"/>
        </w:rPr>
        <w:t xml:space="preserve"> poštuje sve obveze proistekle iz međunarodnih ugovora i režima izvozne kontrole kao i odgovarajućih konvencija i sporazuma</w:t>
      </w:r>
      <w:r w:rsidRPr="007A7299">
        <w:rPr>
          <w:color w:val="000000" w:themeColor="text1"/>
          <w:szCs w:val="24"/>
          <w:lang w:val="hr-HR"/>
        </w:rPr>
        <w:t xml:space="preserve"> koji se odnose na neširenje oružja za masovno uništenje i konvencionalnog oružja. </w:t>
      </w:r>
      <w:r w:rsidR="0028642F" w:rsidRPr="007A7299">
        <w:rPr>
          <w:color w:val="000000" w:themeColor="text1"/>
          <w:szCs w:val="24"/>
          <w:lang w:val="hr-HR"/>
        </w:rPr>
        <w:t>Spomenut ćemo samo najvažnije</w:t>
      </w:r>
      <w:r w:rsidRPr="007A7299">
        <w:rPr>
          <w:color w:val="000000" w:themeColor="text1"/>
          <w:szCs w:val="24"/>
          <w:lang w:val="hr-HR"/>
        </w:rPr>
        <w:t>:</w:t>
      </w:r>
    </w:p>
    <w:p w14:paraId="7B3C2AF2" w14:textId="77777777" w:rsidR="00040FF8" w:rsidRPr="007A7299" w:rsidRDefault="00040FF8" w:rsidP="007A7299">
      <w:pPr>
        <w:pStyle w:val="ListParagraph"/>
        <w:numPr>
          <w:ilvl w:val="0"/>
          <w:numId w:val="24"/>
        </w:numPr>
        <w:spacing w:line="360" w:lineRule="auto"/>
        <w:jc w:val="both"/>
        <w:rPr>
          <w:color w:val="000000" w:themeColor="text1"/>
          <w:szCs w:val="24"/>
          <w:lang w:val="hr-HR"/>
        </w:rPr>
      </w:pPr>
      <w:r w:rsidRPr="007A7299">
        <w:rPr>
          <w:color w:val="000000" w:themeColor="text1"/>
          <w:szCs w:val="24"/>
          <w:lang w:val="hr-HR"/>
        </w:rPr>
        <w:t>Rezolucija Vijeća sigurnosti 1540</w:t>
      </w:r>
    </w:p>
    <w:p w14:paraId="4E488CDC" w14:textId="77777777" w:rsidR="00532604" w:rsidRPr="007A7299" w:rsidRDefault="00532604" w:rsidP="007A7299">
      <w:pPr>
        <w:pStyle w:val="ListParagraph"/>
        <w:numPr>
          <w:ilvl w:val="0"/>
          <w:numId w:val="24"/>
        </w:numPr>
        <w:spacing w:line="360" w:lineRule="auto"/>
        <w:jc w:val="both"/>
        <w:rPr>
          <w:color w:val="000000" w:themeColor="text1"/>
          <w:szCs w:val="24"/>
          <w:lang w:val="hr-HR"/>
        </w:rPr>
      </w:pPr>
      <w:r w:rsidRPr="007A7299">
        <w:rPr>
          <w:color w:val="000000" w:themeColor="text1"/>
          <w:szCs w:val="24"/>
          <w:lang w:val="hr-HR"/>
        </w:rPr>
        <w:t xml:space="preserve">Ugovor o neširenju nuklearnog oružja (NPT) </w:t>
      </w:r>
    </w:p>
    <w:p w14:paraId="5050B301" w14:textId="77777777" w:rsidR="00532604" w:rsidRPr="007A7299" w:rsidRDefault="00532604" w:rsidP="007A7299">
      <w:pPr>
        <w:pStyle w:val="ListParagraph"/>
        <w:numPr>
          <w:ilvl w:val="0"/>
          <w:numId w:val="24"/>
        </w:numPr>
        <w:spacing w:line="360" w:lineRule="auto"/>
        <w:jc w:val="both"/>
        <w:rPr>
          <w:color w:val="000000" w:themeColor="text1"/>
          <w:szCs w:val="24"/>
          <w:lang w:val="hr-HR"/>
        </w:rPr>
      </w:pPr>
      <w:r w:rsidRPr="007A7299">
        <w:rPr>
          <w:color w:val="000000" w:themeColor="text1"/>
          <w:szCs w:val="24"/>
          <w:lang w:val="hr-HR"/>
        </w:rPr>
        <w:t>Konvencija o zabrani razvijanja, proizvodnje, gomilanja i korištenja kemijskog naoružanja i njegovu uništenju (CWC)</w:t>
      </w:r>
    </w:p>
    <w:p w14:paraId="42F01A76" w14:textId="77777777" w:rsidR="007A7299" w:rsidRPr="007A7299" w:rsidRDefault="00532604" w:rsidP="007A7299">
      <w:pPr>
        <w:pStyle w:val="ListParagraph"/>
        <w:numPr>
          <w:ilvl w:val="0"/>
          <w:numId w:val="24"/>
        </w:numPr>
        <w:spacing w:line="360" w:lineRule="auto"/>
        <w:jc w:val="both"/>
        <w:rPr>
          <w:color w:val="000000" w:themeColor="text1"/>
          <w:szCs w:val="24"/>
          <w:lang w:val="hr-HR"/>
        </w:rPr>
      </w:pPr>
      <w:r w:rsidRPr="007A7299">
        <w:rPr>
          <w:color w:val="000000" w:themeColor="text1"/>
          <w:szCs w:val="24"/>
          <w:lang w:val="hr-HR"/>
        </w:rPr>
        <w:t>Konvencija o zabrani razvijanja, proizvodnje i skladištenja bakteriološkog (biološkog) i toksičkog oružja i o njihovu uništenju (BTWC)</w:t>
      </w:r>
    </w:p>
    <w:p w14:paraId="1033E654" w14:textId="77777777" w:rsidR="00532604" w:rsidRPr="007A7299" w:rsidRDefault="00A05FBB" w:rsidP="007A7299">
      <w:pPr>
        <w:spacing w:line="360" w:lineRule="auto"/>
        <w:ind w:firstLine="720"/>
        <w:jc w:val="both"/>
        <w:rPr>
          <w:color w:val="000000" w:themeColor="text1"/>
          <w:szCs w:val="24"/>
          <w:lang w:val="hr-HR"/>
        </w:rPr>
      </w:pPr>
      <w:r w:rsidRPr="007A7299">
        <w:rPr>
          <w:color w:val="000000" w:themeColor="text1"/>
          <w:szCs w:val="24"/>
          <w:lang w:val="hr-HR"/>
        </w:rPr>
        <w:t>Donošenjem Zakona o izvozu robe s dvojnom namjenom</w:t>
      </w:r>
      <w:r w:rsidR="00233205" w:rsidRPr="007A7299">
        <w:rPr>
          <w:color w:val="000000" w:themeColor="text1"/>
          <w:szCs w:val="24"/>
          <w:lang w:val="hr-HR"/>
        </w:rPr>
        <w:t>,</w:t>
      </w:r>
      <w:r w:rsidRPr="007A7299">
        <w:rPr>
          <w:color w:val="000000" w:themeColor="text1"/>
          <w:szCs w:val="24"/>
          <w:lang w:val="hr-HR"/>
        </w:rPr>
        <w:t xml:space="preserve"> ispunjen</w:t>
      </w:r>
      <w:r w:rsidR="00040FF8" w:rsidRPr="007A7299">
        <w:rPr>
          <w:color w:val="000000" w:themeColor="text1"/>
          <w:szCs w:val="24"/>
          <w:lang w:val="hr-HR"/>
        </w:rPr>
        <w:t xml:space="preserve">a </w:t>
      </w:r>
      <w:r w:rsidRPr="007A7299">
        <w:rPr>
          <w:color w:val="000000" w:themeColor="text1"/>
          <w:szCs w:val="24"/>
          <w:lang w:val="hr-HR"/>
        </w:rPr>
        <w:t xml:space="preserve">je </w:t>
      </w:r>
      <w:r w:rsidR="00040FF8" w:rsidRPr="007A7299">
        <w:rPr>
          <w:color w:val="000000" w:themeColor="text1"/>
          <w:szCs w:val="24"/>
          <w:lang w:val="hr-HR"/>
        </w:rPr>
        <w:t>obveza propisana Rezolucijom Vijeća sigurnosti 1540 iz 2004.g. kojom se sve članice UN-a dužne izraditi zakonsku regulativu za sprječavanje širenja nuklearnog, kemijskog i biološkog oružja.</w:t>
      </w:r>
      <w:r w:rsidR="00355046" w:rsidRPr="007A7299">
        <w:rPr>
          <w:color w:val="000000" w:themeColor="text1"/>
          <w:szCs w:val="24"/>
          <w:lang w:val="hr-HR"/>
        </w:rPr>
        <w:t xml:space="preserve"> S istim ciljem,</w:t>
      </w:r>
      <w:r w:rsidRPr="007A7299">
        <w:rPr>
          <w:color w:val="000000" w:themeColor="text1"/>
          <w:szCs w:val="24"/>
          <w:lang w:val="hr-HR"/>
        </w:rPr>
        <w:t xml:space="preserve"> </w:t>
      </w:r>
      <w:r w:rsidR="00532604" w:rsidRPr="007A7299">
        <w:rPr>
          <w:color w:val="000000" w:themeColor="text1"/>
          <w:szCs w:val="24"/>
          <w:lang w:val="hr-HR"/>
        </w:rPr>
        <w:t xml:space="preserve">Republika Hrvatska </w:t>
      </w:r>
      <w:r w:rsidR="00355046" w:rsidRPr="007A7299">
        <w:rPr>
          <w:color w:val="000000" w:themeColor="text1"/>
          <w:szCs w:val="24"/>
          <w:lang w:val="hr-HR"/>
        </w:rPr>
        <w:t>je sudionica</w:t>
      </w:r>
      <w:r w:rsidR="00532604" w:rsidRPr="007A7299">
        <w:rPr>
          <w:color w:val="000000" w:themeColor="text1"/>
          <w:szCs w:val="24"/>
          <w:lang w:val="hr-HR"/>
        </w:rPr>
        <w:t xml:space="preserve"> </w:t>
      </w:r>
      <w:r w:rsidRPr="007A7299">
        <w:rPr>
          <w:color w:val="000000" w:themeColor="text1"/>
          <w:szCs w:val="24"/>
          <w:lang w:val="hr-HR"/>
        </w:rPr>
        <w:t>sljedećih</w:t>
      </w:r>
      <w:r w:rsidR="00532604" w:rsidRPr="007A7299">
        <w:rPr>
          <w:color w:val="000000" w:themeColor="text1"/>
          <w:szCs w:val="24"/>
          <w:lang w:val="hr-HR"/>
        </w:rPr>
        <w:t xml:space="preserve"> međunarodnih aranžmana i režima:</w:t>
      </w:r>
    </w:p>
    <w:p w14:paraId="3217E69B" w14:textId="77777777" w:rsidR="00E37164" w:rsidRPr="007A7299" w:rsidRDefault="00E37164" w:rsidP="007A7299">
      <w:pPr>
        <w:spacing w:line="360" w:lineRule="auto"/>
        <w:ind w:firstLine="720"/>
        <w:jc w:val="both"/>
        <w:rPr>
          <w:color w:val="000000" w:themeColor="text1"/>
          <w:szCs w:val="24"/>
          <w:lang w:val="hr-HR"/>
        </w:rPr>
      </w:pPr>
    </w:p>
    <w:p w14:paraId="59F683BA" w14:textId="77777777" w:rsidR="0069688D" w:rsidRPr="007A7299" w:rsidRDefault="00EC6222" w:rsidP="007A7299">
      <w:pPr>
        <w:pStyle w:val="ListParagraph"/>
        <w:numPr>
          <w:ilvl w:val="0"/>
          <w:numId w:val="25"/>
        </w:numPr>
        <w:spacing w:line="360" w:lineRule="auto"/>
        <w:ind w:left="2694" w:hanging="284"/>
        <w:jc w:val="both"/>
        <w:rPr>
          <w:color w:val="000000" w:themeColor="text1"/>
          <w:szCs w:val="24"/>
          <w:lang w:val="hr-HR"/>
        </w:rPr>
      </w:pPr>
      <w:r w:rsidRPr="007A7299">
        <w:rPr>
          <w:b/>
          <w:noProof/>
          <w:color w:val="000000" w:themeColor="text1"/>
          <w:szCs w:val="24"/>
          <w:lang w:val="hr-HR" w:eastAsia="hr-HR"/>
        </w:rPr>
        <w:drawing>
          <wp:anchor distT="0" distB="0" distL="114300" distR="114300" simplePos="0" relativeHeight="251648512" behindDoc="0" locked="0" layoutInCell="1" allowOverlap="1" wp14:anchorId="623B638C" wp14:editId="1B66D4FE">
            <wp:simplePos x="0" y="0"/>
            <wp:positionH relativeFrom="column">
              <wp:posOffset>-34925</wp:posOffset>
            </wp:positionH>
            <wp:positionV relativeFrom="paragraph">
              <wp:posOffset>144311</wp:posOffset>
            </wp:positionV>
            <wp:extent cx="1352550" cy="895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352550" cy="895350"/>
                    </a:xfrm>
                    <a:prstGeom prst="rect">
                      <a:avLst/>
                    </a:prstGeom>
                    <a:noFill/>
                    <a:ln w="9525">
                      <a:noFill/>
                      <a:miter lim="800000"/>
                      <a:headEnd/>
                      <a:tailEnd/>
                    </a:ln>
                  </pic:spPr>
                </pic:pic>
              </a:graphicData>
            </a:graphic>
          </wp:anchor>
        </w:drawing>
      </w:r>
      <w:r w:rsidR="00532604" w:rsidRPr="007A7299">
        <w:rPr>
          <w:b/>
          <w:color w:val="000000" w:themeColor="text1"/>
          <w:szCs w:val="24"/>
          <w:lang w:val="hr-HR"/>
        </w:rPr>
        <w:t>Wa</w:t>
      </w:r>
      <w:r w:rsidR="00754F56" w:rsidRPr="007A7299">
        <w:rPr>
          <w:b/>
          <w:color w:val="000000" w:themeColor="text1"/>
          <w:szCs w:val="24"/>
          <w:lang w:val="hr-HR"/>
        </w:rPr>
        <w:t>s</w:t>
      </w:r>
      <w:r w:rsidR="00532604" w:rsidRPr="007A7299">
        <w:rPr>
          <w:b/>
          <w:color w:val="000000" w:themeColor="text1"/>
          <w:szCs w:val="24"/>
          <w:lang w:val="hr-HR"/>
        </w:rPr>
        <w:t>sen</w:t>
      </w:r>
      <w:r w:rsidR="00754F56" w:rsidRPr="007A7299">
        <w:rPr>
          <w:b/>
          <w:color w:val="000000" w:themeColor="text1"/>
          <w:szCs w:val="24"/>
          <w:lang w:val="hr-HR"/>
        </w:rPr>
        <w:t>a</w:t>
      </w:r>
      <w:r w:rsidR="00532604" w:rsidRPr="007A7299">
        <w:rPr>
          <w:b/>
          <w:color w:val="000000" w:themeColor="text1"/>
          <w:szCs w:val="24"/>
          <w:lang w:val="hr-HR"/>
        </w:rPr>
        <w:t>ar aranžman (Wassenaar Arrangement - WA)</w:t>
      </w:r>
      <w:r w:rsidR="000A15B6" w:rsidRPr="007A7299">
        <w:rPr>
          <w:rStyle w:val="FootnoteReference"/>
          <w:b/>
          <w:color w:val="000000" w:themeColor="text1"/>
          <w:szCs w:val="24"/>
          <w:lang w:val="hr-HR"/>
        </w:rPr>
        <w:footnoteReference w:id="1"/>
      </w:r>
      <w:r w:rsidR="000A15B6" w:rsidRPr="007A7299">
        <w:rPr>
          <w:b/>
          <w:color w:val="000000" w:themeColor="text1"/>
          <w:szCs w:val="24"/>
          <w:lang w:val="hr-HR"/>
        </w:rPr>
        <w:t xml:space="preserve"> </w:t>
      </w:r>
      <w:r w:rsidR="00532604" w:rsidRPr="007A7299">
        <w:rPr>
          <w:color w:val="000000" w:themeColor="text1"/>
          <w:szCs w:val="24"/>
          <w:lang w:val="hr-HR"/>
        </w:rPr>
        <w:t xml:space="preserve">– cilj ovog aranžmana je poticanje transparentnosti i veće odgovornosti u prijenosu robe i tehnologije za konvencionalno oružje i robu s dvojnom namjenom, te održavanje dogovorenog kontrolnog popisa vojne robe i robe s dvojnom namjenom. Republika Hrvatska sudionica je WA od lipnja 2005. godine. </w:t>
      </w:r>
    </w:p>
    <w:p w14:paraId="612851FB" w14:textId="77777777" w:rsidR="0028320E" w:rsidRPr="007A7299" w:rsidRDefault="0069688D" w:rsidP="007A7299">
      <w:pPr>
        <w:autoSpaceDE w:val="0"/>
        <w:autoSpaceDN w:val="0"/>
        <w:adjustRightInd w:val="0"/>
        <w:spacing w:line="360" w:lineRule="auto"/>
        <w:jc w:val="both"/>
        <w:rPr>
          <w:color w:val="000000" w:themeColor="text1"/>
          <w:szCs w:val="24"/>
          <w:lang w:val="hr-HR"/>
        </w:rPr>
      </w:pPr>
      <w:r w:rsidRPr="007A7299">
        <w:rPr>
          <w:color w:val="000000" w:themeColor="text1"/>
          <w:szCs w:val="24"/>
          <w:lang w:val="hr-HR"/>
        </w:rPr>
        <w:t xml:space="preserve">         </w:t>
      </w:r>
      <w:r w:rsidR="00AE2458" w:rsidRPr="007A7299">
        <w:rPr>
          <w:color w:val="000000" w:themeColor="text1"/>
          <w:szCs w:val="24"/>
          <w:lang w:val="hr-HR"/>
        </w:rPr>
        <w:t xml:space="preserve">Wassenaar aranžman (WA) održao je </w:t>
      </w:r>
      <w:r w:rsidR="00E92136" w:rsidRPr="007A7299">
        <w:rPr>
          <w:color w:val="000000" w:themeColor="text1"/>
          <w:szCs w:val="24"/>
          <w:lang w:val="hr-HR"/>
        </w:rPr>
        <w:t>2</w:t>
      </w:r>
      <w:r w:rsidR="00F66336" w:rsidRPr="007A7299">
        <w:rPr>
          <w:color w:val="000000" w:themeColor="text1"/>
          <w:szCs w:val="24"/>
          <w:lang w:val="hr-HR"/>
        </w:rPr>
        <w:t>5</w:t>
      </w:r>
      <w:r w:rsidR="00AE2458" w:rsidRPr="007A7299">
        <w:rPr>
          <w:color w:val="000000" w:themeColor="text1"/>
          <w:szCs w:val="24"/>
          <w:lang w:val="hr-HR"/>
        </w:rPr>
        <w:t xml:space="preserve">. Plenarnu sjednicu u </w:t>
      </w:r>
      <w:r w:rsidR="00FC4A32" w:rsidRPr="007A7299">
        <w:rPr>
          <w:color w:val="000000" w:themeColor="text1"/>
          <w:szCs w:val="24"/>
          <w:lang w:val="hr-HR"/>
        </w:rPr>
        <w:t>5. prosinca</w:t>
      </w:r>
      <w:r w:rsidR="00AE2458" w:rsidRPr="007A7299">
        <w:rPr>
          <w:color w:val="000000" w:themeColor="text1"/>
          <w:szCs w:val="24"/>
          <w:lang w:val="hr-HR"/>
        </w:rPr>
        <w:t xml:space="preserve"> </w:t>
      </w:r>
      <w:r w:rsidR="00F66336" w:rsidRPr="007A7299">
        <w:rPr>
          <w:color w:val="000000" w:themeColor="text1"/>
          <w:szCs w:val="24"/>
          <w:lang w:val="hr-HR"/>
        </w:rPr>
        <w:t>2019</w:t>
      </w:r>
      <w:r w:rsidR="00355046" w:rsidRPr="007A7299">
        <w:rPr>
          <w:color w:val="000000" w:themeColor="text1"/>
          <w:szCs w:val="24"/>
          <w:lang w:val="hr-HR"/>
        </w:rPr>
        <w:t>.g.</w:t>
      </w:r>
      <w:r w:rsidR="00AE2458" w:rsidRPr="007A7299">
        <w:rPr>
          <w:color w:val="000000" w:themeColor="text1"/>
          <w:szCs w:val="24"/>
          <w:lang w:val="hr-HR"/>
        </w:rPr>
        <w:t xml:space="preserve">. u svojem sjedištu u Beču. </w:t>
      </w:r>
      <w:r w:rsidR="00F00B61" w:rsidRPr="007A7299">
        <w:rPr>
          <w:color w:val="000000" w:themeColor="text1"/>
          <w:szCs w:val="24"/>
          <w:lang w:val="hr-HR"/>
        </w:rPr>
        <w:t>Tokom cijele</w:t>
      </w:r>
      <w:r w:rsidR="00E92136" w:rsidRPr="007A7299">
        <w:rPr>
          <w:color w:val="000000" w:themeColor="text1"/>
          <w:szCs w:val="24"/>
          <w:lang w:val="hr-HR"/>
        </w:rPr>
        <w:t xml:space="preserve"> 201</w:t>
      </w:r>
      <w:r w:rsidR="00FC4A32" w:rsidRPr="007A7299">
        <w:rPr>
          <w:color w:val="000000" w:themeColor="text1"/>
          <w:szCs w:val="24"/>
          <w:lang w:val="hr-HR"/>
        </w:rPr>
        <w:t>9</w:t>
      </w:r>
      <w:r w:rsidR="00F00B61" w:rsidRPr="007A7299">
        <w:rPr>
          <w:color w:val="000000" w:themeColor="text1"/>
          <w:szCs w:val="24"/>
          <w:lang w:val="hr-HR"/>
        </w:rPr>
        <w:t>. godine</w:t>
      </w:r>
      <w:r w:rsidR="00E92136" w:rsidRPr="007A7299">
        <w:rPr>
          <w:color w:val="000000" w:themeColor="text1"/>
          <w:szCs w:val="24"/>
          <w:lang w:val="hr-HR"/>
        </w:rPr>
        <w:t xml:space="preserve"> sudionice WA nastavile su surađivati kako bi osigurale </w:t>
      </w:r>
      <w:r w:rsidR="00F00B61" w:rsidRPr="007A7299">
        <w:rPr>
          <w:color w:val="000000" w:themeColor="text1"/>
          <w:szCs w:val="24"/>
          <w:lang w:val="hr-HR"/>
        </w:rPr>
        <w:t xml:space="preserve">efektnu kontrolu te </w:t>
      </w:r>
      <w:r w:rsidR="007767FB" w:rsidRPr="007A7299">
        <w:rPr>
          <w:color w:val="000000" w:themeColor="text1"/>
          <w:szCs w:val="24"/>
          <w:lang w:val="hr-HR"/>
        </w:rPr>
        <w:t>otkrivanje i sprje</w:t>
      </w:r>
      <w:r w:rsidR="00E92136" w:rsidRPr="007A7299">
        <w:rPr>
          <w:color w:val="000000" w:themeColor="text1"/>
          <w:szCs w:val="24"/>
          <w:lang w:val="hr-HR"/>
        </w:rPr>
        <w:t>čavanje</w:t>
      </w:r>
      <w:r w:rsidR="00235718" w:rsidRPr="007A7299">
        <w:rPr>
          <w:color w:val="000000" w:themeColor="text1"/>
          <w:szCs w:val="24"/>
          <w:lang w:val="hr-HR"/>
        </w:rPr>
        <w:t xml:space="preserve"> neželjenog izvoza</w:t>
      </w:r>
      <w:r w:rsidR="0028320E" w:rsidRPr="007A7299">
        <w:rPr>
          <w:color w:val="000000" w:themeColor="text1"/>
          <w:szCs w:val="24"/>
          <w:lang w:val="hr-HR"/>
        </w:rPr>
        <w:t>. Također je</w:t>
      </w:r>
      <w:r w:rsidR="00B2368B" w:rsidRPr="007A7299">
        <w:rPr>
          <w:color w:val="000000" w:themeColor="text1"/>
          <w:szCs w:val="24"/>
          <w:lang w:val="hr-HR"/>
        </w:rPr>
        <w:t xml:space="preserve"> nastavljen sveobuhvatni i sustavni pregled kontrolnog popisa WA kako bi se osigurala njihova trajna relevantnost te je nastavljen</w:t>
      </w:r>
      <w:r w:rsidR="00235718" w:rsidRPr="007A7299">
        <w:rPr>
          <w:color w:val="000000" w:themeColor="text1"/>
          <w:szCs w:val="24"/>
          <w:lang w:val="hr-HR"/>
        </w:rPr>
        <w:t xml:space="preserve"> rad na</w:t>
      </w:r>
      <w:r w:rsidR="00E92136" w:rsidRPr="007A7299">
        <w:rPr>
          <w:color w:val="000000" w:themeColor="text1"/>
          <w:szCs w:val="24"/>
          <w:lang w:val="hr-HR"/>
        </w:rPr>
        <w:t xml:space="preserve"> daljnje</w:t>
      </w:r>
      <w:r w:rsidR="00235718" w:rsidRPr="007A7299">
        <w:rPr>
          <w:color w:val="000000" w:themeColor="text1"/>
          <w:szCs w:val="24"/>
          <w:lang w:val="hr-HR"/>
        </w:rPr>
        <w:t>m</w:t>
      </w:r>
      <w:r w:rsidR="00E92136" w:rsidRPr="007A7299">
        <w:rPr>
          <w:color w:val="000000" w:themeColor="text1"/>
          <w:szCs w:val="24"/>
          <w:lang w:val="hr-HR"/>
        </w:rPr>
        <w:t xml:space="preserve"> </w:t>
      </w:r>
      <w:r w:rsidR="00235718" w:rsidRPr="007A7299">
        <w:rPr>
          <w:color w:val="000000" w:themeColor="text1"/>
          <w:szCs w:val="24"/>
          <w:lang w:val="hr-HR"/>
        </w:rPr>
        <w:t>poboljšanju</w:t>
      </w:r>
      <w:r w:rsidR="00B2368B" w:rsidRPr="007A7299">
        <w:rPr>
          <w:color w:val="000000" w:themeColor="text1"/>
          <w:szCs w:val="24"/>
          <w:lang w:val="hr-HR"/>
        </w:rPr>
        <w:t xml:space="preserve"> kontrolnog popisa </w:t>
      </w:r>
      <w:r w:rsidR="00E92136" w:rsidRPr="007A7299">
        <w:rPr>
          <w:color w:val="000000" w:themeColor="text1"/>
          <w:szCs w:val="24"/>
          <w:lang w:val="hr-HR"/>
        </w:rPr>
        <w:t>WA</w:t>
      </w:r>
      <w:r w:rsidR="00235718" w:rsidRPr="007A7299">
        <w:rPr>
          <w:color w:val="000000" w:themeColor="text1"/>
          <w:szCs w:val="24"/>
          <w:lang w:val="hr-HR"/>
        </w:rPr>
        <w:t>,</w:t>
      </w:r>
      <w:r w:rsidR="00E92136" w:rsidRPr="007A7299">
        <w:rPr>
          <w:color w:val="000000" w:themeColor="text1"/>
          <w:szCs w:val="24"/>
          <w:lang w:val="hr-HR"/>
        </w:rPr>
        <w:t xml:space="preserve"> kako bi </w:t>
      </w:r>
      <w:r w:rsidR="00B2368B" w:rsidRPr="007A7299">
        <w:rPr>
          <w:color w:val="000000" w:themeColor="text1"/>
          <w:szCs w:val="24"/>
          <w:lang w:val="hr-HR"/>
        </w:rPr>
        <w:t>bio razumljiv i prihvatljiv</w:t>
      </w:r>
      <w:r w:rsidR="00E92136" w:rsidRPr="007A7299">
        <w:rPr>
          <w:color w:val="000000" w:themeColor="text1"/>
          <w:szCs w:val="24"/>
          <w:lang w:val="hr-HR"/>
        </w:rPr>
        <w:t xml:space="preserve"> kako za nadležna tijela za izdavanje dozvola tako i za izvoznike. </w:t>
      </w:r>
    </w:p>
    <w:p w14:paraId="62DDFB19" w14:textId="77777777" w:rsidR="0028320E" w:rsidRPr="007A7299" w:rsidRDefault="00E92136" w:rsidP="007A7299">
      <w:pPr>
        <w:autoSpaceDE w:val="0"/>
        <w:autoSpaceDN w:val="0"/>
        <w:adjustRightInd w:val="0"/>
        <w:spacing w:line="360" w:lineRule="auto"/>
        <w:jc w:val="both"/>
        <w:rPr>
          <w:color w:val="000000" w:themeColor="text1"/>
        </w:rPr>
      </w:pPr>
      <w:r w:rsidRPr="007A7299">
        <w:rPr>
          <w:color w:val="000000" w:themeColor="text1"/>
          <w:szCs w:val="24"/>
          <w:lang w:val="hr-HR"/>
        </w:rPr>
        <w:t>Značajna pozornost ponovo je bila posvećena</w:t>
      </w:r>
      <w:r w:rsidR="00A15C6F" w:rsidRPr="007A7299">
        <w:rPr>
          <w:color w:val="000000" w:themeColor="text1"/>
          <w:szCs w:val="24"/>
          <w:lang w:val="hr-HR"/>
        </w:rPr>
        <w:t xml:space="preserve"> održavanju mira, napretku tehnologija</w:t>
      </w:r>
      <w:r w:rsidR="009E35D3" w:rsidRPr="007A7299">
        <w:rPr>
          <w:color w:val="000000" w:themeColor="text1"/>
          <w:szCs w:val="24"/>
          <w:lang w:val="hr-HR"/>
        </w:rPr>
        <w:t xml:space="preserve"> i trendovima na tržištu.</w:t>
      </w:r>
      <w:r w:rsidRPr="007A7299">
        <w:rPr>
          <w:color w:val="000000" w:themeColor="text1"/>
          <w:szCs w:val="24"/>
          <w:lang w:val="hr-HR"/>
        </w:rPr>
        <w:t xml:space="preserve"> </w:t>
      </w:r>
      <w:r w:rsidR="00A15C6F" w:rsidRPr="007A7299">
        <w:rPr>
          <w:color w:val="000000" w:themeColor="text1"/>
          <w:szCs w:val="24"/>
          <w:lang w:val="hr-HR"/>
        </w:rPr>
        <w:t>Jedan od p</w:t>
      </w:r>
      <w:r w:rsidRPr="007A7299">
        <w:rPr>
          <w:color w:val="000000" w:themeColor="text1"/>
          <w:szCs w:val="24"/>
          <w:lang w:val="hr-HR"/>
        </w:rPr>
        <w:t>rioritet</w:t>
      </w:r>
      <w:r w:rsidR="00355046" w:rsidRPr="007A7299">
        <w:rPr>
          <w:color w:val="000000" w:themeColor="text1"/>
          <w:szCs w:val="24"/>
          <w:lang w:val="hr-HR"/>
        </w:rPr>
        <w:t>a</w:t>
      </w:r>
      <w:r w:rsidR="00A15C6F" w:rsidRPr="007A7299">
        <w:rPr>
          <w:color w:val="000000" w:themeColor="text1"/>
          <w:szCs w:val="24"/>
          <w:lang w:val="hr-HR"/>
        </w:rPr>
        <w:t xml:space="preserve"> </w:t>
      </w:r>
      <w:r w:rsidR="00EC5849" w:rsidRPr="007A7299">
        <w:rPr>
          <w:color w:val="000000" w:themeColor="text1"/>
          <w:szCs w:val="24"/>
          <w:lang w:val="hr-HR"/>
        </w:rPr>
        <w:t xml:space="preserve">se odnosio na </w:t>
      </w:r>
      <w:r w:rsidR="007C79AF" w:rsidRPr="007A7299">
        <w:rPr>
          <w:color w:val="000000" w:themeColor="text1"/>
          <w:szCs w:val="24"/>
          <w:lang w:val="hr-HR"/>
        </w:rPr>
        <w:t>„</w:t>
      </w:r>
      <w:r w:rsidR="007767FB" w:rsidRPr="007A7299">
        <w:rPr>
          <w:color w:val="000000" w:themeColor="text1"/>
          <w:szCs w:val="24"/>
          <w:lang w:val="hr-HR"/>
        </w:rPr>
        <w:t>outreach</w:t>
      </w:r>
      <w:r w:rsidR="007C79AF" w:rsidRPr="007A7299">
        <w:rPr>
          <w:color w:val="000000" w:themeColor="text1"/>
          <w:szCs w:val="24"/>
          <w:lang w:val="hr-HR"/>
        </w:rPr>
        <w:t>“</w:t>
      </w:r>
      <w:r w:rsidR="007767FB" w:rsidRPr="007A7299">
        <w:rPr>
          <w:color w:val="000000" w:themeColor="text1"/>
          <w:szCs w:val="24"/>
          <w:lang w:val="hr-HR"/>
        </w:rPr>
        <w:t xml:space="preserve"> aktivnosti prema</w:t>
      </w:r>
      <w:r w:rsidRPr="007A7299">
        <w:rPr>
          <w:color w:val="000000" w:themeColor="text1"/>
          <w:szCs w:val="24"/>
          <w:lang w:val="hr-HR"/>
        </w:rPr>
        <w:t xml:space="preserve"> zemljama nečlanicama i poticanju dobrovoljnog pridržavanja standard</w:t>
      </w:r>
      <w:r w:rsidR="007B1C47" w:rsidRPr="007A7299">
        <w:rPr>
          <w:color w:val="000000" w:themeColor="text1"/>
          <w:szCs w:val="24"/>
          <w:lang w:val="hr-HR"/>
        </w:rPr>
        <w:t>ima</w:t>
      </w:r>
      <w:r w:rsidRPr="007A7299">
        <w:rPr>
          <w:color w:val="000000" w:themeColor="text1"/>
          <w:szCs w:val="24"/>
          <w:lang w:val="hr-HR"/>
        </w:rPr>
        <w:t xml:space="preserve"> WA-a.</w:t>
      </w:r>
      <w:r w:rsidR="004D0BE9" w:rsidRPr="007A7299">
        <w:rPr>
          <w:color w:val="000000" w:themeColor="text1"/>
        </w:rPr>
        <w:t xml:space="preserve"> </w:t>
      </w:r>
    </w:p>
    <w:p w14:paraId="78F6E404" w14:textId="77777777" w:rsidR="00A37CB6" w:rsidRPr="007A7299" w:rsidRDefault="00731C23" w:rsidP="007A7299">
      <w:pPr>
        <w:autoSpaceDE w:val="0"/>
        <w:autoSpaceDN w:val="0"/>
        <w:adjustRightInd w:val="0"/>
        <w:spacing w:line="360" w:lineRule="auto"/>
        <w:jc w:val="both"/>
        <w:rPr>
          <w:color w:val="000000" w:themeColor="text1"/>
          <w:szCs w:val="24"/>
          <w:lang w:val="hr-HR"/>
        </w:rPr>
      </w:pPr>
      <w:r w:rsidRPr="007A7299">
        <w:rPr>
          <w:color w:val="000000" w:themeColor="text1"/>
        </w:rPr>
        <w:t>Sudionice</w:t>
      </w:r>
      <w:r w:rsidR="00F66336" w:rsidRPr="007A7299">
        <w:rPr>
          <w:color w:val="000000" w:themeColor="text1"/>
          <w:szCs w:val="24"/>
          <w:lang w:val="hr-HR"/>
        </w:rPr>
        <w:t xml:space="preserve"> </w:t>
      </w:r>
      <w:r w:rsidR="004D0BE9" w:rsidRPr="007A7299">
        <w:rPr>
          <w:color w:val="000000" w:themeColor="text1"/>
          <w:szCs w:val="24"/>
          <w:lang w:val="hr-HR"/>
        </w:rPr>
        <w:t>Wassenaarskog</w:t>
      </w:r>
      <w:r w:rsidR="00B27EB3" w:rsidRPr="007A7299">
        <w:rPr>
          <w:color w:val="000000" w:themeColor="text1"/>
          <w:szCs w:val="24"/>
          <w:lang w:val="hr-HR"/>
        </w:rPr>
        <w:t xml:space="preserve"> aranžman</w:t>
      </w:r>
      <w:r w:rsidR="004D0BE9" w:rsidRPr="007A7299">
        <w:rPr>
          <w:color w:val="000000" w:themeColor="text1"/>
          <w:szCs w:val="24"/>
          <w:lang w:val="hr-HR"/>
        </w:rPr>
        <w:t>a</w:t>
      </w:r>
      <w:r w:rsidR="00B27EB3" w:rsidRPr="007A7299">
        <w:rPr>
          <w:color w:val="000000" w:themeColor="text1"/>
          <w:szCs w:val="24"/>
          <w:lang w:val="hr-HR"/>
        </w:rPr>
        <w:t xml:space="preserve"> (WA)</w:t>
      </w:r>
      <w:r w:rsidR="0028320E" w:rsidRPr="007A7299">
        <w:rPr>
          <w:color w:val="000000" w:themeColor="text1"/>
          <w:szCs w:val="24"/>
          <w:lang w:val="hr-HR"/>
        </w:rPr>
        <w:t xml:space="preserve"> u 2019. godini</w:t>
      </w:r>
      <w:r w:rsidR="00B27EB3" w:rsidRPr="007A7299">
        <w:rPr>
          <w:color w:val="000000" w:themeColor="text1"/>
          <w:szCs w:val="24"/>
          <w:lang w:val="hr-HR"/>
        </w:rPr>
        <w:t xml:space="preserve"> </w:t>
      </w:r>
      <w:r w:rsidRPr="007A7299">
        <w:rPr>
          <w:color w:val="000000" w:themeColor="text1"/>
          <w:szCs w:val="24"/>
          <w:lang w:val="hr-HR"/>
        </w:rPr>
        <w:t>su</w:t>
      </w:r>
      <w:r w:rsidR="0028320E" w:rsidRPr="007A7299">
        <w:rPr>
          <w:color w:val="000000" w:themeColor="text1"/>
          <w:szCs w:val="24"/>
          <w:lang w:val="hr-HR"/>
        </w:rPr>
        <w:t xml:space="preserve"> </w:t>
      </w:r>
      <w:r w:rsidRPr="007A7299">
        <w:rPr>
          <w:color w:val="000000" w:themeColor="text1"/>
          <w:szCs w:val="24"/>
          <w:lang w:val="hr-HR"/>
        </w:rPr>
        <w:t>proširili izvoznu kontrolu</w:t>
      </w:r>
      <w:r w:rsidR="004D0BE9" w:rsidRPr="007A7299">
        <w:rPr>
          <w:color w:val="000000" w:themeColor="text1"/>
          <w:szCs w:val="24"/>
          <w:lang w:val="hr-HR"/>
        </w:rPr>
        <w:t xml:space="preserve"> </w:t>
      </w:r>
      <w:r w:rsidRPr="007A7299">
        <w:rPr>
          <w:color w:val="000000" w:themeColor="text1"/>
          <w:szCs w:val="24"/>
          <w:lang w:val="hr-HR"/>
        </w:rPr>
        <w:t>na više područj</w:t>
      </w:r>
      <w:r w:rsidR="004D0BE9" w:rsidRPr="007A7299">
        <w:rPr>
          <w:color w:val="000000" w:themeColor="text1"/>
          <w:szCs w:val="24"/>
          <w:lang w:val="hr-HR"/>
        </w:rPr>
        <w:t>a</w:t>
      </w:r>
      <w:r w:rsidR="009A7B19" w:rsidRPr="007A7299">
        <w:rPr>
          <w:color w:val="000000" w:themeColor="text1"/>
          <w:szCs w:val="24"/>
          <w:lang w:val="hr-HR"/>
        </w:rPr>
        <w:t xml:space="preserve">, </w:t>
      </w:r>
      <w:r w:rsidRPr="007A7299">
        <w:rPr>
          <w:color w:val="000000" w:themeColor="text1"/>
          <w:szCs w:val="24"/>
          <w:lang w:val="hr-HR"/>
        </w:rPr>
        <w:t>i to na,</w:t>
      </w:r>
      <w:r w:rsidR="0028320E" w:rsidRPr="007A7299">
        <w:rPr>
          <w:color w:val="000000" w:themeColor="text1"/>
          <w:szCs w:val="24"/>
          <w:lang w:val="hr-HR"/>
        </w:rPr>
        <w:t xml:space="preserve"> </w:t>
      </w:r>
      <w:r w:rsidR="00DD4603" w:rsidRPr="007A7299">
        <w:rPr>
          <w:color w:val="000000" w:themeColor="text1"/>
          <w:szCs w:val="24"/>
          <w:lang w:val="hr-HR"/>
        </w:rPr>
        <w:t xml:space="preserve">softver za </w:t>
      </w:r>
      <w:r w:rsidRPr="007A7299">
        <w:rPr>
          <w:color w:val="000000" w:themeColor="text1"/>
          <w:szCs w:val="24"/>
          <w:lang w:val="hr-HR"/>
        </w:rPr>
        <w:t>kibernetički nadzor</w:t>
      </w:r>
      <w:r w:rsidR="00DD4603" w:rsidRPr="007A7299">
        <w:rPr>
          <w:color w:val="000000" w:themeColor="text1"/>
          <w:szCs w:val="24"/>
          <w:lang w:val="hr-HR"/>
        </w:rPr>
        <w:t xml:space="preserve">, </w:t>
      </w:r>
      <w:r w:rsidRPr="007A7299">
        <w:rPr>
          <w:color w:val="000000" w:themeColor="text1"/>
          <w:szCs w:val="24"/>
          <w:lang w:val="hr-HR"/>
        </w:rPr>
        <w:t>komunikacijske monitor centre</w:t>
      </w:r>
      <w:r w:rsidR="00DD4603" w:rsidRPr="007A7299">
        <w:rPr>
          <w:color w:val="000000" w:themeColor="text1"/>
          <w:szCs w:val="24"/>
          <w:lang w:val="hr-HR"/>
        </w:rPr>
        <w:t>, podorbital</w:t>
      </w:r>
      <w:r w:rsidRPr="007A7299">
        <w:rPr>
          <w:color w:val="000000" w:themeColor="text1"/>
          <w:szCs w:val="24"/>
          <w:lang w:val="hr-HR"/>
        </w:rPr>
        <w:t>ne zrakoplovne</w:t>
      </w:r>
      <w:r w:rsidR="00DD4603" w:rsidRPr="007A7299">
        <w:rPr>
          <w:color w:val="000000" w:themeColor="text1"/>
          <w:szCs w:val="24"/>
          <w:lang w:val="hr-HR"/>
        </w:rPr>
        <w:t xml:space="preserve"> </w:t>
      </w:r>
      <w:r w:rsidRPr="007A7299">
        <w:rPr>
          <w:color w:val="000000" w:themeColor="text1"/>
          <w:szCs w:val="24"/>
          <w:lang w:val="hr-HR"/>
        </w:rPr>
        <w:t>vozila, hibridne alatne strojevi, litografsku opremu</w:t>
      </w:r>
      <w:r w:rsidR="00DD4603" w:rsidRPr="007A7299">
        <w:rPr>
          <w:color w:val="000000" w:themeColor="text1"/>
          <w:szCs w:val="24"/>
          <w:lang w:val="hr-HR"/>
        </w:rPr>
        <w:t xml:space="preserve"> </w:t>
      </w:r>
      <w:r w:rsidR="00A37CB6" w:rsidRPr="007A7299">
        <w:rPr>
          <w:color w:val="000000" w:themeColor="text1"/>
          <w:szCs w:val="24"/>
          <w:lang w:val="hr-HR"/>
        </w:rPr>
        <w:t xml:space="preserve">i tehnologija; te su dodatno razjasnili postojeće kontrole u pogledu balističke zaštite, optičkih senzora; kugličnih ležajeva i anorganskih vlaknastih i filamentnih materijala; i komercijalnih komponenti s ugrađenom kriptografijom. </w:t>
      </w:r>
      <w:r w:rsidR="00B27EB3" w:rsidRPr="007A7299">
        <w:rPr>
          <w:color w:val="000000" w:themeColor="text1"/>
          <w:szCs w:val="24"/>
          <w:lang w:val="hr-HR"/>
        </w:rPr>
        <w:t xml:space="preserve">koje se nalaze na </w:t>
      </w:r>
      <w:r w:rsidR="00F66336" w:rsidRPr="007A7299">
        <w:rPr>
          <w:color w:val="000000" w:themeColor="text1"/>
          <w:szCs w:val="24"/>
          <w:lang w:val="hr-HR"/>
        </w:rPr>
        <w:t>popisu</w:t>
      </w:r>
      <w:r w:rsidR="00B27EB3" w:rsidRPr="007A7299">
        <w:rPr>
          <w:color w:val="000000" w:themeColor="text1"/>
          <w:szCs w:val="24"/>
          <w:lang w:val="hr-HR"/>
        </w:rPr>
        <w:t xml:space="preserve"> </w:t>
      </w:r>
      <w:r w:rsidR="00F66336" w:rsidRPr="007A7299">
        <w:rPr>
          <w:color w:val="000000" w:themeColor="text1"/>
          <w:szCs w:val="24"/>
          <w:lang w:val="hr-HR"/>
        </w:rPr>
        <w:t xml:space="preserve">robe </w:t>
      </w:r>
      <w:r w:rsidR="00B27EB3" w:rsidRPr="007A7299">
        <w:rPr>
          <w:color w:val="000000" w:themeColor="text1"/>
          <w:szCs w:val="24"/>
          <w:lang w:val="hr-HR"/>
        </w:rPr>
        <w:t>s dvojnom namjenom, kao i modifikacije postojećih kontrola za zračno-kozmički prostor i pogonske sisteme koji se nalaze na popisu robe s dvojnom namjenom.</w:t>
      </w:r>
      <w:r w:rsidR="00FC4A32" w:rsidRPr="007A7299">
        <w:rPr>
          <w:rFonts w:ascii="Times New Roman" w:hAnsi="Times New Roman" w:cs="Times New Roman"/>
          <w:b/>
          <w:color w:val="000000" w:themeColor="text1"/>
          <w:sz w:val="23"/>
          <w:szCs w:val="23"/>
        </w:rPr>
        <w:t xml:space="preserve"> </w:t>
      </w:r>
    </w:p>
    <w:p w14:paraId="329669E9" w14:textId="77777777" w:rsidR="00731C23" w:rsidRPr="007A7299" w:rsidRDefault="00731C23" w:rsidP="007A7299">
      <w:pPr>
        <w:autoSpaceDE w:val="0"/>
        <w:autoSpaceDN w:val="0"/>
        <w:adjustRightInd w:val="0"/>
        <w:spacing w:line="360" w:lineRule="auto"/>
        <w:jc w:val="both"/>
        <w:rPr>
          <w:rFonts w:ascii="Times New Roman" w:hAnsi="Times New Roman" w:cs="Times New Roman"/>
          <w:color w:val="000000" w:themeColor="text1"/>
          <w:sz w:val="23"/>
          <w:szCs w:val="23"/>
        </w:rPr>
      </w:pPr>
    </w:p>
    <w:p w14:paraId="4F69DE3E" w14:textId="77777777" w:rsidR="00532604" w:rsidRPr="00C02A37" w:rsidRDefault="00EF79A3" w:rsidP="007A7299">
      <w:pPr>
        <w:pStyle w:val="ListParagraph"/>
        <w:numPr>
          <w:ilvl w:val="0"/>
          <w:numId w:val="25"/>
        </w:numPr>
        <w:spacing w:line="360" w:lineRule="auto"/>
        <w:ind w:left="2694" w:hanging="284"/>
        <w:jc w:val="both"/>
        <w:rPr>
          <w:color w:val="000000" w:themeColor="text1"/>
          <w:szCs w:val="24"/>
          <w:lang w:val="hr-HR"/>
        </w:rPr>
      </w:pPr>
      <w:r w:rsidRPr="00C02A37">
        <w:rPr>
          <w:noProof/>
          <w:color w:val="000000" w:themeColor="text1"/>
          <w:szCs w:val="24"/>
          <w:lang w:val="hr-HR" w:eastAsia="hr-HR"/>
        </w:rPr>
        <w:drawing>
          <wp:anchor distT="0" distB="0" distL="114300" distR="114300" simplePos="0" relativeHeight="251649536" behindDoc="0" locked="0" layoutInCell="1" allowOverlap="1" wp14:anchorId="5305D3A9" wp14:editId="2195EDDC">
            <wp:simplePos x="0" y="0"/>
            <wp:positionH relativeFrom="column">
              <wp:posOffset>117475</wp:posOffset>
            </wp:positionH>
            <wp:positionV relativeFrom="paragraph">
              <wp:posOffset>48260</wp:posOffset>
            </wp:positionV>
            <wp:extent cx="1085850" cy="1104900"/>
            <wp:effectExtent l="0" t="0" r="0" b="0"/>
            <wp:wrapNone/>
            <wp:docPr id="20" name="Picture 20" descr="http://www.nuclearsuppliersgroup.org/A_test/images/Logo_N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uclearsuppliersgroup.org/A_test/images/Logo_NSG.PNG"/>
                    <pic:cNvPicPr>
                      <a:picLocks noChangeAspect="1" noChangeArrowheads="1"/>
                    </pic:cNvPicPr>
                  </pic:nvPicPr>
                  <pic:blipFill>
                    <a:blip r:embed="rId31"/>
                    <a:srcRect/>
                    <a:stretch>
                      <a:fillRect/>
                    </a:stretch>
                  </pic:blipFill>
                  <pic:spPr bwMode="auto">
                    <a:xfrm>
                      <a:off x="0" y="0"/>
                      <a:ext cx="1085850" cy="1104900"/>
                    </a:xfrm>
                    <a:prstGeom prst="rect">
                      <a:avLst/>
                    </a:prstGeom>
                    <a:noFill/>
                    <a:ln w="9525">
                      <a:noFill/>
                      <a:miter lim="800000"/>
                      <a:headEnd/>
                      <a:tailEnd/>
                    </a:ln>
                  </pic:spPr>
                </pic:pic>
              </a:graphicData>
            </a:graphic>
          </wp:anchor>
        </w:drawing>
      </w:r>
      <w:r w:rsidR="00532604" w:rsidRPr="00C02A37">
        <w:rPr>
          <w:b/>
          <w:color w:val="000000" w:themeColor="text1"/>
          <w:szCs w:val="24"/>
          <w:lang w:val="hr-HR"/>
        </w:rPr>
        <w:t>Grupa nuklearnih dobavljača (Nuclear Suppliers Group – NSG)</w:t>
      </w:r>
      <w:r w:rsidR="00F66C95" w:rsidRPr="00C02A37">
        <w:rPr>
          <w:rStyle w:val="FootnoteReference"/>
          <w:b/>
          <w:color w:val="000000" w:themeColor="text1"/>
          <w:szCs w:val="24"/>
          <w:lang w:val="hr-HR"/>
        </w:rPr>
        <w:footnoteReference w:id="2"/>
      </w:r>
      <w:r w:rsidR="00532604" w:rsidRPr="00C02A37">
        <w:rPr>
          <w:color w:val="000000" w:themeColor="text1"/>
          <w:szCs w:val="24"/>
          <w:lang w:val="hr-HR"/>
        </w:rPr>
        <w:t xml:space="preserve"> – cilj joj je stvoriti multilateralnu kontrolu nad izvozom robe s dvojnom namjenom koje se mogu koristiti u izradi nuklearnog oružja, te održavanje kontrolnog popisa. Republika Hrvatska sudionica je NSG-a od lipnja 2005. godine.</w:t>
      </w:r>
    </w:p>
    <w:p w14:paraId="2B7FDF1F" w14:textId="77777777" w:rsidR="007068F4" w:rsidRPr="00C02A37" w:rsidRDefault="00FD086A" w:rsidP="00C02A37">
      <w:pPr>
        <w:spacing w:line="360" w:lineRule="auto"/>
        <w:ind w:firstLine="720"/>
        <w:jc w:val="both"/>
        <w:rPr>
          <w:rFonts w:eastAsia="Times New Roman" w:cs="Courier New"/>
          <w:color w:val="000000" w:themeColor="text1"/>
          <w:szCs w:val="24"/>
          <w:lang w:eastAsia="hr-HR"/>
        </w:rPr>
      </w:pPr>
      <w:r w:rsidRPr="00C02A37">
        <w:rPr>
          <w:color w:val="000000" w:themeColor="text1"/>
          <w:szCs w:val="24"/>
          <w:lang w:val="hr-HR"/>
        </w:rPr>
        <w:t xml:space="preserve">Grupa nuklearnih dobavljača održala </w:t>
      </w:r>
      <w:r w:rsidR="00676F97" w:rsidRPr="00C02A37">
        <w:rPr>
          <w:color w:val="000000" w:themeColor="text1"/>
          <w:szCs w:val="24"/>
          <w:lang w:val="hr-HR"/>
        </w:rPr>
        <w:t>29. P</w:t>
      </w:r>
      <w:r w:rsidRPr="00C02A37">
        <w:rPr>
          <w:color w:val="000000" w:themeColor="text1"/>
          <w:szCs w:val="24"/>
          <w:lang w:val="hr-HR"/>
        </w:rPr>
        <w:t>lenarnu sjednic</w:t>
      </w:r>
      <w:r w:rsidR="000065A9" w:rsidRPr="00C02A37">
        <w:rPr>
          <w:color w:val="000000" w:themeColor="text1"/>
          <w:szCs w:val="24"/>
          <w:lang w:val="hr-HR"/>
        </w:rPr>
        <w:t>u u lipnju 2019. u Astani, Kazah</w:t>
      </w:r>
      <w:r w:rsidRPr="00C02A37">
        <w:rPr>
          <w:color w:val="000000" w:themeColor="text1"/>
          <w:szCs w:val="24"/>
          <w:lang w:val="hr-HR"/>
        </w:rPr>
        <w:t xml:space="preserve">stan. Članice su izrazile snažnu podršku potpunoj i učinkovitoj provedbi NPT-a kao temelja međunarodnog sustava neproliferacije nuklearnih materijala. Također, članice su podržale tekuće diplomatske procese i napore za postizanjem potpune denuklearizacije </w:t>
      </w:r>
      <w:r w:rsidRPr="00C02A37">
        <w:rPr>
          <w:color w:val="000000" w:themeColor="text1"/>
          <w:szCs w:val="24"/>
        </w:rPr>
        <w:t>i trajnog mira na Korejskom poluotoku, te su potvrdile svoju posvećenost punoj i sveobuhvatnoj provedbi rezolucija 2371(2017), 2375(2017), 2397(2017) kao i prethodnih relevatnih rezolucija UNSC-a, koje između ostalog, iznova potvrđuju da Demokratska Narodna Republika Koreja (DPRK) treba odmah, kompletno, provjerljivo i nepovratno napustiti svo nuklearno oružje i postojeće nuklearne programe u cijelosti. U okviru mandata NSG-a, članice su primijetile da je isporuka svih predmeta koje kontrolira NSG u DPRK zabranjena u skladu s gore spomenutim odlukama</w:t>
      </w:r>
      <w:r w:rsidRPr="00C02A37">
        <w:rPr>
          <w:rFonts w:eastAsia="Times New Roman" w:cs="Courier New"/>
          <w:color w:val="000000" w:themeColor="text1"/>
          <w:szCs w:val="24"/>
          <w:lang w:eastAsia="hr-HR"/>
        </w:rPr>
        <w:t>.</w:t>
      </w:r>
    </w:p>
    <w:p w14:paraId="639F5FA2" w14:textId="77777777" w:rsidR="00457684" w:rsidRPr="00C02A37" w:rsidRDefault="00457684" w:rsidP="00C4414F">
      <w:pPr>
        <w:spacing w:line="360" w:lineRule="auto"/>
        <w:jc w:val="both"/>
        <w:rPr>
          <w:rFonts w:eastAsia="Times New Roman" w:cs="Courier New"/>
          <w:color w:val="000000" w:themeColor="text1"/>
          <w:szCs w:val="24"/>
          <w:lang w:eastAsia="hr-HR"/>
        </w:rPr>
      </w:pPr>
    </w:p>
    <w:p w14:paraId="7424AC9B" w14:textId="77777777" w:rsidR="00235718" w:rsidRPr="00C02A37" w:rsidRDefault="00403653" w:rsidP="00C4414F">
      <w:pPr>
        <w:spacing w:line="360" w:lineRule="auto"/>
        <w:jc w:val="both"/>
        <w:rPr>
          <w:color w:val="000000" w:themeColor="text1"/>
          <w:szCs w:val="24"/>
          <w:lang w:val="hr-HR"/>
        </w:rPr>
      </w:pPr>
      <w:r w:rsidRPr="00C02A37">
        <w:rPr>
          <w:b/>
          <w:noProof/>
          <w:color w:val="000000" w:themeColor="text1"/>
          <w:lang w:val="hr-HR" w:eastAsia="hr-HR"/>
        </w:rPr>
        <w:drawing>
          <wp:anchor distT="0" distB="0" distL="114300" distR="114300" simplePos="0" relativeHeight="251655680" behindDoc="0" locked="0" layoutInCell="1" allowOverlap="1" wp14:anchorId="0FD2E73E" wp14:editId="28FDF297">
            <wp:simplePos x="0" y="0"/>
            <wp:positionH relativeFrom="column">
              <wp:posOffset>-572135</wp:posOffset>
            </wp:positionH>
            <wp:positionV relativeFrom="paragraph">
              <wp:posOffset>295247</wp:posOffset>
            </wp:positionV>
            <wp:extent cx="1944370" cy="548640"/>
            <wp:effectExtent l="0" t="0" r="0" b="3810"/>
            <wp:wrapNone/>
            <wp:docPr id="23" name="Picture 23" descr="http://www.exportadvicers.com/wp-content/uploads/2012/05/Zangger_Committee-300x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xportadvicers.com/wp-content/uploads/2012/05/Zangger_Committee-300x85.jpg"/>
                    <pic:cNvPicPr>
                      <a:picLocks noChangeAspect="1" noChangeArrowheads="1"/>
                    </pic:cNvPicPr>
                  </pic:nvPicPr>
                  <pic:blipFill>
                    <a:blip r:embed="rId32"/>
                    <a:srcRect/>
                    <a:stretch>
                      <a:fillRect/>
                    </a:stretch>
                  </pic:blipFill>
                  <pic:spPr bwMode="auto">
                    <a:xfrm>
                      <a:off x="0" y="0"/>
                      <a:ext cx="1944370" cy="548640"/>
                    </a:xfrm>
                    <a:prstGeom prst="rect">
                      <a:avLst/>
                    </a:prstGeom>
                    <a:noFill/>
                    <a:ln w="9525">
                      <a:noFill/>
                      <a:miter lim="800000"/>
                      <a:headEnd/>
                      <a:tailEnd/>
                    </a:ln>
                  </pic:spPr>
                </pic:pic>
              </a:graphicData>
            </a:graphic>
          </wp:anchor>
        </w:drawing>
      </w:r>
    </w:p>
    <w:p w14:paraId="3DFE9F95" w14:textId="77777777" w:rsidR="00532604" w:rsidRPr="00C02A37" w:rsidRDefault="00532604" w:rsidP="00B27EB3">
      <w:pPr>
        <w:pStyle w:val="ListParagraph"/>
        <w:numPr>
          <w:ilvl w:val="0"/>
          <w:numId w:val="34"/>
        </w:numPr>
        <w:spacing w:line="360" w:lineRule="auto"/>
        <w:ind w:left="2694" w:hanging="284"/>
        <w:jc w:val="both"/>
        <w:rPr>
          <w:color w:val="000000" w:themeColor="text1"/>
          <w:szCs w:val="24"/>
          <w:lang w:val="hr-HR"/>
        </w:rPr>
      </w:pPr>
      <w:r w:rsidRPr="00C02A37">
        <w:rPr>
          <w:b/>
          <w:color w:val="000000" w:themeColor="text1"/>
          <w:szCs w:val="24"/>
          <w:lang w:val="hr-HR"/>
        </w:rPr>
        <w:t>Zanggerova komisija (Zangger Committee</w:t>
      </w:r>
      <w:r w:rsidR="00CB1CAE" w:rsidRPr="00C02A37">
        <w:rPr>
          <w:b/>
          <w:color w:val="000000" w:themeColor="text1"/>
          <w:szCs w:val="24"/>
          <w:lang w:val="hr-HR"/>
        </w:rPr>
        <w:t xml:space="preserve"> - ZC</w:t>
      </w:r>
      <w:r w:rsidRPr="00C02A37">
        <w:rPr>
          <w:b/>
          <w:color w:val="000000" w:themeColor="text1"/>
          <w:szCs w:val="24"/>
          <w:lang w:val="hr-HR"/>
        </w:rPr>
        <w:t>)</w:t>
      </w:r>
      <w:r w:rsidRPr="00C02A37">
        <w:rPr>
          <w:color w:val="000000" w:themeColor="text1"/>
          <w:szCs w:val="24"/>
          <w:lang w:val="hr-HR"/>
        </w:rPr>
        <w:t xml:space="preserve"> – cilj je sprječavanje preusmjeravanja izvezenih nuklearnih materijala za civilne svrhe u </w:t>
      </w:r>
      <w:r w:rsidR="00CB1CAE" w:rsidRPr="00C02A37">
        <w:rPr>
          <w:color w:val="000000" w:themeColor="text1"/>
          <w:szCs w:val="24"/>
          <w:lang w:val="hr-HR"/>
        </w:rPr>
        <w:t xml:space="preserve">proizvodnju </w:t>
      </w:r>
      <w:r w:rsidRPr="00C02A37">
        <w:rPr>
          <w:color w:val="000000" w:themeColor="text1"/>
          <w:szCs w:val="24"/>
          <w:lang w:val="hr-HR"/>
        </w:rPr>
        <w:t>nuklearn</w:t>
      </w:r>
      <w:r w:rsidR="00CB1CAE" w:rsidRPr="00C02A37">
        <w:rPr>
          <w:color w:val="000000" w:themeColor="text1"/>
          <w:szCs w:val="24"/>
          <w:lang w:val="hr-HR"/>
        </w:rPr>
        <w:t>og</w:t>
      </w:r>
      <w:r w:rsidRPr="00C02A37">
        <w:rPr>
          <w:color w:val="000000" w:themeColor="text1"/>
          <w:szCs w:val="24"/>
          <w:lang w:val="hr-HR"/>
        </w:rPr>
        <w:t xml:space="preserve"> oružja ili drug</w:t>
      </w:r>
      <w:r w:rsidR="00CB1CAE" w:rsidRPr="00C02A37">
        <w:rPr>
          <w:color w:val="000000" w:themeColor="text1"/>
          <w:szCs w:val="24"/>
          <w:lang w:val="hr-HR"/>
        </w:rPr>
        <w:t>ih</w:t>
      </w:r>
      <w:r w:rsidRPr="00C02A37">
        <w:rPr>
          <w:color w:val="000000" w:themeColor="text1"/>
          <w:szCs w:val="24"/>
          <w:lang w:val="hr-HR"/>
        </w:rPr>
        <w:t xml:space="preserve"> nuklearn</w:t>
      </w:r>
      <w:r w:rsidR="00CB1CAE" w:rsidRPr="00C02A37">
        <w:rPr>
          <w:color w:val="000000" w:themeColor="text1"/>
          <w:szCs w:val="24"/>
          <w:lang w:val="hr-HR"/>
        </w:rPr>
        <w:t>ih</w:t>
      </w:r>
      <w:r w:rsidRPr="00C02A37">
        <w:rPr>
          <w:color w:val="000000" w:themeColor="text1"/>
          <w:szCs w:val="24"/>
          <w:lang w:val="hr-HR"/>
        </w:rPr>
        <w:t xml:space="preserve"> eksplozivn</w:t>
      </w:r>
      <w:r w:rsidR="00CB1CAE" w:rsidRPr="00C02A37">
        <w:rPr>
          <w:color w:val="000000" w:themeColor="text1"/>
          <w:szCs w:val="24"/>
          <w:lang w:val="hr-HR"/>
        </w:rPr>
        <w:t>ih</w:t>
      </w:r>
      <w:r w:rsidRPr="00C02A37">
        <w:rPr>
          <w:color w:val="000000" w:themeColor="text1"/>
          <w:szCs w:val="24"/>
          <w:lang w:val="hr-HR"/>
        </w:rPr>
        <w:t xml:space="preserve"> naprav</w:t>
      </w:r>
      <w:r w:rsidR="00CB1CAE" w:rsidRPr="00C02A37">
        <w:rPr>
          <w:color w:val="000000" w:themeColor="text1"/>
          <w:szCs w:val="24"/>
          <w:lang w:val="hr-HR"/>
        </w:rPr>
        <w:t>a</w:t>
      </w:r>
      <w:r w:rsidRPr="00C02A37">
        <w:rPr>
          <w:color w:val="000000" w:themeColor="text1"/>
          <w:szCs w:val="24"/>
          <w:lang w:val="hr-HR"/>
        </w:rPr>
        <w:t xml:space="preserve">. Republika Hrvatska sudionica je </w:t>
      </w:r>
      <w:r w:rsidR="007C79AF" w:rsidRPr="00C02A37">
        <w:rPr>
          <w:color w:val="000000" w:themeColor="text1"/>
          <w:szCs w:val="24"/>
          <w:lang w:val="hr-HR"/>
        </w:rPr>
        <w:t>Zanggerove komisije</w:t>
      </w:r>
      <w:r w:rsidR="00CB1CAE" w:rsidRPr="00C02A37">
        <w:rPr>
          <w:color w:val="000000" w:themeColor="text1"/>
          <w:szCs w:val="24"/>
          <w:lang w:val="hr-HR"/>
        </w:rPr>
        <w:t xml:space="preserve"> </w:t>
      </w:r>
      <w:r w:rsidRPr="00C02A37">
        <w:rPr>
          <w:color w:val="000000" w:themeColor="text1"/>
          <w:szCs w:val="24"/>
          <w:lang w:val="hr-HR"/>
        </w:rPr>
        <w:t>od lipnja 2006. godine.</w:t>
      </w:r>
    </w:p>
    <w:p w14:paraId="6C3CF8E8" w14:textId="77777777" w:rsidR="007068F4" w:rsidRPr="00C02A37" w:rsidRDefault="007068F4" w:rsidP="007068F4">
      <w:pPr>
        <w:pStyle w:val="ListParagraph"/>
        <w:spacing w:line="360" w:lineRule="auto"/>
        <w:ind w:left="2694"/>
        <w:jc w:val="both"/>
        <w:rPr>
          <w:color w:val="000000" w:themeColor="text1"/>
          <w:szCs w:val="24"/>
          <w:lang w:val="hr-HR"/>
        </w:rPr>
      </w:pPr>
    </w:p>
    <w:p w14:paraId="7A25DE0E" w14:textId="77777777" w:rsidR="00FD086A" w:rsidRPr="00C02A37" w:rsidRDefault="00FD086A" w:rsidP="00FD086A">
      <w:pPr>
        <w:pStyle w:val="ListParagraph"/>
        <w:numPr>
          <w:ilvl w:val="0"/>
          <w:numId w:val="25"/>
        </w:numPr>
        <w:spacing w:line="360" w:lineRule="auto"/>
        <w:ind w:left="2694" w:hanging="284"/>
        <w:jc w:val="both"/>
        <w:rPr>
          <w:color w:val="000000" w:themeColor="text1"/>
          <w:szCs w:val="24"/>
          <w:lang w:val="hr-HR"/>
        </w:rPr>
      </w:pPr>
      <w:r w:rsidRPr="00C02A37">
        <w:rPr>
          <w:b/>
          <w:noProof/>
          <w:color w:val="000000" w:themeColor="text1"/>
          <w:szCs w:val="24"/>
          <w:lang w:val="hr-HR" w:eastAsia="hr-HR"/>
        </w:rPr>
        <w:drawing>
          <wp:anchor distT="0" distB="0" distL="114300" distR="114300" simplePos="0" relativeHeight="251650560" behindDoc="0" locked="0" layoutInCell="1" allowOverlap="1" wp14:anchorId="3150661F" wp14:editId="746A6FE0">
            <wp:simplePos x="0" y="0"/>
            <wp:positionH relativeFrom="column">
              <wp:posOffset>-777654</wp:posOffset>
            </wp:positionH>
            <wp:positionV relativeFrom="paragraph">
              <wp:posOffset>286081</wp:posOffset>
            </wp:positionV>
            <wp:extent cx="2222500" cy="190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2222500" cy="190500"/>
                    </a:xfrm>
                    <a:prstGeom prst="rect">
                      <a:avLst/>
                    </a:prstGeom>
                    <a:noFill/>
                    <a:ln w="9525">
                      <a:noFill/>
                      <a:miter lim="800000"/>
                      <a:headEnd/>
                      <a:tailEnd/>
                    </a:ln>
                  </pic:spPr>
                </pic:pic>
              </a:graphicData>
            </a:graphic>
          </wp:anchor>
        </w:drawing>
      </w:r>
      <w:r w:rsidR="00532604" w:rsidRPr="00C02A37">
        <w:rPr>
          <w:b/>
          <w:color w:val="000000" w:themeColor="text1"/>
          <w:szCs w:val="24"/>
          <w:lang w:val="hr-HR"/>
        </w:rPr>
        <w:t>Australska skupina (The Australia Group – AG)</w:t>
      </w:r>
      <w:r w:rsidR="00F66C95" w:rsidRPr="00C02A37">
        <w:rPr>
          <w:rStyle w:val="FootnoteReference"/>
          <w:b/>
          <w:color w:val="000000" w:themeColor="text1"/>
          <w:szCs w:val="24"/>
          <w:lang w:val="hr-HR"/>
        </w:rPr>
        <w:footnoteReference w:id="3"/>
      </w:r>
      <w:r w:rsidR="00532604" w:rsidRPr="00C02A37">
        <w:rPr>
          <w:color w:val="000000" w:themeColor="text1"/>
          <w:szCs w:val="24"/>
          <w:lang w:val="hr-HR"/>
        </w:rPr>
        <w:t xml:space="preserve"> – ima za cilj svesti rizik od širenja agensa za kemijski i biološki rat na najmanju moguću mjeru, održavanje dogovorenog kontrolnog popisa prekursora kemijskog oružja, robe s dvojnom namjenom ključnoj u proizvodnji agensa za kemijski i biološki rat, bioloških agensa i biljnih i životinjskih patogena. Republika Hrvatska </w:t>
      </w:r>
      <w:r w:rsidR="002E4830" w:rsidRPr="00C02A37">
        <w:rPr>
          <w:color w:val="000000" w:themeColor="text1"/>
          <w:szCs w:val="24"/>
          <w:lang w:val="hr-HR"/>
        </w:rPr>
        <w:t xml:space="preserve">je </w:t>
      </w:r>
      <w:r w:rsidR="00532604" w:rsidRPr="00C02A37">
        <w:rPr>
          <w:color w:val="000000" w:themeColor="text1"/>
          <w:szCs w:val="24"/>
          <w:lang w:val="hr-HR"/>
        </w:rPr>
        <w:t>sudionica</w:t>
      </w:r>
      <w:r w:rsidR="00473121" w:rsidRPr="00C02A37">
        <w:rPr>
          <w:color w:val="000000" w:themeColor="text1"/>
          <w:szCs w:val="24"/>
          <w:lang w:val="hr-HR"/>
        </w:rPr>
        <w:t xml:space="preserve"> AG</w:t>
      </w:r>
      <w:r w:rsidR="00532604" w:rsidRPr="00C02A37">
        <w:rPr>
          <w:color w:val="000000" w:themeColor="text1"/>
          <w:szCs w:val="24"/>
          <w:lang w:val="hr-HR"/>
        </w:rPr>
        <w:t xml:space="preserve"> od travnja 2007. godine. </w:t>
      </w:r>
    </w:p>
    <w:p w14:paraId="19C4B001" w14:textId="77777777" w:rsidR="004A67EF" w:rsidRPr="00C02A37" w:rsidRDefault="00355046" w:rsidP="004A67EF">
      <w:pPr>
        <w:spacing w:line="360" w:lineRule="auto"/>
        <w:ind w:firstLine="720"/>
        <w:jc w:val="both"/>
        <w:rPr>
          <w:color w:val="000000" w:themeColor="text1"/>
          <w:szCs w:val="24"/>
          <w:lang w:val="hr-HR"/>
        </w:rPr>
      </w:pPr>
      <w:r w:rsidRPr="00C02A37">
        <w:rPr>
          <w:color w:val="000000" w:themeColor="text1"/>
          <w:szCs w:val="24"/>
          <w:lang w:val="hr-HR"/>
        </w:rPr>
        <w:t xml:space="preserve">Na kraju </w:t>
      </w:r>
      <w:r w:rsidR="00676F97" w:rsidRPr="00C02A37">
        <w:rPr>
          <w:color w:val="000000" w:themeColor="text1"/>
          <w:szCs w:val="24"/>
          <w:lang w:val="hr-HR"/>
        </w:rPr>
        <w:t>34.</w:t>
      </w:r>
      <w:r w:rsidR="003304C5" w:rsidRPr="00C02A37">
        <w:rPr>
          <w:color w:val="000000" w:themeColor="text1"/>
          <w:szCs w:val="24"/>
          <w:lang w:val="hr-HR"/>
        </w:rPr>
        <w:t xml:space="preserve"> </w:t>
      </w:r>
      <w:r w:rsidR="00676F97" w:rsidRPr="00C02A37">
        <w:rPr>
          <w:color w:val="000000" w:themeColor="text1"/>
          <w:szCs w:val="24"/>
          <w:lang w:val="hr-HR"/>
        </w:rPr>
        <w:t>P</w:t>
      </w:r>
      <w:r w:rsidRPr="00C02A37">
        <w:rPr>
          <w:color w:val="000000" w:themeColor="text1"/>
          <w:szCs w:val="24"/>
          <w:lang w:val="hr-HR"/>
        </w:rPr>
        <w:t>lenarne</w:t>
      </w:r>
      <w:r w:rsidR="003304C5" w:rsidRPr="00C02A37">
        <w:rPr>
          <w:color w:val="000000" w:themeColor="text1"/>
          <w:szCs w:val="24"/>
          <w:lang w:val="hr-HR"/>
        </w:rPr>
        <w:t xml:space="preserve"> sjednic</w:t>
      </w:r>
      <w:r w:rsidRPr="00C02A37">
        <w:rPr>
          <w:color w:val="000000" w:themeColor="text1"/>
          <w:szCs w:val="24"/>
          <w:lang w:val="hr-HR"/>
        </w:rPr>
        <w:t>e</w:t>
      </w:r>
      <w:r w:rsidR="003304C5" w:rsidRPr="00C02A37">
        <w:rPr>
          <w:color w:val="000000" w:themeColor="text1"/>
          <w:szCs w:val="24"/>
          <w:lang w:val="hr-HR"/>
        </w:rPr>
        <w:t xml:space="preserve"> </w:t>
      </w:r>
      <w:r w:rsidRPr="00C02A37">
        <w:rPr>
          <w:color w:val="000000" w:themeColor="text1"/>
          <w:szCs w:val="24"/>
          <w:lang w:val="hr-HR"/>
        </w:rPr>
        <w:t xml:space="preserve">održane </w:t>
      </w:r>
      <w:r w:rsidR="003304C5" w:rsidRPr="00C02A37">
        <w:rPr>
          <w:color w:val="000000" w:themeColor="text1"/>
          <w:szCs w:val="24"/>
          <w:lang w:val="hr-HR"/>
        </w:rPr>
        <w:t>u lipnju 201</w:t>
      </w:r>
      <w:r w:rsidR="00676F97" w:rsidRPr="00C02A37">
        <w:rPr>
          <w:color w:val="000000" w:themeColor="text1"/>
          <w:szCs w:val="24"/>
          <w:lang w:val="hr-HR"/>
        </w:rPr>
        <w:t>9</w:t>
      </w:r>
      <w:r w:rsidR="003304C5" w:rsidRPr="00C02A37">
        <w:rPr>
          <w:color w:val="000000" w:themeColor="text1"/>
          <w:szCs w:val="24"/>
          <w:lang w:val="hr-HR"/>
        </w:rPr>
        <w:t>.</w:t>
      </w:r>
      <w:r w:rsidRPr="00C02A37">
        <w:rPr>
          <w:color w:val="000000" w:themeColor="text1"/>
          <w:szCs w:val="24"/>
          <w:lang w:val="hr-HR"/>
        </w:rPr>
        <w:t xml:space="preserve">, </w:t>
      </w:r>
      <w:r w:rsidR="00676F97" w:rsidRPr="00C02A37">
        <w:rPr>
          <w:color w:val="000000" w:themeColor="text1"/>
          <w:szCs w:val="24"/>
          <w:lang w:val="hr-HR"/>
        </w:rPr>
        <w:t>sudionici</w:t>
      </w:r>
      <w:r w:rsidRPr="00C02A37">
        <w:rPr>
          <w:color w:val="000000" w:themeColor="text1"/>
          <w:szCs w:val="24"/>
          <w:lang w:val="hr-HR"/>
        </w:rPr>
        <w:t xml:space="preserve"> Australske skupine </w:t>
      </w:r>
      <w:r w:rsidR="00676F97" w:rsidRPr="00C02A37">
        <w:rPr>
          <w:color w:val="000000" w:themeColor="text1"/>
          <w:szCs w:val="24"/>
          <w:lang w:val="hr-HR"/>
        </w:rPr>
        <w:t>ponovno su potvrdili svoju posvećenost jačanju napora</w:t>
      </w:r>
      <w:r w:rsidR="00F52752" w:rsidRPr="00C02A37">
        <w:rPr>
          <w:color w:val="000000" w:themeColor="text1"/>
          <w:szCs w:val="24"/>
          <w:lang w:val="hr-HR"/>
        </w:rPr>
        <w:t xml:space="preserve"> za suzbijanje širenja kemijskog</w:t>
      </w:r>
      <w:r w:rsidR="00676F97" w:rsidRPr="00C02A37">
        <w:rPr>
          <w:color w:val="000000" w:themeColor="text1"/>
          <w:szCs w:val="24"/>
          <w:lang w:val="hr-HR"/>
        </w:rPr>
        <w:t xml:space="preserve"> i biološkog oružja. Među mjerama koje je </w:t>
      </w:r>
      <w:r w:rsidR="005560E6" w:rsidRPr="00C02A37">
        <w:rPr>
          <w:color w:val="000000" w:themeColor="text1"/>
          <w:szCs w:val="24"/>
          <w:lang w:val="hr-HR"/>
        </w:rPr>
        <w:t>članice dogovorile</w:t>
      </w:r>
      <w:r w:rsidR="00676F97" w:rsidRPr="00C02A37">
        <w:rPr>
          <w:color w:val="000000" w:themeColor="text1"/>
          <w:szCs w:val="24"/>
          <w:lang w:val="hr-HR"/>
        </w:rPr>
        <w:t xml:space="preserve"> na 34. </w:t>
      </w:r>
      <w:r w:rsidR="005560E6" w:rsidRPr="00C02A37">
        <w:rPr>
          <w:color w:val="000000" w:themeColor="text1"/>
          <w:szCs w:val="24"/>
          <w:lang w:val="hr-HR"/>
        </w:rPr>
        <w:t>zasjedanju bilo je i povećanje napora u želji sprječavanja</w:t>
      </w:r>
      <w:r w:rsidR="004A67EF" w:rsidRPr="00C02A37">
        <w:rPr>
          <w:color w:val="000000" w:themeColor="text1"/>
          <w:szCs w:val="24"/>
          <w:lang w:val="hr-HR"/>
        </w:rPr>
        <w:t xml:space="preserve"> </w:t>
      </w:r>
      <w:r w:rsidR="005560E6" w:rsidRPr="00C02A37">
        <w:rPr>
          <w:color w:val="000000" w:themeColor="text1"/>
          <w:szCs w:val="24"/>
          <w:lang w:val="hr-HR"/>
        </w:rPr>
        <w:t>potencijalnog</w:t>
      </w:r>
      <w:r w:rsidR="004A67EF" w:rsidRPr="00C02A37">
        <w:rPr>
          <w:color w:val="000000" w:themeColor="text1"/>
          <w:szCs w:val="24"/>
          <w:lang w:val="hr-HR"/>
        </w:rPr>
        <w:t xml:space="preserve"> </w:t>
      </w:r>
      <w:r w:rsidR="005560E6" w:rsidRPr="00C02A37">
        <w:rPr>
          <w:color w:val="000000" w:themeColor="text1"/>
          <w:szCs w:val="24"/>
          <w:lang w:val="hr-HR"/>
        </w:rPr>
        <w:t>širenja kemijskog i biološkog oružja</w:t>
      </w:r>
      <w:r w:rsidR="004A67EF" w:rsidRPr="00C02A37">
        <w:rPr>
          <w:color w:val="000000" w:themeColor="text1"/>
          <w:szCs w:val="24"/>
          <w:lang w:val="hr-HR"/>
        </w:rPr>
        <w:t xml:space="preserve"> povećanjem svijesti o novim tehnologijama u razvoju i potencijalnom iskorištavanju znanstvenih dostignuća koja bi se mogla koristiti za proizvodnju i isporuku kemijskog i biološkog oružja. </w:t>
      </w:r>
    </w:p>
    <w:p w14:paraId="29A0E604" w14:textId="77777777" w:rsidR="00FD086A" w:rsidRPr="00C02A37" w:rsidRDefault="004A67EF" w:rsidP="00C02A37">
      <w:pPr>
        <w:spacing w:line="360" w:lineRule="auto"/>
        <w:ind w:firstLine="720"/>
        <w:jc w:val="both"/>
        <w:rPr>
          <w:rFonts w:ascii="Arial" w:eastAsia="Times New Roman" w:hAnsi="Arial" w:cs="Arial"/>
          <w:color w:val="000000" w:themeColor="text1"/>
          <w:kern w:val="0"/>
          <w:sz w:val="23"/>
          <w:szCs w:val="23"/>
          <w:lang w:val="hr-HR" w:eastAsia="hr-HR"/>
        </w:rPr>
      </w:pPr>
      <w:r w:rsidRPr="00C02A37">
        <w:rPr>
          <w:color w:val="000000" w:themeColor="text1"/>
          <w:szCs w:val="24"/>
          <w:lang w:val="hr-HR"/>
        </w:rPr>
        <w:t>Preuzeta je i nova obaveza o suradnji sa zemljama koje nisu članovi AG-a te razmjena iskustva u provođenju izvoznih kontrola, informacija, rezultata istrage i operativnih aktivnosti.</w:t>
      </w:r>
      <w:r w:rsidR="00F52752" w:rsidRPr="00C02A37">
        <w:rPr>
          <w:color w:val="000000" w:themeColor="text1"/>
          <w:szCs w:val="24"/>
          <w:lang w:val="hr-HR"/>
        </w:rPr>
        <w:t xml:space="preserve"> Povećana je i komunikacija prema nečlanicama te su nastavljeni napori poticanja svih država na provedbi snažne izvozne kontrole i usvajanju kontrole izvoza Australske skupine kao najbolje međunarodne prakse.</w:t>
      </w:r>
      <w:r w:rsidR="00F52752" w:rsidRPr="00C02A37">
        <w:rPr>
          <w:rFonts w:ascii="Arial" w:eastAsia="Times New Roman" w:hAnsi="Arial" w:cs="Arial"/>
          <w:color w:val="000000" w:themeColor="text1"/>
          <w:kern w:val="0"/>
          <w:sz w:val="23"/>
          <w:szCs w:val="23"/>
          <w:lang w:val="hr-HR" w:eastAsia="hr-HR"/>
        </w:rPr>
        <w:t xml:space="preserve"> </w:t>
      </w:r>
    </w:p>
    <w:p w14:paraId="1CA4DE27" w14:textId="77777777" w:rsidR="004A57B6" w:rsidRPr="00C02A37" w:rsidRDefault="00532604" w:rsidP="00C02A37">
      <w:pPr>
        <w:spacing w:line="360" w:lineRule="auto"/>
        <w:ind w:firstLine="720"/>
        <w:jc w:val="both"/>
        <w:rPr>
          <w:color w:val="000000" w:themeColor="text1"/>
          <w:szCs w:val="24"/>
          <w:lang w:val="hr-HR"/>
        </w:rPr>
      </w:pPr>
      <w:r w:rsidRPr="00C02A37">
        <w:rPr>
          <w:color w:val="000000" w:themeColor="text1"/>
          <w:szCs w:val="24"/>
          <w:lang w:val="hr-HR"/>
        </w:rPr>
        <w:t xml:space="preserve">Republika Hrvatska još uvijek nije sudionica </w:t>
      </w:r>
      <w:r w:rsidRPr="00C02A37">
        <w:rPr>
          <w:b/>
          <w:color w:val="000000" w:themeColor="text1"/>
          <w:szCs w:val="24"/>
          <w:lang w:val="hr-HR"/>
        </w:rPr>
        <w:t>Režima kontrole raketne tehnologije (Missile Technology Control Regime – MTCR)</w:t>
      </w:r>
      <w:r w:rsidR="00522427" w:rsidRPr="00C02A37">
        <w:rPr>
          <w:rStyle w:val="FootnoteReference"/>
          <w:b/>
          <w:color w:val="000000" w:themeColor="text1"/>
          <w:szCs w:val="24"/>
          <w:lang w:val="hr-HR"/>
        </w:rPr>
        <w:footnoteReference w:id="4"/>
      </w:r>
      <w:r w:rsidRPr="00C02A37">
        <w:rPr>
          <w:color w:val="000000" w:themeColor="text1"/>
          <w:szCs w:val="24"/>
          <w:lang w:val="hr-HR"/>
        </w:rPr>
        <w:t xml:space="preserve"> koji ima za cilj ograničiti širenje projektila i tehnologije za proizvodnju projektila, te održavanje kontrolnog popisa robe s vojnom i dvojnom namjenom.</w:t>
      </w:r>
      <w:r w:rsidR="00332E25" w:rsidRPr="00C02A37">
        <w:rPr>
          <w:color w:val="000000" w:themeColor="text1"/>
          <w:szCs w:val="24"/>
          <w:lang w:val="hr-HR"/>
        </w:rPr>
        <w:t xml:space="preserve"> </w:t>
      </w:r>
    </w:p>
    <w:p w14:paraId="7BEB4892" w14:textId="77777777" w:rsidR="00D01B67" w:rsidRPr="00C02A37" w:rsidRDefault="008D32CD" w:rsidP="00C02A37">
      <w:pPr>
        <w:spacing w:line="360" w:lineRule="auto"/>
        <w:ind w:firstLine="720"/>
        <w:jc w:val="both"/>
        <w:rPr>
          <w:color w:val="000000" w:themeColor="text1"/>
          <w:szCs w:val="24"/>
          <w:lang w:val="hr-HR"/>
        </w:rPr>
      </w:pPr>
      <w:r w:rsidRPr="00C02A37">
        <w:rPr>
          <w:color w:val="000000" w:themeColor="text1"/>
          <w:szCs w:val="24"/>
          <w:lang w:val="hr-HR"/>
        </w:rPr>
        <w:t>P</w:t>
      </w:r>
      <w:r w:rsidR="00532604" w:rsidRPr="00C02A37">
        <w:rPr>
          <w:color w:val="000000" w:themeColor="text1"/>
          <w:szCs w:val="24"/>
          <w:lang w:val="hr-HR"/>
        </w:rPr>
        <w:t>rednosti uvođenja sustava kontrole izvoza robe s dvojnom namjenom su u strateškim razlozima i javnoj sigurnosti, ali i potencijalnoj gospodarskoj koristi. Sustav kontrole izvoza robe s dvojnom namjenom ima gospodarsku korist jer proširuje mogućnosti za globalnu trgovinu, omogućuje uvoz robe i tehnologije čiji izvoz kontrolira zemlja izvoznik</w:t>
      </w:r>
      <w:r w:rsidR="00233205" w:rsidRPr="00C02A37">
        <w:rPr>
          <w:color w:val="000000" w:themeColor="text1"/>
          <w:szCs w:val="24"/>
          <w:lang w:val="hr-HR"/>
        </w:rPr>
        <w:t>,</w:t>
      </w:r>
      <w:r w:rsidR="00532604" w:rsidRPr="00C02A37">
        <w:rPr>
          <w:color w:val="000000" w:themeColor="text1"/>
          <w:szCs w:val="24"/>
          <w:lang w:val="hr-HR"/>
        </w:rPr>
        <w:t xml:space="preserve"> čime olakšava strana ulaganja, potiče otvaranje radnih mjesta kao rezultat stranog ulaganja i uvezenih tehnologija, te može povećati izvoz poticanjem proizvodnje</w:t>
      </w:r>
      <w:r w:rsidR="00233205" w:rsidRPr="00C02A37">
        <w:rPr>
          <w:color w:val="000000" w:themeColor="text1"/>
          <w:szCs w:val="24"/>
          <w:lang w:val="hr-HR"/>
        </w:rPr>
        <w:t>,</w:t>
      </w:r>
      <w:r w:rsidR="00532604" w:rsidRPr="00C02A37">
        <w:rPr>
          <w:color w:val="000000" w:themeColor="text1"/>
          <w:szCs w:val="24"/>
          <w:lang w:val="hr-HR"/>
        </w:rPr>
        <w:t xml:space="preserve"> koja zadovoljava međunarodne standarde.</w:t>
      </w:r>
    </w:p>
    <w:p w14:paraId="0C4BF10B" w14:textId="77777777" w:rsidR="00D01B67" w:rsidRDefault="00CF6F44">
      <w:pPr>
        <w:pStyle w:val="Heading1"/>
        <w:rPr>
          <w:color w:val="0070C0"/>
          <w:lang w:val="hr-HR"/>
        </w:rPr>
      </w:pPr>
      <w:bookmarkStart w:id="10" w:name="_Toc6562131"/>
      <w:r w:rsidRPr="00C46579">
        <w:rPr>
          <w:color w:val="0070C0"/>
          <w:lang w:val="hr-HR"/>
        </w:rPr>
        <w:t xml:space="preserve">KONTROLA IZVOZA </w:t>
      </w:r>
      <w:r w:rsidR="00F02396" w:rsidRPr="00C46579">
        <w:rPr>
          <w:color w:val="0070C0"/>
          <w:lang w:val="hr-HR"/>
        </w:rPr>
        <w:t xml:space="preserve">ROBE S DVOJNOM NAMJENOM </w:t>
      </w:r>
      <w:r w:rsidRPr="00C46579">
        <w:rPr>
          <w:color w:val="0070C0"/>
          <w:lang w:val="hr-HR"/>
        </w:rPr>
        <w:t>U RH</w:t>
      </w:r>
      <w:bookmarkEnd w:id="10"/>
    </w:p>
    <w:p w14:paraId="586AEAF7" w14:textId="77777777" w:rsidR="00457684" w:rsidRPr="00C02A37" w:rsidRDefault="00AD3EDA" w:rsidP="00457684">
      <w:pPr>
        <w:tabs>
          <w:tab w:val="left" w:pos="-284"/>
        </w:tabs>
        <w:spacing w:line="360" w:lineRule="auto"/>
        <w:ind w:firstLine="360"/>
        <w:jc w:val="both"/>
        <w:rPr>
          <w:color w:val="000000" w:themeColor="text1"/>
          <w:szCs w:val="24"/>
          <w:lang w:val="hr-HR"/>
        </w:rPr>
      </w:pPr>
      <w:r w:rsidRPr="001A4C73">
        <w:rPr>
          <w:szCs w:val="24"/>
          <w:lang w:val="hr-HR"/>
        </w:rPr>
        <w:tab/>
      </w:r>
      <w:r w:rsidR="00FA1975" w:rsidRPr="001A4C73">
        <w:rPr>
          <w:lang w:val="hr-HR"/>
        </w:rPr>
        <w:t xml:space="preserve"> </w:t>
      </w:r>
      <w:r w:rsidR="00F02396" w:rsidRPr="00C02A37">
        <w:rPr>
          <w:color w:val="000000" w:themeColor="text1"/>
          <w:szCs w:val="24"/>
          <w:lang w:val="hr-HR"/>
        </w:rPr>
        <w:t xml:space="preserve">Kako bi se omogućila direktna primjena Uredbe Vijeća (EZ) </w:t>
      </w:r>
      <w:r w:rsidR="009F2C0E" w:rsidRPr="00C02A37">
        <w:rPr>
          <w:color w:val="000000" w:themeColor="text1"/>
          <w:szCs w:val="24"/>
          <w:lang w:val="hr-HR"/>
        </w:rPr>
        <w:t xml:space="preserve">br. </w:t>
      </w:r>
      <w:r w:rsidR="00F02396" w:rsidRPr="00C02A37">
        <w:rPr>
          <w:color w:val="000000" w:themeColor="text1"/>
          <w:szCs w:val="24"/>
          <w:lang w:val="hr-HR"/>
        </w:rPr>
        <w:t>428/2009</w:t>
      </w:r>
      <w:r w:rsidR="00341CE6" w:rsidRPr="00C02A37">
        <w:rPr>
          <w:color w:val="000000" w:themeColor="text1"/>
          <w:szCs w:val="24"/>
          <w:lang w:val="hr-HR"/>
        </w:rPr>
        <w:t xml:space="preserve"> </w:t>
      </w:r>
      <w:r w:rsidR="00F02396" w:rsidRPr="00C02A37">
        <w:rPr>
          <w:color w:val="000000" w:themeColor="text1"/>
          <w:szCs w:val="24"/>
          <w:lang w:val="hr-HR"/>
        </w:rPr>
        <w:t xml:space="preserve"> u Republici Hrvatskoj donesen je Zakon o na</w:t>
      </w:r>
      <w:r w:rsidR="007C79AF" w:rsidRPr="00C02A37">
        <w:rPr>
          <w:color w:val="000000" w:themeColor="text1"/>
          <w:szCs w:val="24"/>
          <w:lang w:val="hr-HR"/>
        </w:rPr>
        <w:t>dzoru robe s dvojnom namjenom (NN</w:t>
      </w:r>
      <w:r w:rsidR="00F02396" w:rsidRPr="00C02A37">
        <w:rPr>
          <w:color w:val="000000" w:themeColor="text1"/>
          <w:szCs w:val="24"/>
          <w:lang w:val="hr-HR"/>
        </w:rPr>
        <w:t xml:space="preserve"> 80/11 i 68/13).</w:t>
      </w:r>
      <w:r w:rsidR="00457684" w:rsidRPr="00C02A37">
        <w:rPr>
          <w:color w:val="000000" w:themeColor="text1"/>
          <w:szCs w:val="24"/>
          <w:lang w:val="hr-HR"/>
        </w:rPr>
        <w:t xml:space="preserve"> </w:t>
      </w:r>
      <w:r w:rsidR="00670812" w:rsidRPr="00C02A37">
        <w:rPr>
          <w:color w:val="000000" w:themeColor="text1"/>
          <w:szCs w:val="24"/>
          <w:lang w:val="hr-HR"/>
        </w:rPr>
        <w:t xml:space="preserve">Zakonom o nadzoru robe s dvojnom namjenom utvrđuju se uvjeti za nadzor robe s dvojnom namjenom u dijelu u kojem ga propisi Europske unije ne uređuju ili su ovlastili države članice da ovo područje urede u svojim nacionalnim propisima. Zakonom se utvrđuju nadležna tijela za izdavanje dozvola, postupak izdavanja dozvola za izvoz robe s dvojnom namjenom, prijenos unutar carinskog područja Europske unije, provoz, brokering, uvjeti za korištenje Opće izvozne dozvole Europske unije, te provođenje nadzora i kaznene odredbe. </w:t>
      </w:r>
    </w:p>
    <w:p w14:paraId="18C4F9DF" w14:textId="77777777" w:rsidR="00CF6F44" w:rsidRPr="00C02A37" w:rsidRDefault="007A7299" w:rsidP="00457684">
      <w:pPr>
        <w:tabs>
          <w:tab w:val="left" w:pos="-284"/>
        </w:tabs>
        <w:spacing w:line="360" w:lineRule="auto"/>
        <w:ind w:firstLine="360"/>
        <w:jc w:val="both"/>
        <w:rPr>
          <w:color w:val="000000" w:themeColor="text1"/>
          <w:szCs w:val="24"/>
          <w:lang w:val="hr-HR"/>
        </w:rPr>
      </w:pPr>
      <w:r w:rsidRPr="00C02A37">
        <w:rPr>
          <w:color w:val="000000" w:themeColor="text1"/>
          <w:szCs w:val="24"/>
          <w:lang w:val="hr-HR"/>
        </w:rPr>
        <w:tab/>
      </w:r>
      <w:r w:rsidR="00CF6F44" w:rsidRPr="00C02A37">
        <w:rPr>
          <w:color w:val="000000" w:themeColor="text1"/>
          <w:szCs w:val="24"/>
          <w:lang w:val="hr-HR"/>
        </w:rPr>
        <w:t xml:space="preserve">Izvoz, kako je definirano Uredbom Vijeća (EZ) </w:t>
      </w:r>
      <w:r w:rsidR="009F2C0E" w:rsidRPr="00C02A37">
        <w:rPr>
          <w:color w:val="000000" w:themeColor="text1"/>
          <w:szCs w:val="24"/>
          <w:lang w:val="hr-HR"/>
        </w:rPr>
        <w:t xml:space="preserve">br. </w:t>
      </w:r>
      <w:r w:rsidR="00CF6F44" w:rsidRPr="00C02A37">
        <w:rPr>
          <w:color w:val="000000" w:themeColor="text1"/>
          <w:szCs w:val="24"/>
          <w:lang w:val="hr-HR"/>
        </w:rPr>
        <w:t>428/2009</w:t>
      </w:r>
      <w:r w:rsidR="00EB281F" w:rsidRPr="00C02A37">
        <w:rPr>
          <w:color w:val="000000" w:themeColor="text1"/>
          <w:szCs w:val="24"/>
          <w:lang w:val="hr-HR"/>
        </w:rPr>
        <w:t>,</w:t>
      </w:r>
      <w:r w:rsidR="00CF6F44" w:rsidRPr="00C02A37">
        <w:rPr>
          <w:color w:val="000000" w:themeColor="text1"/>
          <w:szCs w:val="24"/>
          <w:lang w:val="hr-HR"/>
        </w:rPr>
        <w:t xml:space="preserve"> znači carinskim propisima uređen carinski postupak prema robi s dvojnom namjenom</w:t>
      </w:r>
      <w:r w:rsidR="00EB281F" w:rsidRPr="00C02A37">
        <w:rPr>
          <w:color w:val="000000" w:themeColor="text1"/>
          <w:szCs w:val="24"/>
          <w:lang w:val="hr-HR"/>
        </w:rPr>
        <w:t>,</w:t>
      </w:r>
      <w:r w:rsidR="00CF6F44" w:rsidRPr="00C02A37">
        <w:rPr>
          <w:color w:val="000000" w:themeColor="text1"/>
          <w:szCs w:val="24"/>
          <w:lang w:val="hr-HR"/>
        </w:rPr>
        <w:t xml:space="preserve"> koja trajno ili privremeno napušta carinsko područje Republike Hrvatske i Europske </w:t>
      </w:r>
      <w:r w:rsidR="0012775B" w:rsidRPr="00C02A37">
        <w:rPr>
          <w:color w:val="000000" w:themeColor="text1"/>
          <w:szCs w:val="24"/>
          <w:lang w:val="hr-HR"/>
        </w:rPr>
        <w:t>u</w:t>
      </w:r>
      <w:r w:rsidR="00CF6F44" w:rsidRPr="00C02A37">
        <w:rPr>
          <w:color w:val="000000" w:themeColor="text1"/>
          <w:szCs w:val="24"/>
          <w:lang w:val="hr-HR"/>
        </w:rPr>
        <w:t xml:space="preserve">nije, uključujući i ponovni izvoz takve robe. Izvoz znači i prijenos softvera ili tehnologije putem elektroničkih medija, uključujući putem telefaksa, telefona, elektroničke pošte ili bilo kojim drugim elektroničkim sredstvima na odredište izvan Europske </w:t>
      </w:r>
      <w:r w:rsidR="0012775B" w:rsidRPr="00C02A37">
        <w:rPr>
          <w:color w:val="000000" w:themeColor="text1"/>
          <w:szCs w:val="24"/>
          <w:lang w:val="hr-HR"/>
        </w:rPr>
        <w:t>u</w:t>
      </w:r>
      <w:r w:rsidR="00CF6F44" w:rsidRPr="00C02A37">
        <w:rPr>
          <w:color w:val="000000" w:themeColor="text1"/>
          <w:szCs w:val="24"/>
          <w:lang w:val="hr-HR"/>
        </w:rPr>
        <w:t xml:space="preserve">nije; uključuje stavljanje na raspolaganje takvog softvera i tehnologije u elektroničkom obliku pravnim i fizičkim osobama i partnerstvima izvan Unije. Izvoz se također primjenjuje na usmeni prijenos tehnologije ako se tehnologija opisuje preko telefona. </w:t>
      </w:r>
    </w:p>
    <w:p w14:paraId="57B2A851" w14:textId="77777777" w:rsidR="00A869B3" w:rsidRPr="00C02A37" w:rsidRDefault="00F02396" w:rsidP="007A7299">
      <w:pPr>
        <w:spacing w:line="360" w:lineRule="auto"/>
        <w:ind w:firstLine="720"/>
        <w:jc w:val="both"/>
        <w:rPr>
          <w:color w:val="000000" w:themeColor="text1"/>
          <w:szCs w:val="24"/>
          <w:lang w:val="hr-HR"/>
        </w:rPr>
      </w:pPr>
      <w:r w:rsidRPr="00C02A37">
        <w:rPr>
          <w:color w:val="000000" w:themeColor="text1"/>
          <w:szCs w:val="24"/>
          <w:lang w:val="hr-HR"/>
        </w:rPr>
        <w:t>Odgovornost za odlučivanje o individualnim, globalnim ili nacionalnim općim izvoznim dozvolama, o dozvolama za brokerske usluge,</w:t>
      </w:r>
      <w:r w:rsidR="002210B7" w:rsidRPr="00C02A37">
        <w:rPr>
          <w:color w:val="000000" w:themeColor="text1"/>
          <w:szCs w:val="24"/>
          <w:lang w:val="hr-HR"/>
        </w:rPr>
        <w:t xml:space="preserve"> o dozvolama za pružanjem tehničke pomoći,</w:t>
      </w:r>
      <w:r w:rsidRPr="00C02A37">
        <w:rPr>
          <w:color w:val="000000" w:themeColor="text1"/>
          <w:szCs w:val="24"/>
          <w:lang w:val="hr-HR"/>
        </w:rPr>
        <w:t xml:space="preserve"> o provozu robe s dvojnom namjenom ili o dozvolama za prijenos unutar Unije robe s dvojnom namjenom, navedene u Prilogu IV. Uredbe Vijeća (EZ) </w:t>
      </w:r>
      <w:r w:rsidR="0071121F" w:rsidRPr="00C02A37">
        <w:rPr>
          <w:color w:val="000000" w:themeColor="text1"/>
          <w:szCs w:val="24"/>
          <w:lang w:val="hr-HR"/>
        </w:rPr>
        <w:t xml:space="preserve">br. </w:t>
      </w:r>
      <w:r w:rsidR="00457684" w:rsidRPr="00C02A37">
        <w:rPr>
          <w:color w:val="000000" w:themeColor="text1"/>
          <w:szCs w:val="24"/>
          <w:lang w:val="hr-HR"/>
        </w:rPr>
        <w:t>428/2009, imaju države članice.</w:t>
      </w:r>
    </w:p>
    <w:p w14:paraId="7BF01020" w14:textId="77777777" w:rsidR="00CF6F44" w:rsidRPr="001A4C73" w:rsidRDefault="00CF6F44" w:rsidP="00CF6F44">
      <w:pPr>
        <w:pStyle w:val="Heading2"/>
        <w:rPr>
          <w:lang w:val="hr-HR"/>
        </w:rPr>
      </w:pPr>
      <w:bookmarkStart w:id="11" w:name="_Toc6562132"/>
      <w:r w:rsidRPr="001A4C73">
        <w:rPr>
          <w:lang w:val="hr-HR"/>
        </w:rPr>
        <w:t xml:space="preserve">VRSTE DOZVOLA </w:t>
      </w:r>
      <w:r w:rsidR="00F02396" w:rsidRPr="001A4C73">
        <w:rPr>
          <w:lang w:val="hr-HR"/>
        </w:rPr>
        <w:t xml:space="preserve">I </w:t>
      </w:r>
      <w:r w:rsidR="008636A2" w:rsidRPr="001A4C73">
        <w:rPr>
          <w:lang w:val="hr-HR"/>
        </w:rPr>
        <w:t>POTVRDA</w:t>
      </w:r>
      <w:bookmarkEnd w:id="11"/>
    </w:p>
    <w:p w14:paraId="43A7A09F" w14:textId="77777777" w:rsidR="00BC4B85" w:rsidRPr="001A4C73" w:rsidRDefault="00BC4B85" w:rsidP="00C02A37">
      <w:pPr>
        <w:spacing w:line="360" w:lineRule="auto"/>
        <w:rPr>
          <w:lang w:val="hr-HR"/>
        </w:rPr>
      </w:pPr>
    </w:p>
    <w:p w14:paraId="10C9DD7D" w14:textId="77777777" w:rsidR="00CF6F44" w:rsidRPr="00C02A37" w:rsidRDefault="00CF6F44" w:rsidP="00C02A37">
      <w:pPr>
        <w:spacing w:line="360" w:lineRule="auto"/>
        <w:ind w:left="360" w:firstLine="360"/>
        <w:jc w:val="both"/>
        <w:rPr>
          <w:color w:val="000000" w:themeColor="text1"/>
          <w:szCs w:val="24"/>
          <w:lang w:val="hr-HR"/>
        </w:rPr>
      </w:pPr>
      <w:r w:rsidRPr="00C02A37">
        <w:rPr>
          <w:color w:val="000000" w:themeColor="text1"/>
          <w:szCs w:val="24"/>
          <w:lang w:val="hr-HR"/>
        </w:rPr>
        <w:t>Ministarstvo vanjskih i europskih poslova na temelju</w:t>
      </w:r>
      <w:r w:rsidR="00097E90" w:rsidRPr="00C02A37">
        <w:rPr>
          <w:color w:val="000000" w:themeColor="text1"/>
          <w:szCs w:val="24"/>
          <w:lang w:val="hr-HR"/>
        </w:rPr>
        <w:t xml:space="preserve"> </w:t>
      </w:r>
      <w:r w:rsidRPr="00C02A37">
        <w:rPr>
          <w:color w:val="000000" w:themeColor="text1"/>
          <w:szCs w:val="24"/>
          <w:lang w:val="hr-HR"/>
        </w:rPr>
        <w:t>Zakona o nadzoru robe s dvojnom namjenom (NN 80/11</w:t>
      </w:r>
      <w:r w:rsidR="00EB281F" w:rsidRPr="00C02A37">
        <w:rPr>
          <w:color w:val="000000" w:themeColor="text1"/>
          <w:szCs w:val="24"/>
          <w:lang w:val="hr-HR"/>
        </w:rPr>
        <w:t xml:space="preserve"> i 68/</w:t>
      </w:r>
      <w:r w:rsidRPr="00C02A37">
        <w:rPr>
          <w:color w:val="000000" w:themeColor="text1"/>
          <w:szCs w:val="24"/>
          <w:lang w:val="hr-HR"/>
        </w:rPr>
        <w:t>13)</w:t>
      </w:r>
      <w:r w:rsidR="00F02396" w:rsidRPr="00C02A37">
        <w:rPr>
          <w:color w:val="000000" w:themeColor="text1"/>
          <w:szCs w:val="24"/>
          <w:lang w:val="hr-HR"/>
        </w:rPr>
        <w:t>,</w:t>
      </w:r>
      <w:r w:rsidRPr="00C02A37">
        <w:rPr>
          <w:color w:val="000000" w:themeColor="text1"/>
          <w:szCs w:val="24"/>
          <w:lang w:val="hr-HR"/>
        </w:rPr>
        <w:t xml:space="preserve"> izdaje</w:t>
      </w:r>
      <w:r w:rsidR="0015352E" w:rsidRPr="00C02A37">
        <w:rPr>
          <w:color w:val="000000" w:themeColor="text1"/>
          <w:szCs w:val="24"/>
          <w:lang w:val="hr-HR"/>
        </w:rPr>
        <w:t xml:space="preserve"> sljedeće dozvole</w:t>
      </w:r>
      <w:r w:rsidR="00302B5A" w:rsidRPr="00C02A37">
        <w:rPr>
          <w:color w:val="000000" w:themeColor="text1"/>
          <w:szCs w:val="24"/>
          <w:lang w:val="hr-HR"/>
        </w:rPr>
        <w:t xml:space="preserve"> i potvrde</w:t>
      </w:r>
      <w:r w:rsidRPr="00C02A37">
        <w:rPr>
          <w:color w:val="000000" w:themeColor="text1"/>
          <w:szCs w:val="24"/>
          <w:lang w:val="hr-HR"/>
        </w:rPr>
        <w:t xml:space="preserve">: </w:t>
      </w:r>
    </w:p>
    <w:p w14:paraId="2B42C334" w14:textId="77777777" w:rsidR="00CF6F44" w:rsidRPr="00C02A37" w:rsidRDefault="00CF6F44" w:rsidP="00C02A37">
      <w:pPr>
        <w:spacing w:line="360" w:lineRule="auto"/>
        <w:ind w:left="360"/>
        <w:jc w:val="both"/>
        <w:rPr>
          <w:color w:val="000000" w:themeColor="text1"/>
          <w:szCs w:val="24"/>
          <w:lang w:val="hr-HR"/>
        </w:rPr>
      </w:pPr>
      <w:r w:rsidRPr="00C02A37">
        <w:rPr>
          <w:color w:val="000000" w:themeColor="text1"/>
          <w:szCs w:val="24"/>
          <w:lang w:val="hr-HR"/>
        </w:rPr>
        <w:t>-</w:t>
      </w:r>
      <w:r w:rsidRPr="00C02A37">
        <w:rPr>
          <w:color w:val="000000" w:themeColor="text1"/>
          <w:szCs w:val="24"/>
          <w:lang w:val="hr-HR"/>
        </w:rPr>
        <w:tab/>
        <w:t>individualnu izvoznu dozvolu,</w:t>
      </w:r>
    </w:p>
    <w:p w14:paraId="3B475D9C" w14:textId="77777777" w:rsidR="00244144" w:rsidRPr="00C02A37" w:rsidRDefault="00097E90" w:rsidP="00C02A37">
      <w:pPr>
        <w:spacing w:line="360" w:lineRule="auto"/>
        <w:ind w:left="360"/>
        <w:jc w:val="both"/>
        <w:rPr>
          <w:color w:val="000000" w:themeColor="text1"/>
          <w:szCs w:val="24"/>
          <w:lang w:val="hr-HR"/>
        </w:rPr>
      </w:pPr>
      <w:r w:rsidRPr="00C02A37">
        <w:rPr>
          <w:color w:val="000000" w:themeColor="text1"/>
          <w:szCs w:val="24"/>
          <w:lang w:val="hr-HR"/>
        </w:rPr>
        <w:t>-</w:t>
      </w:r>
      <w:r w:rsidRPr="00C02A37">
        <w:rPr>
          <w:color w:val="000000" w:themeColor="text1"/>
          <w:szCs w:val="24"/>
          <w:lang w:val="hr-HR"/>
        </w:rPr>
        <w:tab/>
        <w:t>globalnu izvoznu dozvolu</w:t>
      </w:r>
      <w:r w:rsidR="00CF6F44" w:rsidRPr="00C02A37">
        <w:rPr>
          <w:color w:val="000000" w:themeColor="text1"/>
          <w:szCs w:val="24"/>
          <w:lang w:val="hr-HR"/>
        </w:rPr>
        <w:t xml:space="preserve">, </w:t>
      </w:r>
    </w:p>
    <w:p w14:paraId="3BDEFA98" w14:textId="77777777" w:rsidR="0015352E" w:rsidRPr="00C02A37" w:rsidRDefault="0015352E" w:rsidP="00C02A37">
      <w:pPr>
        <w:spacing w:line="360" w:lineRule="auto"/>
        <w:ind w:left="360"/>
        <w:jc w:val="both"/>
        <w:rPr>
          <w:color w:val="000000" w:themeColor="text1"/>
          <w:szCs w:val="24"/>
          <w:lang w:val="hr-HR"/>
        </w:rPr>
      </w:pPr>
      <w:r w:rsidRPr="00C02A37">
        <w:rPr>
          <w:color w:val="000000" w:themeColor="text1"/>
          <w:szCs w:val="24"/>
          <w:lang w:val="hr-HR"/>
        </w:rPr>
        <w:t xml:space="preserve">- </w:t>
      </w:r>
      <w:r w:rsidRPr="00C02A37">
        <w:rPr>
          <w:color w:val="000000" w:themeColor="text1"/>
          <w:szCs w:val="24"/>
          <w:lang w:val="hr-HR"/>
        </w:rPr>
        <w:tab/>
        <w:t>dozvolu za prijenos unutar EU</w:t>
      </w:r>
    </w:p>
    <w:p w14:paraId="744079A6" w14:textId="77777777" w:rsidR="00CF6F44" w:rsidRPr="00C02A37" w:rsidRDefault="00CF6F44" w:rsidP="00C02A37">
      <w:pPr>
        <w:spacing w:line="360" w:lineRule="auto"/>
        <w:ind w:left="360"/>
        <w:jc w:val="both"/>
        <w:rPr>
          <w:color w:val="000000" w:themeColor="text1"/>
          <w:szCs w:val="24"/>
          <w:lang w:val="hr-HR"/>
        </w:rPr>
      </w:pPr>
      <w:r w:rsidRPr="00C02A37">
        <w:rPr>
          <w:color w:val="000000" w:themeColor="text1"/>
          <w:szCs w:val="24"/>
          <w:lang w:val="hr-HR"/>
        </w:rPr>
        <w:t>-</w:t>
      </w:r>
      <w:r w:rsidRPr="00C02A37">
        <w:rPr>
          <w:color w:val="000000" w:themeColor="text1"/>
          <w:szCs w:val="24"/>
          <w:lang w:val="hr-HR"/>
        </w:rPr>
        <w:tab/>
        <w:t>dozvolu za pružanje brokerskih usluga</w:t>
      </w:r>
      <w:r w:rsidR="00EB281F" w:rsidRPr="00C02A37">
        <w:rPr>
          <w:color w:val="000000" w:themeColor="text1"/>
          <w:szCs w:val="24"/>
          <w:lang w:val="hr-HR"/>
        </w:rPr>
        <w:t>,</w:t>
      </w:r>
      <w:r w:rsidRPr="00C02A37">
        <w:rPr>
          <w:color w:val="000000" w:themeColor="text1"/>
          <w:szCs w:val="24"/>
          <w:lang w:val="hr-HR"/>
        </w:rPr>
        <w:t xml:space="preserve"> </w:t>
      </w:r>
    </w:p>
    <w:p w14:paraId="6887CCBD" w14:textId="77777777" w:rsidR="00CF6F44" w:rsidRPr="00C02A37" w:rsidRDefault="00CF6F44" w:rsidP="00C02A37">
      <w:pPr>
        <w:spacing w:line="360" w:lineRule="auto"/>
        <w:ind w:left="360"/>
        <w:jc w:val="both"/>
        <w:rPr>
          <w:color w:val="000000" w:themeColor="text1"/>
          <w:szCs w:val="24"/>
          <w:lang w:val="hr-HR"/>
        </w:rPr>
      </w:pPr>
      <w:r w:rsidRPr="00C02A37">
        <w:rPr>
          <w:color w:val="000000" w:themeColor="text1"/>
          <w:szCs w:val="24"/>
          <w:lang w:val="hr-HR"/>
        </w:rPr>
        <w:t>-</w:t>
      </w:r>
      <w:r w:rsidRPr="00C02A37">
        <w:rPr>
          <w:color w:val="000000" w:themeColor="text1"/>
          <w:szCs w:val="24"/>
          <w:lang w:val="hr-HR"/>
        </w:rPr>
        <w:tab/>
        <w:t>dozvolu za pružanje tehničke pomoći</w:t>
      </w:r>
      <w:r w:rsidR="00EB281F" w:rsidRPr="00C02A37">
        <w:rPr>
          <w:color w:val="000000" w:themeColor="text1"/>
          <w:szCs w:val="24"/>
          <w:lang w:val="hr-HR"/>
        </w:rPr>
        <w:t>,</w:t>
      </w:r>
      <w:r w:rsidRPr="00C02A37">
        <w:rPr>
          <w:color w:val="000000" w:themeColor="text1"/>
          <w:szCs w:val="24"/>
          <w:lang w:val="hr-HR"/>
        </w:rPr>
        <w:t xml:space="preserve"> </w:t>
      </w:r>
    </w:p>
    <w:p w14:paraId="3CC65D2E" w14:textId="77777777" w:rsidR="00F02396" w:rsidRPr="00C02A37" w:rsidRDefault="00CF6F44" w:rsidP="00C02A37">
      <w:pPr>
        <w:spacing w:line="360" w:lineRule="auto"/>
        <w:ind w:left="360"/>
        <w:jc w:val="both"/>
        <w:rPr>
          <w:color w:val="000000" w:themeColor="text1"/>
          <w:szCs w:val="24"/>
          <w:lang w:val="hr-HR"/>
        </w:rPr>
      </w:pPr>
      <w:r w:rsidRPr="00C02A37">
        <w:rPr>
          <w:color w:val="000000" w:themeColor="text1"/>
          <w:szCs w:val="24"/>
          <w:lang w:val="hr-HR"/>
        </w:rPr>
        <w:t>-</w:t>
      </w:r>
      <w:r w:rsidRPr="00C02A37">
        <w:rPr>
          <w:color w:val="000000" w:themeColor="text1"/>
          <w:szCs w:val="24"/>
          <w:lang w:val="hr-HR"/>
        </w:rPr>
        <w:tab/>
        <w:t>dozvolu za poseban provoz</w:t>
      </w:r>
      <w:r w:rsidR="00EB281F" w:rsidRPr="00C02A37">
        <w:rPr>
          <w:color w:val="000000" w:themeColor="text1"/>
          <w:szCs w:val="24"/>
          <w:lang w:val="hr-HR"/>
        </w:rPr>
        <w:t>,</w:t>
      </w:r>
    </w:p>
    <w:p w14:paraId="20F1847B" w14:textId="77777777" w:rsidR="00CF6F44" w:rsidRPr="00C02A37" w:rsidRDefault="00F02396" w:rsidP="00C02A37">
      <w:pPr>
        <w:spacing w:line="360" w:lineRule="auto"/>
        <w:ind w:left="360"/>
        <w:jc w:val="both"/>
        <w:rPr>
          <w:color w:val="000000" w:themeColor="text1"/>
          <w:szCs w:val="24"/>
          <w:lang w:val="hr-HR"/>
        </w:rPr>
      </w:pPr>
      <w:r w:rsidRPr="00C02A37">
        <w:rPr>
          <w:color w:val="000000" w:themeColor="text1"/>
          <w:szCs w:val="24"/>
          <w:lang w:val="hr-HR"/>
        </w:rPr>
        <w:t>-</w:t>
      </w:r>
      <w:r w:rsidRPr="00C02A37">
        <w:rPr>
          <w:color w:val="000000" w:themeColor="text1"/>
          <w:szCs w:val="24"/>
          <w:lang w:val="hr-HR"/>
        </w:rPr>
        <w:tab/>
        <w:t>međunarodnu uvoznu potvrdu</w:t>
      </w:r>
      <w:r w:rsidR="00CF6F44" w:rsidRPr="00C02A37">
        <w:rPr>
          <w:color w:val="000000" w:themeColor="text1"/>
          <w:szCs w:val="24"/>
          <w:lang w:val="hr-HR"/>
        </w:rPr>
        <w:t>.</w:t>
      </w:r>
    </w:p>
    <w:p w14:paraId="6C742332" w14:textId="77777777" w:rsidR="00A549CF" w:rsidRPr="00C02A37" w:rsidRDefault="00BF3193" w:rsidP="00C02A37">
      <w:pPr>
        <w:pStyle w:val="ListParagraph"/>
        <w:numPr>
          <w:ilvl w:val="0"/>
          <w:numId w:val="39"/>
        </w:numPr>
        <w:spacing w:line="360" w:lineRule="auto"/>
        <w:jc w:val="both"/>
        <w:rPr>
          <w:color w:val="000000" w:themeColor="text1"/>
          <w:szCs w:val="24"/>
          <w:lang w:val="hr-HR"/>
        </w:rPr>
      </w:pPr>
      <w:r w:rsidRPr="00C02A37">
        <w:rPr>
          <w:color w:val="000000" w:themeColor="text1"/>
          <w:szCs w:val="24"/>
          <w:lang w:val="hr-HR"/>
        </w:rPr>
        <w:t>potvrdu o prijavi za korištenje opće izvozne dozvole Europske unije,</w:t>
      </w:r>
    </w:p>
    <w:p w14:paraId="3E771E10" w14:textId="77777777" w:rsidR="00A11A5E" w:rsidRDefault="00A11A5E" w:rsidP="00C02A37">
      <w:pPr>
        <w:keepNext/>
        <w:keepLines/>
        <w:spacing w:before="200" w:after="0" w:line="360" w:lineRule="auto"/>
        <w:ind w:left="284"/>
        <w:outlineLvl w:val="2"/>
        <w:rPr>
          <w:rFonts w:eastAsiaTheme="majorEastAsia" w:cstheme="majorBidi"/>
          <w:bCs/>
          <w:color w:val="7E97AD" w:themeColor="accent1"/>
          <w:lang w:val="hr-HR"/>
        </w:rPr>
      </w:pPr>
    </w:p>
    <w:p w14:paraId="7AC9310A" w14:textId="77777777" w:rsidR="00A549CF" w:rsidRDefault="00A549CF" w:rsidP="00A11A5E">
      <w:pPr>
        <w:pStyle w:val="Heading3"/>
        <w:rPr>
          <w:lang w:val="hr-HR"/>
        </w:rPr>
      </w:pPr>
      <w:bookmarkStart w:id="12" w:name="_Toc6562133"/>
      <w:r>
        <w:rPr>
          <w:lang w:val="hr-HR"/>
        </w:rPr>
        <w:t>INDIVIDUA</w:t>
      </w:r>
      <w:r w:rsidRPr="00A549CF">
        <w:rPr>
          <w:lang w:val="hr-HR"/>
        </w:rPr>
        <w:t>LNA IZVOZNA DOZVOLA</w:t>
      </w:r>
      <w:bookmarkEnd w:id="12"/>
    </w:p>
    <w:p w14:paraId="136B35AF" w14:textId="77777777" w:rsidR="00A11A5E" w:rsidRDefault="00A549CF" w:rsidP="00A11A5E">
      <w:pPr>
        <w:spacing w:line="360" w:lineRule="auto"/>
        <w:rPr>
          <w:color w:val="7E97AD" w:themeColor="accent1"/>
          <w:lang w:val="hr-HR"/>
        </w:rPr>
      </w:pPr>
      <w:r>
        <w:rPr>
          <w:color w:val="7E97AD" w:themeColor="accent1"/>
          <w:lang w:val="hr-HR"/>
        </w:rPr>
        <w:tab/>
      </w:r>
    </w:p>
    <w:p w14:paraId="12F74787" w14:textId="77777777" w:rsidR="00A549CF" w:rsidRPr="00C02A37" w:rsidRDefault="00A549CF" w:rsidP="00C02A37">
      <w:pPr>
        <w:spacing w:line="360" w:lineRule="auto"/>
        <w:ind w:firstLine="720"/>
        <w:jc w:val="both"/>
        <w:rPr>
          <w:color w:val="000000" w:themeColor="text1"/>
          <w:lang w:val="hr-HR"/>
        </w:rPr>
      </w:pPr>
      <w:r w:rsidRPr="00C02A37">
        <w:rPr>
          <w:color w:val="000000" w:themeColor="text1"/>
          <w:lang w:val="hr-HR"/>
        </w:rPr>
        <w:t>Individualna izvozna dozvola</w:t>
      </w:r>
      <w:r w:rsidR="00462E27" w:rsidRPr="00C02A37">
        <w:rPr>
          <w:color w:val="000000" w:themeColor="text1"/>
          <w:lang w:val="hr-HR"/>
        </w:rPr>
        <w:t xml:space="preserve"> je dozvola dodijeljena jednom određenom izvozniku za jednog kraj</w:t>
      </w:r>
      <w:r w:rsidR="00097E90" w:rsidRPr="00C02A37">
        <w:rPr>
          <w:color w:val="000000" w:themeColor="text1"/>
          <w:lang w:val="hr-HR"/>
        </w:rPr>
        <w:t>njeg korisnika ili primatelja u trećoj zemlji i koja obuhvaća jednu ili više roba s dvojnom namjenom (čl.2 st.8 Uredba</w:t>
      </w:r>
      <w:r w:rsidR="00244144" w:rsidRPr="00C02A37">
        <w:rPr>
          <w:color w:val="000000" w:themeColor="text1"/>
          <w:lang w:val="hr-HR"/>
        </w:rPr>
        <w:t xml:space="preserve"> Vijeća</w:t>
      </w:r>
      <w:r w:rsidR="00097E90" w:rsidRPr="00C02A37">
        <w:rPr>
          <w:color w:val="000000" w:themeColor="text1"/>
          <w:lang w:val="hr-HR"/>
        </w:rPr>
        <w:t xml:space="preserve"> (EZ) br. 428/2009).</w:t>
      </w:r>
      <w:r w:rsidR="00C70AEF" w:rsidRPr="00C02A37">
        <w:rPr>
          <w:color w:val="000000" w:themeColor="text1"/>
          <w:lang w:val="hr-HR"/>
        </w:rPr>
        <w:t xml:space="preserve"> Individualna izvozna dozvola izdaje se i za privremeni izvoz (u slučajevima kad roba ide na popravak, sajam i sl.)</w:t>
      </w:r>
    </w:p>
    <w:p w14:paraId="337FCE6D" w14:textId="77777777" w:rsidR="00457684" w:rsidRDefault="00457684" w:rsidP="00A11A5E">
      <w:pPr>
        <w:pStyle w:val="Heading3"/>
        <w:ind w:firstLine="436"/>
        <w:rPr>
          <w:lang w:val="hr-HR"/>
        </w:rPr>
      </w:pPr>
      <w:bookmarkStart w:id="13" w:name="_Toc6562134"/>
    </w:p>
    <w:p w14:paraId="491EF0E8" w14:textId="77777777" w:rsidR="009E7617" w:rsidRDefault="00CF6F44" w:rsidP="00A11A5E">
      <w:pPr>
        <w:pStyle w:val="Heading3"/>
        <w:ind w:firstLine="436"/>
        <w:rPr>
          <w:lang w:val="hr-HR"/>
        </w:rPr>
      </w:pPr>
      <w:r w:rsidRPr="001A4C73">
        <w:rPr>
          <w:lang w:val="hr-HR"/>
        </w:rPr>
        <w:t>GLOBALNA IZVOZNA DOZVOLA</w:t>
      </w:r>
      <w:bookmarkEnd w:id="13"/>
    </w:p>
    <w:p w14:paraId="430CCECB" w14:textId="77777777" w:rsidR="00B26872" w:rsidRDefault="00B26872" w:rsidP="00D34AB2">
      <w:pPr>
        <w:spacing w:line="360" w:lineRule="auto"/>
        <w:ind w:firstLine="720"/>
        <w:jc w:val="both"/>
        <w:rPr>
          <w:szCs w:val="24"/>
          <w:lang w:val="hr-HR"/>
        </w:rPr>
      </w:pPr>
    </w:p>
    <w:p w14:paraId="5D662BC5" w14:textId="77777777" w:rsidR="00CF6F44" w:rsidRPr="001A4C73" w:rsidRDefault="00244144" w:rsidP="00D34AB2">
      <w:pPr>
        <w:spacing w:line="360" w:lineRule="auto"/>
        <w:ind w:firstLine="720"/>
        <w:jc w:val="both"/>
        <w:rPr>
          <w:szCs w:val="24"/>
          <w:lang w:val="hr-HR"/>
        </w:rPr>
      </w:pPr>
      <w:r>
        <w:rPr>
          <w:szCs w:val="24"/>
          <w:lang w:val="hr-HR"/>
        </w:rPr>
        <w:t>Globalna izvozna dozvola je dozvola dodijeljena jednom određenom izvozniku u odnosu na vrstu ili kategoriju robe s dvojnom namjenom koja može vrijediti za izvoz jednom ili većem broju određenih krajnjih korisnika i/ili u jednoj ili više određenih trećih zemalja</w:t>
      </w:r>
      <w:r w:rsidR="00CF6F44" w:rsidRPr="001A4C73">
        <w:rPr>
          <w:szCs w:val="24"/>
          <w:lang w:val="hr-HR"/>
        </w:rPr>
        <w:t xml:space="preserve"> </w:t>
      </w:r>
      <w:r>
        <w:rPr>
          <w:szCs w:val="24"/>
          <w:lang w:val="hr-HR"/>
        </w:rPr>
        <w:t xml:space="preserve">(čl.2 st.10 </w:t>
      </w:r>
      <w:r w:rsidR="00CF6F44" w:rsidRPr="001A4C73">
        <w:rPr>
          <w:szCs w:val="24"/>
          <w:lang w:val="hr-HR"/>
        </w:rPr>
        <w:t>Uredbe</w:t>
      </w:r>
      <w:r w:rsidR="005E48DA" w:rsidRPr="001A4C73">
        <w:rPr>
          <w:szCs w:val="24"/>
          <w:lang w:val="hr-HR"/>
        </w:rPr>
        <w:t xml:space="preserve"> Vijeća</w:t>
      </w:r>
      <w:r w:rsidR="00CF6F44" w:rsidRPr="001A4C73">
        <w:rPr>
          <w:szCs w:val="24"/>
          <w:lang w:val="hr-HR"/>
        </w:rPr>
        <w:t xml:space="preserve"> </w:t>
      </w:r>
      <w:r w:rsidR="008636A2" w:rsidRPr="001A4C73">
        <w:rPr>
          <w:szCs w:val="24"/>
          <w:lang w:val="hr-HR"/>
        </w:rPr>
        <w:t xml:space="preserve">(EZ) </w:t>
      </w:r>
      <w:r>
        <w:rPr>
          <w:szCs w:val="24"/>
          <w:lang w:val="hr-HR"/>
        </w:rPr>
        <w:t xml:space="preserve">br. </w:t>
      </w:r>
      <w:r w:rsidR="00CF6F44" w:rsidRPr="001A4C73">
        <w:rPr>
          <w:szCs w:val="24"/>
          <w:lang w:val="hr-HR"/>
        </w:rPr>
        <w:t>428/2009</w:t>
      </w:r>
      <w:r>
        <w:rPr>
          <w:szCs w:val="24"/>
          <w:lang w:val="hr-HR"/>
        </w:rPr>
        <w:t>)</w:t>
      </w:r>
      <w:r w:rsidR="00CF6F44" w:rsidRPr="001A4C73">
        <w:rPr>
          <w:szCs w:val="24"/>
          <w:lang w:val="hr-HR"/>
        </w:rPr>
        <w:t xml:space="preserve">. </w:t>
      </w:r>
    </w:p>
    <w:p w14:paraId="33A9FF3B" w14:textId="77777777" w:rsidR="007431F6" w:rsidRDefault="007431F6" w:rsidP="007431F6">
      <w:pPr>
        <w:spacing w:line="360" w:lineRule="auto"/>
        <w:ind w:left="360"/>
        <w:jc w:val="both"/>
        <w:rPr>
          <w:lang w:val="hr-HR"/>
        </w:rPr>
      </w:pPr>
    </w:p>
    <w:p w14:paraId="1BB14C08" w14:textId="77777777" w:rsidR="007431F6" w:rsidRPr="001A4C73" w:rsidRDefault="007431F6" w:rsidP="00A11A5E">
      <w:pPr>
        <w:pStyle w:val="Heading3"/>
        <w:ind w:left="0" w:firstLine="720"/>
        <w:rPr>
          <w:lang w:val="hr-HR"/>
        </w:rPr>
      </w:pPr>
      <w:bookmarkStart w:id="14" w:name="_Toc6562135"/>
      <w:r w:rsidRPr="001A4C73">
        <w:rPr>
          <w:lang w:val="hr-HR"/>
        </w:rPr>
        <w:t>DOZVOL</w:t>
      </w:r>
      <w:r w:rsidR="00253024">
        <w:rPr>
          <w:lang w:val="hr-HR"/>
        </w:rPr>
        <w:t>A</w:t>
      </w:r>
      <w:r w:rsidR="0015352E">
        <w:rPr>
          <w:lang w:val="hr-HR"/>
        </w:rPr>
        <w:t xml:space="preserve"> ZA PRIJENOS </w:t>
      </w:r>
      <w:r w:rsidRPr="001A4C73">
        <w:rPr>
          <w:lang w:val="hr-HR"/>
        </w:rPr>
        <w:t>UNUTAR EU</w:t>
      </w:r>
      <w:bookmarkEnd w:id="14"/>
    </w:p>
    <w:p w14:paraId="7BBEA153" w14:textId="77777777" w:rsidR="007431F6" w:rsidRPr="001A4C73" w:rsidRDefault="007431F6" w:rsidP="007431F6">
      <w:pPr>
        <w:rPr>
          <w:lang w:val="hr-HR"/>
        </w:rPr>
      </w:pPr>
    </w:p>
    <w:p w14:paraId="5B3FE5DC" w14:textId="77777777" w:rsidR="007431F6" w:rsidRPr="001A4C73" w:rsidRDefault="007431F6" w:rsidP="00D34AB2">
      <w:pPr>
        <w:spacing w:line="360" w:lineRule="auto"/>
        <w:ind w:firstLine="720"/>
        <w:jc w:val="both"/>
        <w:rPr>
          <w:szCs w:val="24"/>
          <w:lang w:val="hr-HR"/>
        </w:rPr>
      </w:pPr>
      <w:r w:rsidRPr="001A4C73">
        <w:rPr>
          <w:szCs w:val="24"/>
          <w:lang w:val="hr-HR"/>
        </w:rPr>
        <w:t xml:space="preserve">Primjenom Uredbe Vijeća (EZ) </w:t>
      </w:r>
      <w:r w:rsidR="009F2C0E">
        <w:rPr>
          <w:szCs w:val="24"/>
          <w:lang w:val="hr-HR"/>
        </w:rPr>
        <w:t xml:space="preserve">br. </w:t>
      </w:r>
      <w:r w:rsidRPr="001A4C73">
        <w:rPr>
          <w:szCs w:val="24"/>
          <w:lang w:val="hr-HR"/>
        </w:rPr>
        <w:t xml:space="preserve">428/2009 hrvatske tvrtke mogu slobodno prenositi gotovo svu robu s dvojnom namjenom unutar carinskog područja Europske unije, odnosno bez dozvole. Dozvola je potrebna samo za robu s dvojnom namjenom iz Priloga IV. Uredbe Vijeća (EZ) </w:t>
      </w:r>
      <w:r w:rsidR="009F3081">
        <w:rPr>
          <w:szCs w:val="24"/>
          <w:lang w:val="hr-HR"/>
        </w:rPr>
        <w:t xml:space="preserve">br. </w:t>
      </w:r>
      <w:r w:rsidRPr="001A4C73">
        <w:rPr>
          <w:szCs w:val="24"/>
          <w:lang w:val="hr-HR"/>
        </w:rPr>
        <w:t xml:space="preserve">428/2009, s obzirom da se radi o robi strateškog nadzora Unije. </w:t>
      </w:r>
    </w:p>
    <w:p w14:paraId="3D621ABD" w14:textId="77777777" w:rsidR="0015352E" w:rsidRDefault="0015352E" w:rsidP="00A869B3">
      <w:pPr>
        <w:pStyle w:val="Heading3"/>
        <w:rPr>
          <w:lang w:val="hr-HR"/>
        </w:rPr>
      </w:pPr>
    </w:p>
    <w:p w14:paraId="77A89B20" w14:textId="77777777" w:rsidR="00A869B3" w:rsidRDefault="00A869B3" w:rsidP="00A11A5E">
      <w:pPr>
        <w:pStyle w:val="Heading3"/>
        <w:ind w:firstLine="436"/>
        <w:rPr>
          <w:lang w:val="hr-HR"/>
        </w:rPr>
      </w:pPr>
      <w:bookmarkStart w:id="15" w:name="_Toc6562136"/>
      <w:r w:rsidRPr="001A4C73">
        <w:rPr>
          <w:lang w:val="hr-HR"/>
        </w:rPr>
        <w:t>DOZVOLA</w:t>
      </w:r>
      <w:r w:rsidR="0015352E">
        <w:rPr>
          <w:lang w:val="hr-HR"/>
        </w:rPr>
        <w:t xml:space="preserve"> ZA PRUŽANJE BROKERSKIH USLUGA</w:t>
      </w:r>
      <w:bookmarkEnd w:id="15"/>
    </w:p>
    <w:p w14:paraId="1A540BFE" w14:textId="77777777" w:rsidR="0015352E" w:rsidRDefault="0015352E" w:rsidP="0015352E">
      <w:pPr>
        <w:rPr>
          <w:lang w:val="hr-HR"/>
        </w:rPr>
      </w:pPr>
    </w:p>
    <w:p w14:paraId="255CE25F" w14:textId="77777777" w:rsidR="0015352E" w:rsidRDefault="0015352E" w:rsidP="00A11A5E">
      <w:pPr>
        <w:spacing w:line="360" w:lineRule="auto"/>
        <w:jc w:val="both"/>
        <w:rPr>
          <w:lang w:val="hr-HR"/>
        </w:rPr>
      </w:pPr>
      <w:r>
        <w:rPr>
          <w:lang w:val="hr-HR"/>
        </w:rPr>
        <w:tab/>
        <w:t xml:space="preserve">Dozvola za pružanje brokerskih usluga potrebna je za pružanje brokerskih usluga </w:t>
      </w:r>
      <w:r w:rsidR="00E13AD7">
        <w:rPr>
          <w:lang w:val="hr-HR"/>
        </w:rPr>
        <w:t>za</w:t>
      </w:r>
      <w:r>
        <w:rPr>
          <w:lang w:val="hr-HR"/>
        </w:rPr>
        <w:t xml:space="preserve"> r</w:t>
      </w:r>
      <w:r w:rsidR="00561D46">
        <w:rPr>
          <w:lang w:val="hr-HR"/>
        </w:rPr>
        <w:t>ob</w:t>
      </w:r>
      <w:r w:rsidR="00E13AD7">
        <w:rPr>
          <w:lang w:val="hr-HR"/>
        </w:rPr>
        <w:t>u</w:t>
      </w:r>
      <w:r w:rsidR="00561D46">
        <w:rPr>
          <w:lang w:val="hr-HR"/>
        </w:rPr>
        <w:t xml:space="preserve"> s dvojnom namjenom u skladu sa člankom 5. stavkom 1. Uredbe Vijeća (EZ) br. 428/2009. Brokerske usluge definirane su člankom </w:t>
      </w:r>
      <w:r w:rsidR="00E13AD7">
        <w:rPr>
          <w:lang w:val="hr-HR"/>
        </w:rPr>
        <w:t>2</w:t>
      </w:r>
      <w:r w:rsidR="00561D46">
        <w:rPr>
          <w:lang w:val="hr-HR"/>
        </w:rPr>
        <w:t>.</w:t>
      </w:r>
      <w:r w:rsidR="00E13AD7">
        <w:rPr>
          <w:lang w:val="hr-HR"/>
        </w:rPr>
        <w:t xml:space="preserve"> Stavak 5.</w:t>
      </w:r>
      <w:r w:rsidR="00561D46">
        <w:rPr>
          <w:lang w:val="hr-HR"/>
        </w:rPr>
        <w:t xml:space="preserve"> </w:t>
      </w:r>
      <w:r w:rsidR="00E13AD7">
        <w:rPr>
          <w:lang w:val="hr-HR"/>
        </w:rPr>
        <w:t>Uredbe Vijeća (EZ) br. 428/2009 te člankom 4. Zakona o nadzoru robe s dvojnom namjenom (NN 80/11</w:t>
      </w:r>
      <w:r w:rsidR="00AF7DF4">
        <w:rPr>
          <w:lang w:val="hr-HR"/>
        </w:rPr>
        <w:t xml:space="preserve"> i 68/13</w:t>
      </w:r>
      <w:r w:rsidR="00E13AD7">
        <w:rPr>
          <w:lang w:val="hr-HR"/>
        </w:rPr>
        <w:t>).</w:t>
      </w:r>
    </w:p>
    <w:p w14:paraId="77651AD8" w14:textId="77777777" w:rsidR="00561D46" w:rsidRDefault="00561D46" w:rsidP="0015352E">
      <w:pPr>
        <w:rPr>
          <w:lang w:val="hr-HR"/>
        </w:rPr>
      </w:pPr>
    </w:p>
    <w:p w14:paraId="7CC3C37B" w14:textId="77777777" w:rsidR="00457684" w:rsidRDefault="00457684" w:rsidP="0015352E">
      <w:pPr>
        <w:rPr>
          <w:lang w:val="hr-HR"/>
        </w:rPr>
      </w:pPr>
    </w:p>
    <w:p w14:paraId="7D2F3EFD" w14:textId="77777777" w:rsidR="00561D46" w:rsidRDefault="00561D46" w:rsidP="00A11A5E">
      <w:pPr>
        <w:pStyle w:val="Heading3"/>
        <w:ind w:firstLine="436"/>
        <w:rPr>
          <w:lang w:val="hr-HR"/>
        </w:rPr>
      </w:pPr>
      <w:bookmarkStart w:id="16" w:name="_Toc6562137"/>
      <w:r w:rsidRPr="001A4C73">
        <w:rPr>
          <w:lang w:val="hr-HR"/>
        </w:rPr>
        <w:t>DOZVOLA</w:t>
      </w:r>
      <w:r>
        <w:rPr>
          <w:lang w:val="hr-HR"/>
        </w:rPr>
        <w:t xml:space="preserve"> ZA PRUŽANJE TEHNIČKE POMOĆI</w:t>
      </w:r>
      <w:bookmarkEnd w:id="16"/>
    </w:p>
    <w:p w14:paraId="1890731D" w14:textId="77777777" w:rsidR="00561D46" w:rsidRDefault="00561D46" w:rsidP="00561D46">
      <w:pPr>
        <w:rPr>
          <w:lang w:val="hr-HR"/>
        </w:rPr>
      </w:pPr>
    </w:p>
    <w:p w14:paraId="789CD51B" w14:textId="77777777" w:rsidR="00C02A37" w:rsidRDefault="00561D46" w:rsidP="00457684">
      <w:pPr>
        <w:spacing w:line="360" w:lineRule="auto"/>
        <w:jc w:val="both"/>
        <w:rPr>
          <w:lang w:val="hr-HR"/>
        </w:rPr>
      </w:pPr>
      <w:r>
        <w:rPr>
          <w:lang w:val="hr-HR"/>
        </w:rPr>
        <w:tab/>
        <w:t xml:space="preserve">Dozvola za pružanje tehničke pomoći </w:t>
      </w:r>
      <w:r w:rsidR="003C06AA">
        <w:rPr>
          <w:lang w:val="hr-HR"/>
        </w:rPr>
        <w:t>je dozvola za tehničku pomoć koju pravne osobe, fizičke osobe - obrtnici sa sjedištem odnosno boravištem na teritoriju Republike Hrvatske ili fizičke osobe s prebivalištem u Republici Hrvatskoj pruža</w:t>
      </w:r>
      <w:r w:rsidR="00893782">
        <w:rPr>
          <w:lang w:val="hr-HR"/>
        </w:rPr>
        <w:t>ju</w:t>
      </w:r>
      <w:r w:rsidR="003C06AA">
        <w:rPr>
          <w:lang w:val="hr-HR"/>
        </w:rPr>
        <w:t xml:space="preserve"> izvan teritorija Europske unije</w:t>
      </w:r>
      <w:r w:rsidR="00893782">
        <w:rPr>
          <w:lang w:val="hr-HR"/>
        </w:rPr>
        <w:t xml:space="preserve"> te unutar carinskog područja Republike Hrvatske</w:t>
      </w:r>
      <w:r w:rsidR="003C06AA">
        <w:rPr>
          <w:lang w:val="hr-HR"/>
        </w:rPr>
        <w:t xml:space="preserve"> u skladu sa člankom 5., 6. i 7. Zakona o nadzoru robe s dvojnom namjenom (NN 80/11</w:t>
      </w:r>
      <w:r w:rsidR="00893782">
        <w:rPr>
          <w:lang w:val="hr-HR"/>
        </w:rPr>
        <w:t xml:space="preserve"> i 68/13</w:t>
      </w:r>
      <w:r w:rsidR="003C06AA">
        <w:rPr>
          <w:lang w:val="hr-HR"/>
        </w:rPr>
        <w:t>).</w:t>
      </w:r>
    </w:p>
    <w:p w14:paraId="33A86824" w14:textId="77777777" w:rsidR="00A11A5E" w:rsidRDefault="00C70AEF" w:rsidP="00457684">
      <w:pPr>
        <w:pStyle w:val="Heading3"/>
        <w:ind w:firstLine="436"/>
        <w:rPr>
          <w:lang w:val="hr-HR"/>
        </w:rPr>
      </w:pPr>
      <w:r>
        <w:rPr>
          <w:lang w:val="hr-HR"/>
        </w:rPr>
        <w:t xml:space="preserve"> </w:t>
      </w:r>
      <w:bookmarkStart w:id="17" w:name="_Toc6562138"/>
      <w:r w:rsidRPr="00A11A5E">
        <w:rPr>
          <w:lang w:val="hr-HR"/>
        </w:rPr>
        <w:t>DOZVOLA ZA POSEBAN PROVOZ</w:t>
      </w:r>
      <w:bookmarkEnd w:id="17"/>
    </w:p>
    <w:p w14:paraId="5EB00651" w14:textId="77777777" w:rsidR="00457684" w:rsidRPr="00457684" w:rsidRDefault="00457684" w:rsidP="00457684">
      <w:pPr>
        <w:rPr>
          <w:lang w:val="hr-HR"/>
        </w:rPr>
      </w:pPr>
    </w:p>
    <w:p w14:paraId="21EF3814" w14:textId="77777777" w:rsidR="00C02A37" w:rsidRDefault="00C70AEF" w:rsidP="00C02A37">
      <w:pPr>
        <w:spacing w:line="360" w:lineRule="auto"/>
        <w:ind w:firstLine="709"/>
        <w:jc w:val="both"/>
        <w:rPr>
          <w:lang w:val="hr-HR"/>
        </w:rPr>
      </w:pPr>
      <w:r>
        <w:rPr>
          <w:lang w:val="hr-HR"/>
        </w:rPr>
        <w:t>Dozvola za provoz može se nametnuti u slučajevima posebnog provoza robe s dvojnom namjenom</w:t>
      </w:r>
      <w:r w:rsidR="004C3A6A">
        <w:rPr>
          <w:lang w:val="hr-HR"/>
        </w:rPr>
        <w:t xml:space="preserve"> sukladno članku 10. Zakona o robi s dvojnom namjenom (NN 80/11</w:t>
      </w:r>
      <w:r w:rsidR="00FB61B2">
        <w:rPr>
          <w:lang w:val="hr-HR"/>
        </w:rPr>
        <w:t xml:space="preserve"> i 68/13</w:t>
      </w:r>
      <w:r w:rsidR="004C3A6A">
        <w:rPr>
          <w:lang w:val="hr-HR"/>
        </w:rPr>
        <w:t>). Provoz je definiran člankom 7. Uredbe Vijeća (EZ) br. 428/2009.</w:t>
      </w:r>
    </w:p>
    <w:p w14:paraId="71472B42" w14:textId="77777777" w:rsidR="00C70AEF" w:rsidRDefault="00C70AEF" w:rsidP="00A11A5E">
      <w:pPr>
        <w:pStyle w:val="Heading3"/>
        <w:rPr>
          <w:lang w:val="hr-HR"/>
        </w:rPr>
      </w:pPr>
      <w:r>
        <w:rPr>
          <w:lang w:val="hr-HR"/>
        </w:rPr>
        <w:t xml:space="preserve"> </w:t>
      </w:r>
      <w:r w:rsidR="00A11A5E">
        <w:rPr>
          <w:lang w:val="hr-HR"/>
        </w:rPr>
        <w:tab/>
      </w:r>
      <w:bookmarkStart w:id="18" w:name="_Toc6562139"/>
      <w:r w:rsidRPr="00A11A5E">
        <w:rPr>
          <w:lang w:val="hr-HR"/>
        </w:rPr>
        <w:t>MEĐUNARODNA UVOZNA POTVRDA</w:t>
      </w:r>
      <w:bookmarkEnd w:id="18"/>
    </w:p>
    <w:p w14:paraId="52537491" w14:textId="77777777" w:rsidR="00A11A5E" w:rsidRDefault="004C3A6A" w:rsidP="00A11A5E">
      <w:pPr>
        <w:spacing w:line="360" w:lineRule="auto"/>
        <w:jc w:val="both"/>
        <w:rPr>
          <w:lang w:val="hr-HR"/>
        </w:rPr>
      </w:pPr>
      <w:r>
        <w:rPr>
          <w:lang w:val="hr-HR"/>
        </w:rPr>
        <w:tab/>
      </w:r>
    </w:p>
    <w:p w14:paraId="66ABC699" w14:textId="77777777" w:rsidR="00457684" w:rsidRDefault="004C3A6A" w:rsidP="00457684">
      <w:pPr>
        <w:spacing w:line="360" w:lineRule="auto"/>
        <w:ind w:firstLine="720"/>
        <w:jc w:val="both"/>
        <w:rPr>
          <w:lang w:val="hr-HR"/>
        </w:rPr>
      </w:pPr>
      <w:r>
        <w:rPr>
          <w:lang w:val="hr-HR"/>
        </w:rPr>
        <w:t>Međunarodn</w:t>
      </w:r>
      <w:r w:rsidR="00A53A50">
        <w:rPr>
          <w:lang w:val="hr-HR"/>
        </w:rPr>
        <w:t>a</w:t>
      </w:r>
      <w:r>
        <w:rPr>
          <w:lang w:val="hr-HR"/>
        </w:rPr>
        <w:t xml:space="preserve"> uvozn</w:t>
      </w:r>
      <w:r w:rsidR="00A53A50">
        <w:rPr>
          <w:lang w:val="hr-HR"/>
        </w:rPr>
        <w:t>a</w:t>
      </w:r>
      <w:r>
        <w:rPr>
          <w:lang w:val="hr-HR"/>
        </w:rPr>
        <w:t xml:space="preserve"> potvrd</w:t>
      </w:r>
      <w:r w:rsidR="00A53A50">
        <w:rPr>
          <w:lang w:val="hr-HR"/>
        </w:rPr>
        <w:t>a</w:t>
      </w:r>
      <w:r>
        <w:rPr>
          <w:lang w:val="hr-HR"/>
        </w:rPr>
        <w:t xml:space="preserve"> se izdaje ako </w:t>
      </w:r>
      <w:r w:rsidR="00A53A50">
        <w:rPr>
          <w:lang w:val="hr-HR"/>
        </w:rPr>
        <w:t xml:space="preserve">ju </w:t>
      </w:r>
      <w:r>
        <w:rPr>
          <w:lang w:val="hr-HR"/>
        </w:rPr>
        <w:t>država izvoznica robe s dvojnom namjenom zahtijeva za izvoz određene robe sukladno članku 16. Zakona o robi s dvojnom namjenom (NN 80/11</w:t>
      </w:r>
      <w:r w:rsidR="00A53A50">
        <w:rPr>
          <w:lang w:val="hr-HR"/>
        </w:rPr>
        <w:t xml:space="preserve"> i 68/13</w:t>
      </w:r>
      <w:r>
        <w:rPr>
          <w:lang w:val="hr-HR"/>
        </w:rPr>
        <w:t>).</w:t>
      </w:r>
    </w:p>
    <w:p w14:paraId="66EED94F" w14:textId="77777777" w:rsidR="00C02A37" w:rsidRDefault="00C02A37" w:rsidP="00457684">
      <w:pPr>
        <w:spacing w:line="360" w:lineRule="auto"/>
        <w:ind w:firstLine="720"/>
        <w:jc w:val="both"/>
        <w:rPr>
          <w:lang w:val="hr-HR"/>
        </w:rPr>
      </w:pPr>
    </w:p>
    <w:p w14:paraId="7413A3F5" w14:textId="77777777" w:rsidR="00B26872" w:rsidRDefault="00A11A5E" w:rsidP="00457684">
      <w:pPr>
        <w:pStyle w:val="Heading3"/>
        <w:ind w:firstLine="436"/>
        <w:rPr>
          <w:rStyle w:val="Heading3Char"/>
        </w:rPr>
      </w:pPr>
      <w:bookmarkStart w:id="19" w:name="_Toc6562140"/>
      <w:r>
        <w:rPr>
          <w:lang w:val="hr-HR"/>
        </w:rPr>
        <w:t>P</w:t>
      </w:r>
      <w:r w:rsidRPr="00A11A5E">
        <w:rPr>
          <w:rStyle w:val="Heading3Char"/>
        </w:rPr>
        <w:t>OTVRDA O PRIJAVI ZA KORIŠTENJE OPĆE IZVOZNE DOZVOLE UNIJE</w:t>
      </w:r>
      <w:bookmarkEnd w:id="19"/>
    </w:p>
    <w:p w14:paraId="3085DC4D" w14:textId="77777777" w:rsidR="00457684" w:rsidRPr="00457684" w:rsidRDefault="00457684" w:rsidP="00C02A37">
      <w:pPr>
        <w:spacing w:line="360" w:lineRule="auto"/>
        <w:jc w:val="both"/>
      </w:pPr>
    </w:p>
    <w:p w14:paraId="1A6137D6" w14:textId="77777777" w:rsidR="00A11A5E" w:rsidRDefault="00A11A5E" w:rsidP="00C02A37">
      <w:pPr>
        <w:spacing w:line="360" w:lineRule="auto"/>
        <w:jc w:val="both"/>
        <w:rPr>
          <w:rFonts w:eastAsiaTheme="majorEastAsia" w:cstheme="majorBidi"/>
          <w:bCs/>
          <w:lang w:val="hr-HR"/>
        </w:rPr>
      </w:pPr>
      <w:r>
        <w:rPr>
          <w:rFonts w:eastAsiaTheme="majorEastAsia" w:cstheme="majorBidi"/>
          <w:bCs/>
          <w:color w:val="7E97AD" w:themeColor="accent1"/>
          <w:lang w:val="hr-HR"/>
        </w:rPr>
        <w:tab/>
      </w:r>
      <w:r>
        <w:rPr>
          <w:rFonts w:eastAsiaTheme="majorEastAsia" w:cstheme="majorBidi"/>
          <w:bCs/>
          <w:lang w:val="hr-HR"/>
        </w:rPr>
        <w:t xml:space="preserve">Opća izvozna dozvola Europske unije je izvozna dozvola za izvoz u određene države odredišta, koja je raspoloživa svim izvoznicima za svu robu iz Priloga I Uredbe Vijeća (EZ) br. 428/2009 osim one navedene u Dio 2. Priloga II Uredbe Vijeća (EZ) br. 428/2009.  </w:t>
      </w:r>
    </w:p>
    <w:p w14:paraId="1EA7D99F" w14:textId="77777777" w:rsidR="00C02A37" w:rsidRDefault="00C02A37" w:rsidP="00C02A37">
      <w:pPr>
        <w:spacing w:line="360" w:lineRule="auto"/>
        <w:jc w:val="both"/>
        <w:rPr>
          <w:rFonts w:eastAsiaTheme="majorEastAsia" w:cstheme="majorBidi"/>
          <w:bCs/>
          <w:lang w:val="hr-HR"/>
        </w:rPr>
      </w:pPr>
    </w:p>
    <w:p w14:paraId="28546A2D" w14:textId="77777777" w:rsidR="00C02A37" w:rsidRDefault="00C02A37" w:rsidP="00C02A37">
      <w:pPr>
        <w:spacing w:line="360" w:lineRule="auto"/>
        <w:jc w:val="both"/>
        <w:rPr>
          <w:rFonts w:eastAsiaTheme="majorEastAsia" w:cstheme="majorBidi"/>
          <w:bCs/>
          <w:lang w:val="hr-HR"/>
        </w:rPr>
      </w:pPr>
    </w:p>
    <w:p w14:paraId="497A09C7" w14:textId="77777777" w:rsidR="00A11A5E" w:rsidRDefault="00A11A5E" w:rsidP="00C02A37">
      <w:pPr>
        <w:spacing w:line="360" w:lineRule="auto"/>
        <w:jc w:val="both"/>
        <w:rPr>
          <w:rFonts w:eastAsiaTheme="majorEastAsia" w:cstheme="majorBidi"/>
          <w:bCs/>
          <w:lang w:val="hr-HR"/>
        </w:rPr>
      </w:pPr>
      <w:r>
        <w:rPr>
          <w:rFonts w:eastAsiaTheme="majorEastAsia" w:cstheme="majorBidi"/>
          <w:bCs/>
          <w:lang w:val="hr-HR"/>
        </w:rPr>
        <w:t>Propisano je</w:t>
      </w:r>
      <w:r w:rsidRPr="0015352E">
        <w:rPr>
          <w:rFonts w:eastAsiaTheme="majorEastAsia" w:cstheme="majorBidi"/>
          <w:bCs/>
          <w:lang w:val="hr-HR"/>
        </w:rPr>
        <w:t xml:space="preserve"> 6 općih izvoznih dozvola Europske unije:</w:t>
      </w:r>
    </w:p>
    <w:p w14:paraId="69D5F16E" w14:textId="77777777"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EU001 – izvoz u Australiju, Kanadu, Japan, Novi Zeland, Norvešku, Švicarsku, uključujući Lihtenštajn, i Sjedinjene Američke Države,</w:t>
      </w:r>
    </w:p>
    <w:p w14:paraId="4F9BF681" w14:textId="77777777"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EU002 - izvoz određene robe s dvojnom namjenom iz kategorije 1., 2. i 3. u Argentinu, Island, Južnu Afriku, Južnu Koreju i Tursku,</w:t>
      </w:r>
    </w:p>
    <w:p w14:paraId="2D4CA222" w14:textId="77777777"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EU003 - izvoz nakon popravka/zamjene,</w:t>
      </w:r>
    </w:p>
    <w:p w14:paraId="6FF4C213" w14:textId="77777777"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 xml:space="preserve">EU004 - privremeni izvoz radi izložbe ili sajma, </w:t>
      </w:r>
    </w:p>
    <w:p w14:paraId="1BC636EF" w14:textId="77777777"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EU005 - izvoz telekomunikacija,</w:t>
      </w:r>
    </w:p>
    <w:p w14:paraId="1E36352F" w14:textId="77777777" w:rsidR="00A11A5E" w:rsidRPr="00A11A5E" w:rsidRDefault="00A11A5E" w:rsidP="00A11A5E">
      <w:pPr>
        <w:pStyle w:val="ListParagraph"/>
        <w:numPr>
          <w:ilvl w:val="0"/>
          <w:numId w:val="40"/>
        </w:numPr>
        <w:spacing w:before="0" w:after="120" w:line="360" w:lineRule="auto"/>
        <w:ind w:left="425" w:hanging="357"/>
        <w:contextualSpacing w:val="0"/>
        <w:jc w:val="both"/>
        <w:rPr>
          <w:rFonts w:eastAsiaTheme="majorEastAsia" w:cstheme="majorBidi"/>
          <w:bCs/>
          <w:lang w:val="hr-HR"/>
        </w:rPr>
      </w:pPr>
      <w:r w:rsidRPr="00A11A5E">
        <w:rPr>
          <w:rFonts w:eastAsiaTheme="majorEastAsia" w:cstheme="majorBidi"/>
          <w:bCs/>
          <w:lang w:val="hr-HR"/>
        </w:rPr>
        <w:t>EU006 - izvoz kemikalija.</w:t>
      </w:r>
    </w:p>
    <w:p w14:paraId="20A3150E" w14:textId="77777777" w:rsidR="00561D46" w:rsidRDefault="00A11A5E" w:rsidP="00B26872">
      <w:pPr>
        <w:spacing w:line="360" w:lineRule="auto"/>
        <w:ind w:firstLine="360"/>
        <w:jc w:val="both"/>
        <w:rPr>
          <w:szCs w:val="24"/>
          <w:lang w:val="hr-HR"/>
        </w:rPr>
      </w:pPr>
      <w:r w:rsidRPr="001A4C73">
        <w:rPr>
          <w:szCs w:val="24"/>
          <w:lang w:val="hr-HR"/>
        </w:rPr>
        <w:t xml:space="preserve">Zakonom je propisano da Ministarstvo vanjskih i europskih poslova, na prijedlog Povjerenstva za nadzor robe s dvojnom namjenom, može ograničiti ili onemogućiti korištenje Opće izvozne dozvole </w:t>
      </w:r>
      <w:r>
        <w:rPr>
          <w:szCs w:val="24"/>
          <w:lang w:val="hr-HR"/>
        </w:rPr>
        <w:t>Europske u</w:t>
      </w:r>
      <w:r w:rsidRPr="001A4C73">
        <w:rPr>
          <w:szCs w:val="24"/>
          <w:lang w:val="hr-HR"/>
        </w:rPr>
        <w:t>nije, u skladu s uredbama Vijeća, kojima se utvrđuje režim Unije za kontrolu izvoza, prijenosa, brokeringa i provoza robe s dvojnom namjenom.</w:t>
      </w:r>
      <w:r w:rsidR="00B26872">
        <w:rPr>
          <w:szCs w:val="24"/>
          <w:lang w:val="hr-HR"/>
        </w:rPr>
        <w:t xml:space="preserve"> </w:t>
      </w:r>
      <w:r w:rsidRPr="001A4C73">
        <w:rPr>
          <w:szCs w:val="24"/>
          <w:lang w:val="hr-HR"/>
        </w:rPr>
        <w:t>Izvoznik je dužan 20 dana prije prvog korištenja Opće izvozne dozvole Europske unije prijaviti se Ministarstvu vanjskih i europskih poslova, koje će u roku od 10 dana izvozniku dostaviti potvrdu o prijavi.</w:t>
      </w:r>
    </w:p>
    <w:p w14:paraId="2B6B90C8" w14:textId="77777777" w:rsidR="00A869B3" w:rsidRDefault="00A869B3" w:rsidP="00A869B3">
      <w:pPr>
        <w:pStyle w:val="Heading2"/>
        <w:rPr>
          <w:szCs w:val="24"/>
          <w:lang w:val="hr-HR"/>
        </w:rPr>
      </w:pPr>
      <w:bookmarkStart w:id="20" w:name="_Toc6562141"/>
      <w:r w:rsidRPr="0071121F">
        <w:rPr>
          <w:szCs w:val="24"/>
          <w:lang w:val="hr-HR"/>
        </w:rPr>
        <w:t>POVJERENSTVO</w:t>
      </w:r>
      <w:r w:rsidR="00806E33" w:rsidRPr="0071121F">
        <w:rPr>
          <w:szCs w:val="24"/>
          <w:lang w:val="hr-HR"/>
        </w:rPr>
        <w:t xml:space="preserve"> ZA NADZOR ROBE S DVOJNOM NAMJENOM</w:t>
      </w:r>
      <w:bookmarkEnd w:id="20"/>
    </w:p>
    <w:p w14:paraId="589E0233" w14:textId="77777777" w:rsidR="00B26872" w:rsidRPr="00B26872" w:rsidRDefault="00B26872" w:rsidP="00B26872">
      <w:pPr>
        <w:rPr>
          <w:lang w:val="hr-HR"/>
        </w:rPr>
      </w:pPr>
    </w:p>
    <w:p w14:paraId="40C74B8C" w14:textId="77777777" w:rsidR="00A869B3" w:rsidRPr="00C02A37" w:rsidRDefault="00A869B3" w:rsidP="007A7299">
      <w:pPr>
        <w:spacing w:line="360" w:lineRule="auto"/>
        <w:ind w:firstLine="720"/>
        <w:jc w:val="both"/>
        <w:rPr>
          <w:color w:val="000000" w:themeColor="text1"/>
          <w:szCs w:val="24"/>
          <w:lang w:val="hr-HR"/>
        </w:rPr>
      </w:pPr>
      <w:r w:rsidRPr="00C02A37">
        <w:rPr>
          <w:color w:val="000000" w:themeColor="text1"/>
          <w:szCs w:val="24"/>
          <w:lang w:val="hr-HR"/>
        </w:rPr>
        <w:t>Člankom 12. Zakona o nadzoru robe s dvojnom namjenom propisano je da Ministarstvo izdaje izvozne dozvole, dozvole za prijenos, dozvole za pružanje brokerskih usluga i tehničke pomoći</w:t>
      </w:r>
      <w:r w:rsidR="00B137B4" w:rsidRPr="00C02A37">
        <w:rPr>
          <w:color w:val="000000" w:themeColor="text1"/>
          <w:szCs w:val="24"/>
          <w:lang w:val="hr-HR"/>
        </w:rPr>
        <w:t>,</w:t>
      </w:r>
      <w:r w:rsidRPr="00C02A37">
        <w:rPr>
          <w:color w:val="000000" w:themeColor="text1"/>
          <w:szCs w:val="24"/>
          <w:lang w:val="hr-HR"/>
        </w:rPr>
        <w:t xml:space="preserve"> te dozvolu za poseban provoz robe s dvojnom namjenom</w:t>
      </w:r>
      <w:r w:rsidR="00B137B4" w:rsidRPr="00C02A37">
        <w:rPr>
          <w:color w:val="000000" w:themeColor="text1"/>
          <w:szCs w:val="24"/>
          <w:lang w:val="hr-HR"/>
        </w:rPr>
        <w:t>,</w:t>
      </w:r>
      <w:r w:rsidRPr="00C02A37">
        <w:rPr>
          <w:color w:val="000000" w:themeColor="text1"/>
          <w:szCs w:val="24"/>
          <w:lang w:val="hr-HR"/>
        </w:rPr>
        <w:t xml:space="preserve"> na temelju prijedloga Povjerenstva</w:t>
      </w:r>
      <w:r w:rsidR="00806E33" w:rsidRPr="00C02A37">
        <w:rPr>
          <w:color w:val="000000" w:themeColor="text1"/>
          <w:szCs w:val="24"/>
          <w:lang w:val="hr-HR"/>
        </w:rPr>
        <w:t xml:space="preserve"> za nadzor robe s dvojnom namjenom</w:t>
      </w:r>
      <w:r w:rsidRPr="00C02A37">
        <w:rPr>
          <w:color w:val="000000" w:themeColor="text1"/>
          <w:szCs w:val="24"/>
          <w:lang w:val="hr-HR"/>
        </w:rPr>
        <w:t>.</w:t>
      </w:r>
    </w:p>
    <w:p w14:paraId="38AA1EB7" w14:textId="77777777" w:rsidR="00A869B3" w:rsidRPr="00C02A37" w:rsidRDefault="00A869B3" w:rsidP="00D34AB2">
      <w:pPr>
        <w:spacing w:line="360" w:lineRule="auto"/>
        <w:ind w:firstLine="720"/>
        <w:jc w:val="both"/>
        <w:rPr>
          <w:color w:val="000000" w:themeColor="text1"/>
          <w:szCs w:val="24"/>
          <w:lang w:val="hr-HR"/>
        </w:rPr>
      </w:pPr>
      <w:r w:rsidRPr="00C02A37">
        <w:rPr>
          <w:color w:val="000000" w:themeColor="text1"/>
          <w:szCs w:val="24"/>
          <w:lang w:val="hr-HR"/>
        </w:rPr>
        <w:t xml:space="preserve">Povjerenstvo imenuje </w:t>
      </w:r>
      <w:r w:rsidR="00443E2E" w:rsidRPr="00C02A37">
        <w:rPr>
          <w:color w:val="000000" w:themeColor="text1"/>
          <w:szCs w:val="24"/>
          <w:lang w:val="hr-HR"/>
        </w:rPr>
        <w:t>m</w:t>
      </w:r>
      <w:r w:rsidRPr="00C02A37">
        <w:rPr>
          <w:color w:val="000000" w:themeColor="text1"/>
          <w:szCs w:val="24"/>
          <w:lang w:val="hr-HR"/>
        </w:rPr>
        <w:t>inistar</w:t>
      </w:r>
      <w:r w:rsidR="009728E5" w:rsidRPr="00C02A37">
        <w:rPr>
          <w:color w:val="000000" w:themeColor="text1"/>
          <w:szCs w:val="24"/>
          <w:lang w:val="hr-HR"/>
        </w:rPr>
        <w:t xml:space="preserve"> vanjskih </w:t>
      </w:r>
      <w:r w:rsidR="00635DD2" w:rsidRPr="00C02A37">
        <w:rPr>
          <w:color w:val="000000" w:themeColor="text1"/>
          <w:szCs w:val="24"/>
          <w:lang w:val="hr-HR"/>
        </w:rPr>
        <w:t xml:space="preserve">i europskih </w:t>
      </w:r>
      <w:r w:rsidR="009728E5" w:rsidRPr="00C02A37">
        <w:rPr>
          <w:color w:val="000000" w:themeColor="text1"/>
          <w:szCs w:val="24"/>
          <w:lang w:val="hr-HR"/>
        </w:rPr>
        <w:t>poslova</w:t>
      </w:r>
      <w:r w:rsidRPr="00C02A37">
        <w:rPr>
          <w:color w:val="000000" w:themeColor="text1"/>
          <w:szCs w:val="24"/>
          <w:lang w:val="hr-HR"/>
        </w:rPr>
        <w:t>, a čine ga predstavnici ministarstava nadležnih za vanjske poslove, unutarnje poslove, obranu, carinu i gospodarstvo te ovisno o krajnjem korisniku i vrsti robe i predstavnici drugih tijela kao što su ministarstvo nadležno za telekomunikacije, zdravlje, poljoprivredu, za nuklearnu i radiološku sigurnost</w:t>
      </w:r>
      <w:r w:rsidR="0039477F" w:rsidRPr="00C02A37">
        <w:rPr>
          <w:color w:val="000000" w:themeColor="text1"/>
          <w:szCs w:val="24"/>
          <w:lang w:val="hr-HR"/>
        </w:rPr>
        <w:t xml:space="preserve">, sigurnosno obavještajna agencija, </w:t>
      </w:r>
      <w:r w:rsidRPr="00C02A37">
        <w:rPr>
          <w:color w:val="000000" w:themeColor="text1"/>
          <w:szCs w:val="24"/>
          <w:lang w:val="hr-HR"/>
        </w:rPr>
        <w:t xml:space="preserve">te gospodarska komora. Suglasnost za izdavanje dozvola daje se </w:t>
      </w:r>
      <w:r w:rsidR="0039477F" w:rsidRPr="00C02A37">
        <w:rPr>
          <w:color w:val="000000" w:themeColor="text1"/>
          <w:szCs w:val="24"/>
          <w:lang w:val="hr-HR"/>
        </w:rPr>
        <w:t xml:space="preserve">na </w:t>
      </w:r>
      <w:r w:rsidRPr="00C02A37">
        <w:rPr>
          <w:color w:val="000000" w:themeColor="text1"/>
          <w:szCs w:val="24"/>
          <w:lang w:val="hr-HR"/>
        </w:rPr>
        <w:t>temelj</w:t>
      </w:r>
      <w:r w:rsidR="0039477F" w:rsidRPr="00C02A37">
        <w:rPr>
          <w:color w:val="000000" w:themeColor="text1"/>
          <w:szCs w:val="24"/>
          <w:lang w:val="hr-HR"/>
        </w:rPr>
        <w:t>u</w:t>
      </w:r>
      <w:r w:rsidRPr="00C02A37">
        <w:rPr>
          <w:color w:val="000000" w:themeColor="text1"/>
          <w:szCs w:val="24"/>
          <w:lang w:val="hr-HR"/>
        </w:rPr>
        <w:t xml:space="preserve"> konsenzusa svih članova Povjerenstva.</w:t>
      </w:r>
    </w:p>
    <w:p w14:paraId="716918B0" w14:textId="77777777" w:rsidR="008D270B" w:rsidRPr="00C02A37" w:rsidRDefault="008D270B" w:rsidP="00D34AB2">
      <w:pPr>
        <w:spacing w:line="360" w:lineRule="auto"/>
        <w:ind w:firstLine="709"/>
        <w:jc w:val="both"/>
        <w:rPr>
          <w:color w:val="000000" w:themeColor="text1"/>
          <w:szCs w:val="24"/>
          <w:lang w:val="hr-HR"/>
        </w:rPr>
      </w:pPr>
      <w:r w:rsidRPr="00C02A37">
        <w:rPr>
          <w:color w:val="000000" w:themeColor="text1"/>
          <w:szCs w:val="24"/>
          <w:lang w:val="hr-HR"/>
        </w:rPr>
        <w:t xml:space="preserve">Povjerenstvo </w:t>
      </w:r>
      <w:r w:rsidR="00B137B4" w:rsidRPr="00C02A37">
        <w:rPr>
          <w:color w:val="000000" w:themeColor="text1"/>
          <w:szCs w:val="24"/>
          <w:lang w:val="hr-HR"/>
        </w:rPr>
        <w:t xml:space="preserve">sudjeluje i u </w:t>
      </w:r>
      <w:r w:rsidRPr="00C02A37">
        <w:rPr>
          <w:color w:val="000000" w:themeColor="text1"/>
          <w:szCs w:val="24"/>
          <w:lang w:val="hr-HR"/>
        </w:rPr>
        <w:t>verifikacij</w:t>
      </w:r>
      <w:r w:rsidR="00B137B4" w:rsidRPr="00C02A37">
        <w:rPr>
          <w:color w:val="000000" w:themeColor="text1"/>
          <w:szCs w:val="24"/>
          <w:lang w:val="hr-HR"/>
        </w:rPr>
        <w:t>i</w:t>
      </w:r>
      <w:r w:rsidRPr="00C02A37">
        <w:rPr>
          <w:color w:val="000000" w:themeColor="text1"/>
          <w:szCs w:val="24"/>
          <w:lang w:val="hr-HR"/>
        </w:rPr>
        <w:t xml:space="preserve"> programa unutarnje usklađenosti kod podnositelja zahtjeva, daje stručno mišljenje vezano uz pravilnu klasifikaciju robe s dvojnom namjenom, razmjenjuje informacije važne za nadzor robe s dvojnom namjenom, te sudjeluje kod nadzora robe s dvojnom namjenom</w:t>
      </w:r>
      <w:r w:rsidR="0039477F" w:rsidRPr="00C02A37">
        <w:rPr>
          <w:color w:val="000000" w:themeColor="text1"/>
          <w:szCs w:val="24"/>
          <w:lang w:val="hr-HR"/>
        </w:rPr>
        <w:t>,</w:t>
      </w:r>
      <w:r w:rsidRPr="00C02A37">
        <w:rPr>
          <w:color w:val="000000" w:themeColor="text1"/>
          <w:szCs w:val="24"/>
          <w:lang w:val="hr-HR"/>
        </w:rPr>
        <w:t xml:space="preserve"> kako bi se ocijenila sukladnost robe s podacima navedenim u zahtjevu.</w:t>
      </w:r>
      <w:r w:rsidR="00D156A9" w:rsidRPr="00C02A37">
        <w:rPr>
          <w:color w:val="000000" w:themeColor="text1"/>
          <w:szCs w:val="24"/>
          <w:lang w:val="hr-HR"/>
        </w:rPr>
        <w:t xml:space="preserve"> </w:t>
      </w:r>
    </w:p>
    <w:p w14:paraId="67E4F958" w14:textId="77777777" w:rsidR="002D4D52" w:rsidRPr="002D4D52" w:rsidRDefault="002D4D52" w:rsidP="002D4D52">
      <w:pPr>
        <w:spacing w:line="360" w:lineRule="auto"/>
        <w:ind w:firstLine="720"/>
        <w:jc w:val="both"/>
        <w:rPr>
          <w:strike/>
          <w:szCs w:val="24"/>
          <w:lang w:val="hr-HR"/>
        </w:rPr>
      </w:pPr>
      <w:r w:rsidRPr="00C02A37">
        <w:rPr>
          <w:szCs w:val="24"/>
          <w:lang w:val="hr-HR"/>
        </w:rPr>
        <w:t>Tijekom 2019. godine Povjerenstvo za nadzor robe s dvojnom namjenom održalo je 15 sastanaka, na kojima se pojedinačno razmatrao svaki zahtjev.</w:t>
      </w:r>
      <w:r w:rsidRPr="001A4C73">
        <w:rPr>
          <w:szCs w:val="24"/>
          <w:lang w:val="hr-HR"/>
        </w:rPr>
        <w:t xml:space="preserve"> </w:t>
      </w:r>
    </w:p>
    <w:p w14:paraId="563E83E7" w14:textId="77777777" w:rsidR="00670812" w:rsidRPr="001A4C73" w:rsidRDefault="006E4D50" w:rsidP="00670812">
      <w:pPr>
        <w:pStyle w:val="Heading2"/>
        <w:rPr>
          <w:lang w:val="hr-HR"/>
        </w:rPr>
      </w:pPr>
      <w:bookmarkStart w:id="21" w:name="_Toc6562142"/>
      <w:r>
        <w:rPr>
          <w:lang w:val="hr-HR"/>
        </w:rPr>
        <w:t>P</w:t>
      </w:r>
      <w:r w:rsidR="00670812" w:rsidRPr="001A4C73">
        <w:rPr>
          <w:lang w:val="hr-HR"/>
        </w:rPr>
        <w:t>O</w:t>
      </w:r>
      <w:r>
        <w:rPr>
          <w:lang w:val="hr-HR"/>
        </w:rPr>
        <w:t>STUPCI</w:t>
      </w:r>
      <w:r w:rsidR="00670812" w:rsidRPr="001A4C73">
        <w:rPr>
          <w:lang w:val="hr-HR"/>
        </w:rPr>
        <w:t xml:space="preserve"> IZDAVANJA DOZVOLE</w:t>
      </w:r>
      <w:bookmarkEnd w:id="21"/>
    </w:p>
    <w:p w14:paraId="37571414" w14:textId="77777777" w:rsidR="00670812" w:rsidRPr="001A4C73" w:rsidRDefault="00670812" w:rsidP="00670812">
      <w:pPr>
        <w:spacing w:line="360" w:lineRule="auto"/>
        <w:jc w:val="both"/>
        <w:rPr>
          <w:szCs w:val="24"/>
          <w:lang w:val="hr-HR"/>
        </w:rPr>
      </w:pPr>
    </w:p>
    <w:p w14:paraId="22AA10F8" w14:textId="77777777" w:rsidR="00FB4BA0" w:rsidRPr="00C02A37" w:rsidRDefault="00186373" w:rsidP="00FB4BA0">
      <w:pPr>
        <w:tabs>
          <w:tab w:val="num" w:pos="720"/>
        </w:tabs>
        <w:spacing w:line="360" w:lineRule="auto"/>
        <w:ind w:firstLine="720"/>
        <w:jc w:val="both"/>
        <w:rPr>
          <w:color w:val="000000" w:themeColor="text1"/>
          <w:szCs w:val="24"/>
          <w:lang w:val="hr-HR"/>
        </w:rPr>
      </w:pPr>
      <w:r w:rsidRPr="00C02A37">
        <w:rPr>
          <w:color w:val="000000" w:themeColor="text1"/>
          <w:szCs w:val="24"/>
          <w:lang w:val="hr-HR"/>
        </w:rPr>
        <w:t xml:space="preserve">Zahtjev </w:t>
      </w:r>
      <w:r w:rsidR="00FB4BA0" w:rsidRPr="00C02A37">
        <w:rPr>
          <w:color w:val="000000" w:themeColor="text1"/>
          <w:szCs w:val="24"/>
          <w:lang w:val="hr-HR"/>
        </w:rPr>
        <w:t xml:space="preserve">za izdavanje dozvole </w:t>
      </w:r>
      <w:r w:rsidRPr="00C02A37">
        <w:rPr>
          <w:color w:val="000000" w:themeColor="text1"/>
          <w:szCs w:val="24"/>
          <w:lang w:val="hr-HR"/>
        </w:rPr>
        <w:t xml:space="preserve">podnosi </w:t>
      </w:r>
      <w:r w:rsidR="00FB4BA0" w:rsidRPr="00C02A37">
        <w:rPr>
          <w:color w:val="000000" w:themeColor="text1"/>
          <w:szCs w:val="24"/>
          <w:lang w:val="hr-HR"/>
        </w:rPr>
        <w:t xml:space="preserve">se </w:t>
      </w:r>
      <w:r w:rsidRPr="00C02A37">
        <w:rPr>
          <w:color w:val="000000" w:themeColor="text1"/>
          <w:szCs w:val="24"/>
          <w:lang w:val="hr-HR"/>
        </w:rPr>
        <w:t>Ministarstvu vanjskih i europskih poslova na obrasc</w:t>
      </w:r>
      <w:r w:rsidR="00FB4BA0" w:rsidRPr="00C02A37">
        <w:rPr>
          <w:color w:val="000000" w:themeColor="text1"/>
          <w:szCs w:val="24"/>
          <w:lang w:val="hr-HR"/>
        </w:rPr>
        <w:t>ima</w:t>
      </w:r>
      <w:r w:rsidR="00806E33" w:rsidRPr="00C02A37">
        <w:rPr>
          <w:color w:val="000000" w:themeColor="text1"/>
          <w:szCs w:val="24"/>
          <w:lang w:val="hr-HR"/>
        </w:rPr>
        <w:t>,</w:t>
      </w:r>
      <w:r w:rsidR="00FB4BA0" w:rsidRPr="00C02A37">
        <w:rPr>
          <w:color w:val="000000" w:themeColor="text1"/>
          <w:szCs w:val="24"/>
          <w:lang w:val="hr-HR"/>
        </w:rPr>
        <w:t xml:space="preserve"> propisanim u Pravilniku o obrasc</w:t>
      </w:r>
      <w:r w:rsidR="00F14232" w:rsidRPr="00C02A37">
        <w:rPr>
          <w:color w:val="000000" w:themeColor="text1"/>
          <w:szCs w:val="24"/>
          <w:lang w:val="hr-HR"/>
        </w:rPr>
        <w:t>ima</w:t>
      </w:r>
      <w:r w:rsidR="00FB4BA0" w:rsidRPr="00C02A37">
        <w:rPr>
          <w:color w:val="000000" w:themeColor="text1"/>
          <w:szCs w:val="24"/>
          <w:lang w:val="hr-HR"/>
        </w:rPr>
        <w:t xml:space="preserve"> zahtjeva </w:t>
      </w:r>
      <w:r w:rsidR="00F14232" w:rsidRPr="00C02A37">
        <w:rPr>
          <w:color w:val="000000" w:themeColor="text1"/>
          <w:szCs w:val="24"/>
          <w:lang w:val="hr-HR"/>
        </w:rPr>
        <w:t xml:space="preserve">dozvola </w:t>
      </w:r>
      <w:r w:rsidR="00FB4BA0" w:rsidRPr="00C02A37">
        <w:rPr>
          <w:color w:val="000000" w:themeColor="text1"/>
          <w:szCs w:val="24"/>
          <w:lang w:val="hr-HR"/>
        </w:rPr>
        <w:t>za robe s dvojnom namjenom (</w:t>
      </w:r>
      <w:r w:rsidR="00806E33" w:rsidRPr="00C02A37">
        <w:rPr>
          <w:color w:val="000000" w:themeColor="text1"/>
          <w:szCs w:val="24"/>
          <w:lang w:val="hr-HR"/>
        </w:rPr>
        <w:t>„</w:t>
      </w:r>
      <w:r w:rsidR="00FB4BA0" w:rsidRPr="00C02A37">
        <w:rPr>
          <w:color w:val="000000" w:themeColor="text1"/>
          <w:szCs w:val="24"/>
          <w:lang w:val="hr-HR"/>
        </w:rPr>
        <w:t>N</w:t>
      </w:r>
      <w:r w:rsidR="00806E33" w:rsidRPr="00C02A37">
        <w:rPr>
          <w:color w:val="000000" w:themeColor="text1"/>
          <w:szCs w:val="24"/>
          <w:lang w:val="hr-HR"/>
        </w:rPr>
        <w:t>arodne novine“</w:t>
      </w:r>
      <w:r w:rsidR="0036390B" w:rsidRPr="00C02A37">
        <w:rPr>
          <w:color w:val="000000" w:themeColor="text1"/>
          <w:szCs w:val="24"/>
          <w:lang w:val="hr-HR"/>
        </w:rPr>
        <w:t>,</w:t>
      </w:r>
      <w:r w:rsidR="00806E33" w:rsidRPr="00C02A37">
        <w:rPr>
          <w:color w:val="000000" w:themeColor="text1"/>
          <w:szCs w:val="24"/>
          <w:lang w:val="hr-HR"/>
        </w:rPr>
        <w:t xml:space="preserve"> br</w:t>
      </w:r>
      <w:r w:rsidR="007D2E89" w:rsidRPr="00C02A37">
        <w:rPr>
          <w:color w:val="000000" w:themeColor="text1"/>
          <w:szCs w:val="24"/>
          <w:lang w:val="hr-HR"/>
        </w:rPr>
        <w:t>.</w:t>
      </w:r>
      <w:r w:rsidR="00FB4BA0" w:rsidRPr="00C02A37">
        <w:rPr>
          <w:color w:val="000000" w:themeColor="text1"/>
          <w:szCs w:val="24"/>
          <w:lang w:val="hr-HR"/>
        </w:rPr>
        <w:t xml:space="preserve"> </w:t>
      </w:r>
      <w:r w:rsidR="00F14232" w:rsidRPr="00C02A37">
        <w:rPr>
          <w:color w:val="000000" w:themeColor="text1"/>
          <w:szCs w:val="24"/>
          <w:lang w:val="hr-HR"/>
        </w:rPr>
        <w:t>44/14</w:t>
      </w:r>
      <w:r w:rsidR="00374EED" w:rsidRPr="00C02A37">
        <w:rPr>
          <w:color w:val="000000" w:themeColor="text1"/>
          <w:szCs w:val="24"/>
          <w:lang w:val="hr-HR"/>
        </w:rPr>
        <w:t xml:space="preserve"> i 20/17</w:t>
      </w:r>
      <w:r w:rsidR="00FB4BA0" w:rsidRPr="00C02A37">
        <w:rPr>
          <w:color w:val="000000" w:themeColor="text1"/>
          <w:szCs w:val="24"/>
          <w:lang w:val="hr-HR"/>
        </w:rPr>
        <w:t xml:space="preserve">) i u Pravilniku o obrascu zahtjeva za izdavanje </w:t>
      </w:r>
      <w:r w:rsidR="00F14232" w:rsidRPr="00C02A37">
        <w:rPr>
          <w:color w:val="000000" w:themeColor="text1"/>
          <w:szCs w:val="24"/>
          <w:lang w:val="hr-HR"/>
        </w:rPr>
        <w:t xml:space="preserve">međunarodne </w:t>
      </w:r>
      <w:r w:rsidR="00FB4BA0" w:rsidRPr="00C02A37">
        <w:rPr>
          <w:color w:val="000000" w:themeColor="text1"/>
          <w:szCs w:val="24"/>
          <w:lang w:val="hr-HR"/>
        </w:rPr>
        <w:t>uvozne potvrde</w:t>
      </w:r>
      <w:r w:rsidR="00F14232" w:rsidRPr="00C02A37">
        <w:rPr>
          <w:color w:val="000000" w:themeColor="text1"/>
          <w:szCs w:val="24"/>
          <w:lang w:val="hr-HR"/>
        </w:rPr>
        <w:t>, potvrde o krajnjem korištenju i potvrde o primitku robe s</w:t>
      </w:r>
      <w:r w:rsidR="00FB4BA0" w:rsidRPr="00C02A37">
        <w:rPr>
          <w:color w:val="000000" w:themeColor="text1"/>
          <w:szCs w:val="24"/>
          <w:lang w:val="hr-HR"/>
        </w:rPr>
        <w:t xml:space="preserve"> dvojnom namjenom </w:t>
      </w:r>
      <w:r w:rsidR="00806E33" w:rsidRPr="00C02A37">
        <w:rPr>
          <w:color w:val="000000" w:themeColor="text1"/>
          <w:szCs w:val="24"/>
          <w:lang w:val="hr-HR"/>
        </w:rPr>
        <w:t>(„Narodne novine“</w:t>
      </w:r>
      <w:r w:rsidR="0036390B" w:rsidRPr="00C02A37">
        <w:rPr>
          <w:color w:val="000000" w:themeColor="text1"/>
          <w:szCs w:val="24"/>
          <w:lang w:val="hr-HR"/>
        </w:rPr>
        <w:t>,</w:t>
      </w:r>
      <w:r w:rsidR="00806E33" w:rsidRPr="00C02A37">
        <w:rPr>
          <w:color w:val="000000" w:themeColor="text1"/>
          <w:szCs w:val="24"/>
          <w:lang w:val="hr-HR"/>
        </w:rPr>
        <w:t xml:space="preserve"> br.</w:t>
      </w:r>
      <w:r w:rsidR="00FB4BA0" w:rsidRPr="00C02A37">
        <w:rPr>
          <w:color w:val="000000" w:themeColor="text1"/>
          <w:szCs w:val="24"/>
          <w:lang w:val="hr-HR"/>
        </w:rPr>
        <w:t xml:space="preserve"> </w:t>
      </w:r>
      <w:r w:rsidR="00F14232" w:rsidRPr="00C02A37">
        <w:rPr>
          <w:color w:val="000000" w:themeColor="text1"/>
          <w:szCs w:val="24"/>
          <w:lang w:val="hr-HR"/>
        </w:rPr>
        <w:t>44/14</w:t>
      </w:r>
      <w:r w:rsidR="00374EED" w:rsidRPr="00C02A37">
        <w:rPr>
          <w:color w:val="000000" w:themeColor="text1"/>
          <w:szCs w:val="24"/>
          <w:lang w:val="hr-HR"/>
        </w:rPr>
        <w:t xml:space="preserve"> i 20/17</w:t>
      </w:r>
      <w:r w:rsidR="00FB4BA0" w:rsidRPr="00C02A37">
        <w:rPr>
          <w:color w:val="000000" w:themeColor="text1"/>
          <w:szCs w:val="24"/>
          <w:lang w:val="hr-HR"/>
        </w:rPr>
        <w:t>).</w:t>
      </w:r>
    </w:p>
    <w:p w14:paraId="7159BB6E" w14:textId="77777777" w:rsidR="00FB4BA0" w:rsidRPr="00C02A37" w:rsidRDefault="00FB4BA0" w:rsidP="00FB4BA0">
      <w:pPr>
        <w:tabs>
          <w:tab w:val="num" w:pos="720"/>
        </w:tabs>
        <w:spacing w:line="360" w:lineRule="auto"/>
        <w:ind w:firstLine="720"/>
        <w:jc w:val="both"/>
        <w:rPr>
          <w:color w:val="000000" w:themeColor="text1"/>
          <w:szCs w:val="24"/>
          <w:lang w:val="hr-HR"/>
        </w:rPr>
      </w:pPr>
      <w:r w:rsidRPr="00C02A37">
        <w:rPr>
          <w:color w:val="000000" w:themeColor="text1"/>
          <w:szCs w:val="24"/>
          <w:lang w:val="hr-HR"/>
        </w:rPr>
        <w:t xml:space="preserve">Izvozna dozvola izdaje se za svaki pojedinačni izvoz. Međutim, ovisno o vrsti robe s dvojnom namjenom, vrsti i dugoročnosti izvoznih poslova, te ovisno o državi u koju se ta roba izvozi Ministarstvo može izdati izvozniku globalnu dozvolu za izvoz istovrsne robe, za jednu ili više država. </w:t>
      </w:r>
    </w:p>
    <w:p w14:paraId="1A7853CA" w14:textId="77777777" w:rsidR="00FB4BA0" w:rsidRPr="00C02A37" w:rsidRDefault="00FB4BA0" w:rsidP="00FB4BA0">
      <w:pPr>
        <w:tabs>
          <w:tab w:val="num" w:pos="720"/>
        </w:tabs>
        <w:spacing w:line="360" w:lineRule="auto"/>
        <w:ind w:firstLine="720"/>
        <w:jc w:val="both"/>
        <w:rPr>
          <w:color w:val="000000" w:themeColor="text1"/>
          <w:szCs w:val="24"/>
          <w:lang w:val="hr-HR"/>
        </w:rPr>
      </w:pPr>
      <w:r w:rsidRPr="00C02A37">
        <w:rPr>
          <w:color w:val="000000" w:themeColor="text1"/>
          <w:szCs w:val="24"/>
          <w:lang w:val="hr-HR"/>
        </w:rPr>
        <w:t>Ministarstvo odlučuje o zahtjevu za izdavanje izvozne dozvole u roku do 30 dana, odnosno 60 dana ako je potrebno izvršiti dodatne provjere (npr. provjera krajnjeg korisnika). Potrebno je napomenuti da su ovi rokovi iznimni</w:t>
      </w:r>
      <w:r w:rsidR="009728E5" w:rsidRPr="00C02A37">
        <w:rPr>
          <w:color w:val="000000" w:themeColor="text1"/>
          <w:szCs w:val="24"/>
          <w:lang w:val="hr-HR"/>
        </w:rPr>
        <w:t>,</w:t>
      </w:r>
      <w:r w:rsidRPr="00C02A37">
        <w:rPr>
          <w:color w:val="000000" w:themeColor="text1"/>
          <w:szCs w:val="24"/>
          <w:lang w:val="hr-HR"/>
        </w:rPr>
        <w:t xml:space="preserve"> te da Ministarstvo u skladu s dosadašnjom praksom izdavanja dozvola</w:t>
      </w:r>
      <w:r w:rsidR="009728E5" w:rsidRPr="00C02A37">
        <w:rPr>
          <w:color w:val="000000" w:themeColor="text1"/>
          <w:szCs w:val="24"/>
          <w:lang w:val="hr-HR"/>
        </w:rPr>
        <w:t>,</w:t>
      </w:r>
      <w:r w:rsidRPr="00C02A37">
        <w:rPr>
          <w:color w:val="000000" w:themeColor="text1"/>
          <w:szCs w:val="24"/>
          <w:lang w:val="hr-HR"/>
        </w:rPr>
        <w:t xml:space="preserve"> kod urednih i jasnih zahtjeva</w:t>
      </w:r>
      <w:r w:rsidR="009728E5" w:rsidRPr="00C02A37">
        <w:rPr>
          <w:color w:val="000000" w:themeColor="text1"/>
          <w:szCs w:val="24"/>
          <w:lang w:val="hr-HR"/>
        </w:rPr>
        <w:t>,</w:t>
      </w:r>
      <w:r w:rsidRPr="00C02A37">
        <w:rPr>
          <w:color w:val="000000" w:themeColor="text1"/>
          <w:szCs w:val="24"/>
          <w:lang w:val="hr-HR"/>
        </w:rPr>
        <w:t xml:space="preserve"> dozvole izdaje u roku </w:t>
      </w:r>
      <w:r w:rsidR="0094022C" w:rsidRPr="00C02A37">
        <w:rPr>
          <w:color w:val="000000" w:themeColor="text1"/>
          <w:szCs w:val="24"/>
          <w:lang w:val="hr-HR"/>
        </w:rPr>
        <w:t>15 dana</w:t>
      </w:r>
      <w:r w:rsidRPr="00C02A37">
        <w:rPr>
          <w:color w:val="000000" w:themeColor="text1"/>
          <w:szCs w:val="24"/>
          <w:lang w:val="hr-HR"/>
        </w:rPr>
        <w:t>.</w:t>
      </w:r>
    </w:p>
    <w:p w14:paraId="1533245B" w14:textId="77777777" w:rsidR="00670812" w:rsidRPr="00C02A37" w:rsidRDefault="00670812" w:rsidP="0094022C">
      <w:pPr>
        <w:spacing w:line="360" w:lineRule="auto"/>
        <w:ind w:firstLine="720"/>
        <w:jc w:val="both"/>
        <w:rPr>
          <w:color w:val="000000" w:themeColor="text1"/>
          <w:szCs w:val="24"/>
          <w:lang w:val="hr-HR"/>
        </w:rPr>
      </w:pPr>
      <w:r w:rsidRPr="00C02A37">
        <w:rPr>
          <w:color w:val="000000" w:themeColor="text1"/>
          <w:szCs w:val="24"/>
          <w:lang w:val="hr-HR"/>
        </w:rPr>
        <w:t xml:space="preserve">Zakonom je propisan i sustav tzv. sveobuhvatne kontrole </w:t>
      </w:r>
      <w:r w:rsidR="0094022C" w:rsidRPr="00C02A37">
        <w:rPr>
          <w:color w:val="000000" w:themeColor="text1"/>
          <w:szCs w:val="24"/>
          <w:lang w:val="hr-HR"/>
        </w:rPr>
        <w:t xml:space="preserve">(catch-all) </w:t>
      </w:r>
      <w:r w:rsidRPr="00C02A37">
        <w:rPr>
          <w:color w:val="000000" w:themeColor="text1"/>
          <w:szCs w:val="24"/>
          <w:lang w:val="hr-HR"/>
        </w:rPr>
        <w:t>koja se ne temelji na kontrolnom popisu već na krajnjoj uporabi ili krajnjem korisniku. To znači da će izvozna dozvola</w:t>
      </w:r>
      <w:r w:rsidR="0094022C" w:rsidRPr="00C02A37">
        <w:rPr>
          <w:color w:val="000000" w:themeColor="text1"/>
          <w:szCs w:val="24"/>
          <w:lang w:val="hr-HR"/>
        </w:rPr>
        <w:t>, dozvola za pružanje brokerskih usluga ili tehničke pomoći</w:t>
      </w:r>
      <w:r w:rsidRPr="00C02A37">
        <w:rPr>
          <w:color w:val="000000" w:themeColor="text1"/>
          <w:szCs w:val="24"/>
          <w:lang w:val="hr-HR"/>
        </w:rPr>
        <w:t xml:space="preserve"> biti potrebna i za rob</w:t>
      </w:r>
      <w:r w:rsidR="0094022C" w:rsidRPr="00C02A37">
        <w:rPr>
          <w:color w:val="000000" w:themeColor="text1"/>
          <w:szCs w:val="24"/>
          <w:lang w:val="hr-HR"/>
        </w:rPr>
        <w:t>u</w:t>
      </w:r>
      <w:r w:rsidRPr="00C02A37">
        <w:rPr>
          <w:color w:val="000000" w:themeColor="text1"/>
          <w:szCs w:val="24"/>
          <w:lang w:val="hr-HR"/>
        </w:rPr>
        <w:t xml:space="preserve"> koja nije navedena u </w:t>
      </w:r>
      <w:r w:rsidR="0094022C" w:rsidRPr="00C02A37">
        <w:rPr>
          <w:color w:val="000000" w:themeColor="text1"/>
          <w:szCs w:val="24"/>
          <w:lang w:val="hr-HR"/>
        </w:rPr>
        <w:t xml:space="preserve">Prilogu I. Uredbe </w:t>
      </w:r>
      <w:r w:rsidR="00B6521F" w:rsidRPr="00C02A37">
        <w:rPr>
          <w:color w:val="000000" w:themeColor="text1"/>
          <w:szCs w:val="24"/>
          <w:lang w:val="hr-HR"/>
        </w:rPr>
        <w:t xml:space="preserve">Vijeća </w:t>
      </w:r>
      <w:r w:rsidR="0094022C" w:rsidRPr="00C02A37">
        <w:rPr>
          <w:color w:val="000000" w:themeColor="text1"/>
          <w:szCs w:val="24"/>
          <w:lang w:val="hr-HR"/>
        </w:rPr>
        <w:t xml:space="preserve">(EZ) </w:t>
      </w:r>
      <w:r w:rsidR="0071121F" w:rsidRPr="00C02A37">
        <w:rPr>
          <w:color w:val="000000" w:themeColor="text1"/>
          <w:szCs w:val="24"/>
          <w:lang w:val="hr-HR"/>
        </w:rPr>
        <w:t xml:space="preserve">br. </w:t>
      </w:r>
      <w:r w:rsidR="0094022C" w:rsidRPr="00C02A37">
        <w:rPr>
          <w:color w:val="000000" w:themeColor="text1"/>
          <w:szCs w:val="24"/>
          <w:lang w:val="hr-HR"/>
        </w:rPr>
        <w:t>428/2009</w:t>
      </w:r>
      <w:r w:rsidR="0036390B" w:rsidRPr="00C02A37">
        <w:rPr>
          <w:color w:val="000000" w:themeColor="text1"/>
          <w:szCs w:val="24"/>
          <w:lang w:val="hr-HR"/>
        </w:rPr>
        <w:t xml:space="preserve">, </w:t>
      </w:r>
      <w:r w:rsidR="0094022C" w:rsidRPr="00C02A37">
        <w:rPr>
          <w:color w:val="000000" w:themeColor="text1"/>
          <w:szCs w:val="24"/>
          <w:lang w:val="hr-HR"/>
        </w:rPr>
        <w:t>ali je Ministarstvo vanjskih i europskih poslova</w:t>
      </w:r>
      <w:r w:rsidRPr="00C02A37">
        <w:rPr>
          <w:color w:val="000000" w:themeColor="text1"/>
          <w:szCs w:val="24"/>
          <w:lang w:val="hr-HR"/>
        </w:rPr>
        <w:t xml:space="preserve"> obavijestilo izvoznika</w:t>
      </w:r>
      <w:r w:rsidR="0094022C" w:rsidRPr="00C02A37">
        <w:rPr>
          <w:color w:val="000000" w:themeColor="text1"/>
          <w:szCs w:val="24"/>
          <w:lang w:val="hr-HR"/>
        </w:rPr>
        <w:t xml:space="preserve">, odnosno pružatelja usluge, </w:t>
      </w:r>
      <w:r w:rsidRPr="00C02A37">
        <w:rPr>
          <w:color w:val="000000" w:themeColor="text1"/>
          <w:szCs w:val="24"/>
          <w:lang w:val="hr-HR"/>
        </w:rPr>
        <w:t>da bi roba mogla biti namijenjena proizvodnji i širenju kemijskog, biološkog ili nuklearnog oružja</w:t>
      </w:r>
      <w:r w:rsidR="0094022C" w:rsidRPr="00C02A37">
        <w:rPr>
          <w:color w:val="000000" w:themeColor="text1"/>
          <w:szCs w:val="24"/>
          <w:lang w:val="hr-HR"/>
        </w:rPr>
        <w:t xml:space="preserve"> ili da je </w:t>
      </w:r>
      <w:r w:rsidRPr="00C02A37">
        <w:rPr>
          <w:color w:val="000000" w:themeColor="text1"/>
          <w:szCs w:val="24"/>
          <w:lang w:val="hr-HR"/>
        </w:rPr>
        <w:t>roba namijenjena zabranjenom krajnjem korisniku, odnosno državi prema kojoj se provode sankcije Vijeća sigurnosti UN-a, odnosno akcije na temelju odluke Organizacije za europsku sigurnost i suradnju (OESS) ili Europske unije. Također, ako izvoznik</w:t>
      </w:r>
      <w:r w:rsidR="0094022C" w:rsidRPr="00C02A37">
        <w:rPr>
          <w:color w:val="000000" w:themeColor="text1"/>
          <w:szCs w:val="24"/>
          <w:lang w:val="hr-HR"/>
        </w:rPr>
        <w:t>, odnosno pružatelj usluge,</w:t>
      </w:r>
      <w:r w:rsidRPr="00C02A37">
        <w:rPr>
          <w:color w:val="000000" w:themeColor="text1"/>
          <w:szCs w:val="24"/>
          <w:lang w:val="hr-HR"/>
        </w:rPr>
        <w:t xml:space="preserve"> zna </w:t>
      </w:r>
      <w:r w:rsidR="00806E33" w:rsidRPr="00C02A37">
        <w:rPr>
          <w:color w:val="000000" w:themeColor="text1"/>
          <w:szCs w:val="24"/>
          <w:lang w:val="hr-HR"/>
        </w:rPr>
        <w:t xml:space="preserve">ili sumnja </w:t>
      </w:r>
      <w:r w:rsidRPr="00C02A37">
        <w:rPr>
          <w:color w:val="000000" w:themeColor="text1"/>
          <w:szCs w:val="24"/>
          <w:lang w:val="hr-HR"/>
        </w:rPr>
        <w:t>da je roba koju namjerava izvoziti</w:t>
      </w:r>
      <w:r w:rsidR="0094022C" w:rsidRPr="00C02A37">
        <w:rPr>
          <w:color w:val="000000" w:themeColor="text1"/>
          <w:szCs w:val="24"/>
          <w:lang w:val="hr-HR"/>
        </w:rPr>
        <w:t>, odnosno s kojom namjerava pružiti uslugu,</w:t>
      </w:r>
      <w:r w:rsidRPr="00C02A37">
        <w:rPr>
          <w:color w:val="000000" w:themeColor="text1"/>
          <w:szCs w:val="24"/>
          <w:lang w:val="hr-HR"/>
        </w:rPr>
        <w:t xml:space="preserve"> </w:t>
      </w:r>
      <w:r w:rsidR="0012775B" w:rsidRPr="00C02A37">
        <w:rPr>
          <w:color w:val="000000" w:themeColor="text1"/>
          <w:szCs w:val="24"/>
          <w:lang w:val="hr-HR"/>
        </w:rPr>
        <w:t xml:space="preserve">nije </w:t>
      </w:r>
      <w:r w:rsidRPr="00C02A37">
        <w:rPr>
          <w:color w:val="000000" w:themeColor="text1"/>
          <w:szCs w:val="24"/>
          <w:lang w:val="hr-HR"/>
        </w:rPr>
        <w:t>namijenjena za  navedenu krajnju uporabu ili navedenog krajnjeg korisnika</w:t>
      </w:r>
      <w:r w:rsidR="00806E33" w:rsidRPr="00C02A37">
        <w:rPr>
          <w:color w:val="000000" w:themeColor="text1"/>
          <w:szCs w:val="24"/>
          <w:lang w:val="hr-HR"/>
        </w:rPr>
        <w:t>,</w:t>
      </w:r>
      <w:r w:rsidRPr="00C02A37">
        <w:rPr>
          <w:color w:val="000000" w:themeColor="text1"/>
          <w:szCs w:val="24"/>
          <w:lang w:val="hr-HR"/>
        </w:rPr>
        <w:t xml:space="preserve"> mora o tome obavijestiti Ministarstvo </w:t>
      </w:r>
      <w:r w:rsidR="0094022C" w:rsidRPr="00C02A37">
        <w:rPr>
          <w:color w:val="000000" w:themeColor="text1"/>
          <w:szCs w:val="24"/>
          <w:lang w:val="hr-HR"/>
        </w:rPr>
        <w:t>vanjskih i europskih poslova, koje</w:t>
      </w:r>
      <w:r w:rsidRPr="00C02A37">
        <w:rPr>
          <w:color w:val="000000" w:themeColor="text1"/>
          <w:szCs w:val="24"/>
          <w:lang w:val="hr-HR"/>
        </w:rPr>
        <w:t xml:space="preserve"> će odlučiti da li je za taj</w:t>
      </w:r>
      <w:r w:rsidR="0094022C" w:rsidRPr="00C02A37">
        <w:rPr>
          <w:color w:val="000000" w:themeColor="text1"/>
          <w:szCs w:val="24"/>
          <w:lang w:val="hr-HR"/>
        </w:rPr>
        <w:t xml:space="preserve"> posao</w:t>
      </w:r>
      <w:r w:rsidRPr="00C02A37">
        <w:rPr>
          <w:color w:val="000000" w:themeColor="text1"/>
          <w:szCs w:val="24"/>
          <w:lang w:val="hr-HR"/>
        </w:rPr>
        <w:t xml:space="preserve"> potrebna dozvola. </w:t>
      </w:r>
      <w:r w:rsidR="0094022C" w:rsidRPr="00C02A37">
        <w:rPr>
          <w:color w:val="000000" w:themeColor="text1"/>
          <w:szCs w:val="24"/>
          <w:lang w:val="hr-HR"/>
        </w:rPr>
        <w:t xml:space="preserve">Izvoz, </w:t>
      </w:r>
      <w:r w:rsidR="00304B55" w:rsidRPr="00C02A37">
        <w:rPr>
          <w:color w:val="000000" w:themeColor="text1"/>
          <w:szCs w:val="24"/>
          <w:lang w:val="hr-HR"/>
        </w:rPr>
        <w:t xml:space="preserve">odnosno </w:t>
      </w:r>
      <w:r w:rsidR="0094022C" w:rsidRPr="00C02A37">
        <w:rPr>
          <w:color w:val="000000" w:themeColor="text1"/>
          <w:szCs w:val="24"/>
          <w:lang w:val="hr-HR"/>
        </w:rPr>
        <w:t xml:space="preserve">pružanje brokerskih usluga ili tehničke pomoći može se izvršiti samo nakon što Ministarstvo odobri </w:t>
      </w:r>
      <w:r w:rsidR="00304B55" w:rsidRPr="00C02A37">
        <w:rPr>
          <w:color w:val="000000" w:themeColor="text1"/>
          <w:szCs w:val="24"/>
          <w:lang w:val="hr-HR"/>
        </w:rPr>
        <w:t>takav posao,</w:t>
      </w:r>
      <w:r w:rsidR="0094022C" w:rsidRPr="00C02A37">
        <w:rPr>
          <w:color w:val="000000" w:themeColor="text1"/>
          <w:szCs w:val="24"/>
          <w:lang w:val="hr-HR"/>
        </w:rPr>
        <w:t xml:space="preserve"> ili odluči da takva dozvola nije potrebna.</w:t>
      </w:r>
      <w:r w:rsidR="00596BF9" w:rsidRPr="00C02A37">
        <w:rPr>
          <w:color w:val="000000" w:themeColor="text1"/>
          <w:szCs w:val="24"/>
          <w:lang w:val="hr-HR"/>
        </w:rPr>
        <w:t xml:space="preserve"> Ove odredbe </w:t>
      </w:r>
      <w:r w:rsidR="00806E33" w:rsidRPr="00C02A37">
        <w:rPr>
          <w:color w:val="000000" w:themeColor="text1"/>
          <w:szCs w:val="24"/>
          <w:lang w:val="hr-HR"/>
        </w:rPr>
        <w:t xml:space="preserve">primjenjuju se naročito </w:t>
      </w:r>
      <w:r w:rsidR="00E7478E" w:rsidRPr="00C02A37">
        <w:rPr>
          <w:color w:val="000000" w:themeColor="text1"/>
          <w:szCs w:val="24"/>
          <w:lang w:val="hr-HR"/>
        </w:rPr>
        <w:t xml:space="preserve">na izvoz u </w:t>
      </w:r>
      <w:r w:rsidR="00596BF9" w:rsidRPr="00C02A37">
        <w:rPr>
          <w:color w:val="000000" w:themeColor="text1"/>
          <w:szCs w:val="24"/>
          <w:lang w:val="hr-HR"/>
        </w:rPr>
        <w:t>države prema kojima su uvedene međunarodne mjere ograničavanja.</w:t>
      </w:r>
    </w:p>
    <w:p w14:paraId="660684D5" w14:textId="77777777" w:rsidR="00670812" w:rsidRPr="00C02A37" w:rsidRDefault="00670812" w:rsidP="00304B55">
      <w:pPr>
        <w:spacing w:line="360" w:lineRule="auto"/>
        <w:ind w:firstLine="720"/>
        <w:jc w:val="both"/>
        <w:rPr>
          <w:color w:val="000000" w:themeColor="text1"/>
          <w:szCs w:val="24"/>
          <w:lang w:val="hr-HR"/>
        </w:rPr>
      </w:pPr>
      <w:r w:rsidRPr="00C02A37">
        <w:rPr>
          <w:color w:val="000000" w:themeColor="text1"/>
          <w:szCs w:val="24"/>
          <w:lang w:val="hr-HR"/>
        </w:rPr>
        <w:t xml:space="preserve">Već izdana izvozna dozvola može se ukinuti ako više ne postoje uvjeti na temelju kojih je bila izdana ili se može poništiti ako se utvrdi da je bila izdana na temelju netočnih i nepotpunih podataka, a podnositelj je znao ili </w:t>
      </w:r>
      <w:r w:rsidR="00635DD2" w:rsidRPr="00C02A37">
        <w:rPr>
          <w:color w:val="000000" w:themeColor="text1"/>
          <w:szCs w:val="24"/>
          <w:lang w:val="hr-HR"/>
        </w:rPr>
        <w:t xml:space="preserve">je </w:t>
      </w:r>
      <w:r w:rsidRPr="00C02A37">
        <w:rPr>
          <w:color w:val="000000" w:themeColor="text1"/>
          <w:szCs w:val="24"/>
          <w:lang w:val="hr-HR"/>
        </w:rPr>
        <w:t>morao znati da su ti podaci netočni ili nepotpuni.</w:t>
      </w:r>
    </w:p>
    <w:p w14:paraId="2322CE0D" w14:textId="77777777" w:rsidR="00CF6F44" w:rsidRPr="001A4C73" w:rsidRDefault="00CF6F44" w:rsidP="00D80739">
      <w:pPr>
        <w:pStyle w:val="Heading2"/>
        <w:rPr>
          <w:lang w:val="hr-HR"/>
        </w:rPr>
      </w:pPr>
      <w:bookmarkStart w:id="22" w:name="_Toc6562143"/>
      <w:r w:rsidRPr="001A4C73">
        <w:rPr>
          <w:lang w:val="hr-HR"/>
        </w:rPr>
        <w:t>POPIS ROBE S DVOJNOM NAMJENOM</w:t>
      </w:r>
      <w:bookmarkEnd w:id="22"/>
    </w:p>
    <w:p w14:paraId="09478711" w14:textId="77777777" w:rsidR="00BC4B85" w:rsidRPr="001A4C73" w:rsidRDefault="00BC4B85" w:rsidP="00BC4B85">
      <w:pPr>
        <w:rPr>
          <w:lang w:val="hr-HR"/>
        </w:rPr>
      </w:pPr>
    </w:p>
    <w:p w14:paraId="18154F73" w14:textId="77777777" w:rsidR="00632F10" w:rsidRPr="00C02A37" w:rsidRDefault="00CB3ECF" w:rsidP="00F14232">
      <w:pPr>
        <w:spacing w:line="360" w:lineRule="auto"/>
        <w:ind w:firstLine="720"/>
        <w:jc w:val="both"/>
        <w:rPr>
          <w:rFonts w:ascii="Arial" w:eastAsia="Times New Roman" w:hAnsi="Arial" w:cs="Arial"/>
          <w:color w:val="000000" w:themeColor="text1"/>
          <w:kern w:val="0"/>
          <w:szCs w:val="24"/>
          <w:lang w:val="hr-HR" w:eastAsia="hr-HR"/>
        </w:rPr>
      </w:pPr>
      <w:r w:rsidRPr="00C02A37">
        <w:rPr>
          <w:color w:val="000000" w:themeColor="text1"/>
          <w:szCs w:val="24"/>
          <w:lang w:val="hr-HR"/>
        </w:rPr>
        <w:t xml:space="preserve">Prilog I. </w:t>
      </w:r>
      <w:r w:rsidR="00CF6F44" w:rsidRPr="00C02A37">
        <w:rPr>
          <w:color w:val="000000" w:themeColor="text1"/>
          <w:szCs w:val="24"/>
          <w:lang w:val="hr-HR"/>
        </w:rPr>
        <w:t>Uredbe Vijeća (E</w:t>
      </w:r>
      <w:r w:rsidRPr="00C02A37">
        <w:rPr>
          <w:color w:val="000000" w:themeColor="text1"/>
          <w:szCs w:val="24"/>
          <w:lang w:val="hr-HR"/>
        </w:rPr>
        <w:t>Z)</w:t>
      </w:r>
      <w:r w:rsidR="0071121F" w:rsidRPr="00C02A37">
        <w:rPr>
          <w:color w:val="000000" w:themeColor="text1"/>
          <w:szCs w:val="24"/>
          <w:lang w:val="hr-HR"/>
        </w:rPr>
        <w:t xml:space="preserve"> br.</w:t>
      </w:r>
      <w:r w:rsidRPr="00C02A37">
        <w:rPr>
          <w:color w:val="000000" w:themeColor="text1"/>
          <w:szCs w:val="24"/>
          <w:lang w:val="hr-HR"/>
        </w:rPr>
        <w:t xml:space="preserve"> 428/2009</w:t>
      </w:r>
      <w:r w:rsidR="00E71B2E" w:rsidRPr="00C02A37">
        <w:rPr>
          <w:color w:val="000000" w:themeColor="text1"/>
          <w:szCs w:val="24"/>
          <w:lang w:val="hr-HR"/>
        </w:rPr>
        <w:t xml:space="preserve"> s izmjenama,</w:t>
      </w:r>
      <w:r w:rsidRPr="00C02A37">
        <w:rPr>
          <w:color w:val="000000" w:themeColor="text1"/>
          <w:szCs w:val="24"/>
          <w:lang w:val="hr-HR"/>
        </w:rPr>
        <w:t xml:space="preserve"> utvrđuje zajednički Popis robe s dvojnom namjenom E</w:t>
      </w:r>
      <w:r w:rsidR="001A3BFF" w:rsidRPr="00C02A37">
        <w:rPr>
          <w:color w:val="000000" w:themeColor="text1"/>
          <w:szCs w:val="24"/>
          <w:lang w:val="hr-HR"/>
        </w:rPr>
        <w:t>uropske unije,</w:t>
      </w:r>
      <w:r w:rsidRPr="00C02A37">
        <w:rPr>
          <w:color w:val="000000" w:themeColor="text1"/>
          <w:szCs w:val="24"/>
          <w:lang w:val="hr-HR"/>
        </w:rPr>
        <w:t xml:space="preserve"> koji se primjenjuje i u Republici </w:t>
      </w:r>
      <w:r w:rsidR="00CF6F44" w:rsidRPr="00C02A37">
        <w:rPr>
          <w:color w:val="000000" w:themeColor="text1"/>
          <w:szCs w:val="24"/>
          <w:lang w:val="hr-HR"/>
        </w:rPr>
        <w:t>Hrvatsk</w:t>
      </w:r>
      <w:r w:rsidRPr="00C02A37">
        <w:rPr>
          <w:color w:val="000000" w:themeColor="text1"/>
          <w:szCs w:val="24"/>
          <w:lang w:val="hr-HR"/>
        </w:rPr>
        <w:t>oj.</w:t>
      </w:r>
      <w:r w:rsidR="00CF6F44" w:rsidRPr="00C02A37">
        <w:rPr>
          <w:color w:val="000000" w:themeColor="text1"/>
          <w:szCs w:val="24"/>
          <w:lang w:val="hr-HR"/>
        </w:rPr>
        <w:t xml:space="preserve"> Popis robe s dvojnom namjenom sastoji se od popisa međunarodnih režima i to: Wassenaar aranžmana, Režima kontrole raketne tehnologije, Grupe nuklearnih dobavljača, Australske skupine i Konvencije o zabrani razvijanja, proizvodnje, gomilanja i korištenja kemijskog oružja i njegovu uništenju. Donošenjem Popisa koji je usklađen s državama članicama navedenih </w:t>
      </w:r>
      <w:r w:rsidR="004B4CB5" w:rsidRPr="00C02A37">
        <w:rPr>
          <w:color w:val="000000" w:themeColor="text1"/>
          <w:szCs w:val="24"/>
          <w:lang w:val="hr-HR"/>
        </w:rPr>
        <w:t xml:space="preserve">međunarodnih </w:t>
      </w:r>
      <w:r w:rsidR="00CF6F44" w:rsidRPr="00C02A37">
        <w:rPr>
          <w:color w:val="000000" w:themeColor="text1"/>
          <w:szCs w:val="24"/>
          <w:lang w:val="hr-HR"/>
        </w:rPr>
        <w:t>režima omogućuje se ista klasifikacija i postupak izdavanja izvozni</w:t>
      </w:r>
      <w:r w:rsidR="004B4CB5" w:rsidRPr="00C02A37">
        <w:rPr>
          <w:color w:val="000000" w:themeColor="text1"/>
          <w:szCs w:val="24"/>
          <w:lang w:val="hr-HR"/>
        </w:rPr>
        <w:t>h dozvola za robu</w:t>
      </w:r>
      <w:r w:rsidR="00CF6F44" w:rsidRPr="00C02A37">
        <w:rPr>
          <w:color w:val="000000" w:themeColor="text1"/>
          <w:szCs w:val="24"/>
          <w:lang w:val="hr-HR"/>
        </w:rPr>
        <w:t xml:space="preserve"> s dvojnom namjenom u različitim državama.</w:t>
      </w:r>
      <w:r w:rsidR="005F3EE1" w:rsidRPr="00C02A37">
        <w:rPr>
          <w:rFonts w:ascii="Arial" w:eastAsia="Times New Roman" w:hAnsi="Arial" w:cs="Arial"/>
          <w:color w:val="000000" w:themeColor="text1"/>
          <w:kern w:val="0"/>
          <w:szCs w:val="24"/>
          <w:lang w:val="hr-HR" w:eastAsia="hr-HR"/>
        </w:rPr>
        <w:t xml:space="preserve"> </w:t>
      </w:r>
    </w:p>
    <w:p w14:paraId="0495B211" w14:textId="77777777" w:rsidR="00294D35" w:rsidRPr="00C02A37" w:rsidRDefault="00294D35" w:rsidP="00F14232">
      <w:pPr>
        <w:spacing w:line="360" w:lineRule="auto"/>
        <w:ind w:firstLine="720"/>
        <w:jc w:val="both"/>
        <w:rPr>
          <w:rFonts w:cs="Arial"/>
          <w:color w:val="000000" w:themeColor="text1"/>
          <w:lang w:val="hr-HR"/>
        </w:rPr>
      </w:pPr>
      <w:r w:rsidRPr="00C02A37">
        <w:rPr>
          <w:rStyle w:val="hps"/>
          <w:rFonts w:cs="Arial"/>
          <w:color w:val="000000" w:themeColor="text1"/>
          <w:lang w:val="hr-HR"/>
        </w:rPr>
        <w:t>Popis robe s dvojnom namjeno</w:t>
      </w:r>
      <w:r w:rsidR="0036390B" w:rsidRPr="00C02A37">
        <w:rPr>
          <w:rStyle w:val="hps"/>
          <w:rFonts w:cs="Arial"/>
          <w:color w:val="000000" w:themeColor="text1"/>
          <w:lang w:val="hr-HR"/>
        </w:rPr>
        <w:t>m potrebno je redov</w:t>
      </w:r>
      <w:r w:rsidR="00022DAF" w:rsidRPr="00C02A37">
        <w:rPr>
          <w:rStyle w:val="hps"/>
          <w:rFonts w:cs="Arial"/>
          <w:color w:val="000000" w:themeColor="text1"/>
          <w:lang w:val="hr-HR"/>
        </w:rPr>
        <w:t>it</w:t>
      </w:r>
      <w:r w:rsidR="0036390B" w:rsidRPr="00C02A37">
        <w:rPr>
          <w:rStyle w:val="hps"/>
          <w:rFonts w:cs="Arial"/>
          <w:color w:val="000000" w:themeColor="text1"/>
          <w:lang w:val="hr-HR"/>
        </w:rPr>
        <w:t>o ažurirati</w:t>
      </w:r>
      <w:r w:rsidRPr="00C02A37">
        <w:rPr>
          <w:rStyle w:val="hps"/>
          <w:rFonts w:cs="Arial"/>
          <w:color w:val="000000" w:themeColor="text1"/>
          <w:lang w:val="hr-HR"/>
        </w:rPr>
        <w:t xml:space="preserve"> u cilju potpune usklađenosti s međunarodnim obvezama, kako bi se jamčila transparentnost </w:t>
      </w:r>
      <w:r w:rsidR="0036390B" w:rsidRPr="00C02A37">
        <w:rPr>
          <w:rStyle w:val="hps"/>
          <w:rFonts w:cs="Arial"/>
          <w:color w:val="000000" w:themeColor="text1"/>
          <w:lang w:val="hr-HR"/>
        </w:rPr>
        <w:t>te</w:t>
      </w:r>
      <w:r w:rsidRPr="00C02A37">
        <w:rPr>
          <w:rStyle w:val="hps"/>
          <w:rFonts w:cs="Arial"/>
          <w:color w:val="000000" w:themeColor="text1"/>
          <w:lang w:val="hr-HR"/>
        </w:rPr>
        <w:t xml:space="preserve"> održavala konkurentnost izvoznika. Radi lakšeg snalaženja </w:t>
      </w:r>
      <w:r w:rsidR="0036390B" w:rsidRPr="00C02A37">
        <w:rPr>
          <w:rStyle w:val="hps"/>
          <w:rFonts w:cs="Arial"/>
          <w:color w:val="000000" w:themeColor="text1"/>
          <w:lang w:val="hr-HR"/>
        </w:rPr>
        <w:t>i</w:t>
      </w:r>
      <w:r w:rsidRPr="00C02A37">
        <w:rPr>
          <w:rStyle w:val="hps"/>
          <w:rFonts w:cs="Arial"/>
          <w:color w:val="000000" w:themeColor="text1"/>
          <w:lang w:val="hr-HR"/>
        </w:rPr>
        <w:t xml:space="preserve"> korištenja Priloga I. objavljuje se uvijek njegova konsolidirana verzija. </w:t>
      </w:r>
      <w:r w:rsidR="0036390B" w:rsidRPr="00C02A37">
        <w:rPr>
          <w:rStyle w:val="hps"/>
          <w:rFonts w:cs="Arial"/>
          <w:color w:val="000000" w:themeColor="text1"/>
          <w:lang w:val="hr-HR"/>
        </w:rPr>
        <w:t xml:space="preserve">Izmjenom </w:t>
      </w:r>
      <w:r w:rsidRPr="00C02A37">
        <w:rPr>
          <w:rStyle w:val="hps"/>
          <w:rFonts w:cs="Arial"/>
          <w:color w:val="000000" w:themeColor="text1"/>
          <w:lang w:val="hr-HR"/>
        </w:rPr>
        <w:t>Uredb</w:t>
      </w:r>
      <w:r w:rsidR="0036390B" w:rsidRPr="00C02A37">
        <w:rPr>
          <w:rStyle w:val="hps"/>
          <w:rFonts w:cs="Arial"/>
          <w:color w:val="000000" w:themeColor="text1"/>
          <w:lang w:val="hr-HR"/>
        </w:rPr>
        <w:t>e</w:t>
      </w:r>
      <w:r w:rsidRPr="00C02A37">
        <w:rPr>
          <w:rStyle w:val="hps"/>
          <w:rFonts w:cs="Arial"/>
          <w:color w:val="000000" w:themeColor="text1"/>
          <w:lang w:val="hr-HR"/>
        </w:rPr>
        <w:t xml:space="preserve"> Vijeća (EZ) </w:t>
      </w:r>
      <w:r w:rsidR="0071121F" w:rsidRPr="00C02A37">
        <w:rPr>
          <w:rStyle w:val="hps"/>
          <w:rFonts w:cs="Arial"/>
          <w:color w:val="000000" w:themeColor="text1"/>
          <w:lang w:val="hr-HR"/>
        </w:rPr>
        <w:t xml:space="preserve">br. </w:t>
      </w:r>
      <w:r w:rsidRPr="00C02A37">
        <w:rPr>
          <w:rStyle w:val="hps"/>
          <w:rFonts w:cs="Arial"/>
          <w:color w:val="000000" w:themeColor="text1"/>
          <w:lang w:val="hr-HR"/>
        </w:rPr>
        <w:t>428/</w:t>
      </w:r>
      <w:r w:rsidR="0071121F" w:rsidRPr="00C02A37">
        <w:rPr>
          <w:rStyle w:val="hps"/>
          <w:rFonts w:cs="Arial"/>
          <w:color w:val="000000" w:themeColor="text1"/>
          <w:lang w:val="hr-HR"/>
        </w:rPr>
        <w:t>20</w:t>
      </w:r>
      <w:r w:rsidRPr="00C02A37">
        <w:rPr>
          <w:rStyle w:val="hps"/>
          <w:rFonts w:cs="Arial"/>
          <w:color w:val="000000" w:themeColor="text1"/>
          <w:lang w:val="hr-HR"/>
        </w:rPr>
        <w:t xml:space="preserve">09 Europska komisija dobila je mandat za ažuriranje </w:t>
      </w:r>
      <w:r w:rsidR="0036390B" w:rsidRPr="00C02A37">
        <w:rPr>
          <w:rStyle w:val="hps"/>
          <w:rFonts w:cs="Arial"/>
          <w:color w:val="000000" w:themeColor="text1"/>
          <w:lang w:val="hr-HR"/>
        </w:rPr>
        <w:t>P</w:t>
      </w:r>
      <w:r w:rsidRPr="00C02A37">
        <w:rPr>
          <w:rStyle w:val="hps"/>
          <w:rFonts w:cs="Arial"/>
          <w:color w:val="000000" w:themeColor="text1"/>
          <w:lang w:val="hr-HR"/>
        </w:rPr>
        <w:t>opisa donošenjem delegiranih akata</w:t>
      </w:r>
      <w:r w:rsidR="0036390B" w:rsidRPr="00C02A37">
        <w:rPr>
          <w:rStyle w:val="hps"/>
          <w:rFonts w:cs="Arial"/>
          <w:color w:val="000000" w:themeColor="text1"/>
          <w:lang w:val="hr-HR"/>
        </w:rPr>
        <w:t>,</w:t>
      </w:r>
      <w:r w:rsidRPr="00C02A37">
        <w:rPr>
          <w:rStyle w:val="hps"/>
          <w:rFonts w:cs="Arial"/>
          <w:color w:val="000000" w:themeColor="text1"/>
          <w:lang w:val="hr-HR"/>
        </w:rPr>
        <w:t xml:space="preserve"> u skladu s obvezama koje su države članice prihvatile kao članice međunarodnih režima</w:t>
      </w:r>
      <w:r w:rsidR="00B35916" w:rsidRPr="00C02A37">
        <w:rPr>
          <w:rStyle w:val="hps"/>
          <w:rFonts w:cs="Arial"/>
          <w:color w:val="000000" w:themeColor="text1"/>
          <w:lang w:val="hr-HR"/>
        </w:rPr>
        <w:t>, čime je omogućena redovita godišnja izmjena Popisa</w:t>
      </w:r>
      <w:r w:rsidR="00707518" w:rsidRPr="00C02A37">
        <w:rPr>
          <w:rStyle w:val="hps"/>
          <w:rFonts w:cs="Arial"/>
          <w:color w:val="000000" w:themeColor="text1"/>
          <w:lang w:val="hr-HR"/>
        </w:rPr>
        <w:t xml:space="preserve"> odnosno usklađenost za popisima dogovorenim u međunarodnim režimima za prethodnu godinu</w:t>
      </w:r>
      <w:r w:rsidRPr="00C02A37">
        <w:rPr>
          <w:rStyle w:val="hps"/>
          <w:rFonts w:cs="Arial"/>
          <w:color w:val="000000" w:themeColor="text1"/>
          <w:lang w:val="hr-HR"/>
        </w:rPr>
        <w:t>.</w:t>
      </w:r>
      <w:r w:rsidR="00707518" w:rsidRPr="00C02A37">
        <w:rPr>
          <w:rStyle w:val="hps"/>
          <w:rFonts w:cs="Arial"/>
          <w:color w:val="000000" w:themeColor="text1"/>
          <w:lang w:val="hr-HR"/>
        </w:rPr>
        <w:t xml:space="preserve"> </w:t>
      </w:r>
      <w:r w:rsidR="00594B85" w:rsidRPr="00C02A37">
        <w:rPr>
          <w:rFonts w:cs="Arial"/>
          <w:color w:val="000000" w:themeColor="text1"/>
          <w:lang w:val="hr-HR"/>
        </w:rPr>
        <w:t xml:space="preserve">Delegirana Uredba </w:t>
      </w:r>
      <w:r w:rsidR="00286886" w:rsidRPr="00C02A37">
        <w:rPr>
          <w:rFonts w:cs="Arial"/>
          <w:color w:val="000000" w:themeColor="text1"/>
          <w:lang w:val="hr-HR"/>
        </w:rPr>
        <w:t xml:space="preserve">Komisije </w:t>
      </w:r>
      <w:r w:rsidR="00594B85" w:rsidRPr="00C02A37">
        <w:rPr>
          <w:rFonts w:cs="Arial"/>
          <w:color w:val="000000" w:themeColor="text1"/>
          <w:lang w:val="hr-HR"/>
        </w:rPr>
        <w:t xml:space="preserve">(EU) </w:t>
      </w:r>
      <w:r w:rsidR="00286886" w:rsidRPr="00C02A37">
        <w:rPr>
          <w:rFonts w:cs="Arial"/>
          <w:color w:val="000000" w:themeColor="text1"/>
          <w:lang w:val="hr-HR"/>
        </w:rPr>
        <w:t>2018/1922</w:t>
      </w:r>
      <w:r w:rsidR="00374EED" w:rsidRPr="00C02A37">
        <w:rPr>
          <w:rFonts w:cs="Arial"/>
          <w:color w:val="000000" w:themeColor="text1"/>
          <w:lang w:val="hr-HR"/>
        </w:rPr>
        <w:t xml:space="preserve"> </w:t>
      </w:r>
      <w:r w:rsidR="0036390B" w:rsidRPr="00C02A37">
        <w:rPr>
          <w:rStyle w:val="hps"/>
          <w:rFonts w:cs="Arial"/>
          <w:color w:val="000000" w:themeColor="text1"/>
          <w:lang w:val="hr-HR"/>
        </w:rPr>
        <w:t>donosi novi Popis robe s dvojnom namjenom, a</w:t>
      </w:r>
      <w:r w:rsidRPr="00C02A37">
        <w:rPr>
          <w:rStyle w:val="hps"/>
          <w:rFonts w:cs="Arial"/>
          <w:color w:val="000000" w:themeColor="text1"/>
          <w:lang w:val="hr-HR"/>
        </w:rPr>
        <w:t xml:space="preserve"> </w:t>
      </w:r>
      <w:r w:rsidR="0036390B" w:rsidRPr="00C02A37">
        <w:rPr>
          <w:rStyle w:val="hps"/>
          <w:rFonts w:cs="Arial"/>
          <w:color w:val="000000" w:themeColor="text1"/>
          <w:lang w:val="hr-HR"/>
        </w:rPr>
        <w:t>s</w:t>
      </w:r>
      <w:r w:rsidRPr="00C02A37">
        <w:rPr>
          <w:rStyle w:val="hps"/>
          <w:rFonts w:cs="Arial"/>
          <w:color w:val="000000" w:themeColor="text1"/>
          <w:lang w:val="hr-HR"/>
        </w:rPr>
        <w:t>tupila je na snagu</w:t>
      </w:r>
      <w:r w:rsidR="009E56E9" w:rsidRPr="00C02A37">
        <w:rPr>
          <w:rStyle w:val="hps"/>
          <w:rFonts w:cs="Arial"/>
          <w:color w:val="000000" w:themeColor="text1"/>
          <w:lang w:val="hr-HR"/>
        </w:rPr>
        <w:t xml:space="preserve"> 1</w:t>
      </w:r>
      <w:r w:rsidR="00286886" w:rsidRPr="00C02A37">
        <w:rPr>
          <w:rStyle w:val="hps"/>
          <w:rFonts w:cs="Arial"/>
          <w:color w:val="000000" w:themeColor="text1"/>
          <w:lang w:val="hr-HR"/>
        </w:rPr>
        <w:t>5</w:t>
      </w:r>
      <w:r w:rsidR="009E56E9" w:rsidRPr="00C02A37">
        <w:rPr>
          <w:rStyle w:val="hps"/>
          <w:rFonts w:cs="Arial"/>
          <w:color w:val="000000" w:themeColor="text1"/>
          <w:lang w:val="hr-HR"/>
        </w:rPr>
        <w:t xml:space="preserve">. </w:t>
      </w:r>
      <w:r w:rsidR="00374EED" w:rsidRPr="00C02A37">
        <w:rPr>
          <w:rStyle w:val="hps"/>
          <w:rFonts w:cs="Arial"/>
          <w:color w:val="000000" w:themeColor="text1"/>
          <w:lang w:val="hr-HR"/>
        </w:rPr>
        <w:t xml:space="preserve">prosinca </w:t>
      </w:r>
      <w:r w:rsidR="009E56E9" w:rsidRPr="00C02A37">
        <w:rPr>
          <w:rStyle w:val="hps"/>
          <w:rFonts w:cs="Arial"/>
          <w:color w:val="000000" w:themeColor="text1"/>
          <w:lang w:val="hr-HR"/>
        </w:rPr>
        <w:t>201</w:t>
      </w:r>
      <w:r w:rsidR="00286886" w:rsidRPr="00C02A37">
        <w:rPr>
          <w:rStyle w:val="hps"/>
          <w:rFonts w:cs="Arial"/>
          <w:color w:val="000000" w:themeColor="text1"/>
          <w:lang w:val="hr-HR"/>
        </w:rPr>
        <w:t>8</w:t>
      </w:r>
      <w:r w:rsidR="009E56E9" w:rsidRPr="00C02A37">
        <w:rPr>
          <w:rStyle w:val="hps"/>
          <w:rFonts w:cs="Arial"/>
          <w:color w:val="000000" w:themeColor="text1"/>
          <w:lang w:val="hr-HR"/>
        </w:rPr>
        <w:t>.</w:t>
      </w:r>
      <w:r w:rsidRPr="00C02A37">
        <w:rPr>
          <w:rFonts w:cs="Arial"/>
          <w:color w:val="000000" w:themeColor="text1"/>
          <w:lang w:val="hr-HR"/>
        </w:rPr>
        <w:t xml:space="preserve"> Novi P</w:t>
      </w:r>
      <w:r w:rsidRPr="00C02A37">
        <w:rPr>
          <w:rStyle w:val="hps"/>
          <w:rFonts w:cs="Arial"/>
          <w:color w:val="000000" w:themeColor="text1"/>
          <w:lang w:val="hr-HR"/>
        </w:rPr>
        <w:t>opis</w:t>
      </w:r>
      <w:r w:rsidRPr="00C02A37">
        <w:rPr>
          <w:rFonts w:cs="Arial"/>
          <w:color w:val="000000" w:themeColor="text1"/>
          <w:lang w:val="hr-HR"/>
        </w:rPr>
        <w:t xml:space="preserve"> </w:t>
      </w:r>
      <w:r w:rsidRPr="00C02A37">
        <w:rPr>
          <w:rStyle w:val="hps"/>
          <w:rFonts w:cs="Arial"/>
          <w:color w:val="000000" w:themeColor="text1"/>
          <w:lang w:val="hr-HR"/>
        </w:rPr>
        <w:t>uzima u</w:t>
      </w:r>
      <w:r w:rsidRPr="00C02A37">
        <w:rPr>
          <w:rFonts w:cs="Arial"/>
          <w:color w:val="000000" w:themeColor="text1"/>
          <w:lang w:val="hr-HR"/>
        </w:rPr>
        <w:t xml:space="preserve"> </w:t>
      </w:r>
      <w:r w:rsidRPr="00C02A37">
        <w:rPr>
          <w:rStyle w:val="hps"/>
          <w:rFonts w:cs="Arial"/>
          <w:color w:val="000000" w:themeColor="text1"/>
          <w:lang w:val="hr-HR"/>
        </w:rPr>
        <w:t>obzir</w:t>
      </w:r>
      <w:r w:rsidRPr="00C02A37">
        <w:rPr>
          <w:rFonts w:cs="Arial"/>
          <w:color w:val="000000" w:themeColor="text1"/>
          <w:lang w:val="hr-HR"/>
        </w:rPr>
        <w:t xml:space="preserve"> </w:t>
      </w:r>
      <w:r w:rsidRPr="00C02A37">
        <w:rPr>
          <w:rStyle w:val="hps"/>
          <w:rFonts w:cs="Arial"/>
          <w:color w:val="000000" w:themeColor="text1"/>
          <w:lang w:val="hr-HR"/>
        </w:rPr>
        <w:t>najnovij</w:t>
      </w:r>
      <w:r w:rsidR="009372B0" w:rsidRPr="00C02A37">
        <w:rPr>
          <w:rStyle w:val="hps"/>
          <w:rFonts w:cs="Arial"/>
          <w:color w:val="000000" w:themeColor="text1"/>
          <w:lang w:val="hr-HR"/>
        </w:rPr>
        <w:t xml:space="preserve">i </w:t>
      </w:r>
      <w:r w:rsidR="007F3069" w:rsidRPr="00C02A37">
        <w:rPr>
          <w:rStyle w:val="hps"/>
          <w:rFonts w:cs="Arial"/>
          <w:color w:val="000000" w:themeColor="text1"/>
          <w:lang w:val="hr-HR"/>
        </w:rPr>
        <w:t>napredak u polju tehnologije, istraživanja i inovacija</w:t>
      </w:r>
      <w:r w:rsidRPr="00C02A37">
        <w:rPr>
          <w:rFonts w:cs="Arial"/>
          <w:color w:val="000000" w:themeColor="text1"/>
          <w:lang w:val="hr-HR"/>
        </w:rPr>
        <w:t xml:space="preserve">, </w:t>
      </w:r>
      <w:r w:rsidR="009372B0" w:rsidRPr="00C02A37">
        <w:rPr>
          <w:rFonts w:cs="Arial"/>
          <w:color w:val="000000" w:themeColor="text1"/>
          <w:lang w:val="hr-HR"/>
        </w:rPr>
        <w:t>čime</w:t>
      </w:r>
      <w:r w:rsidR="00DD2F6C" w:rsidRPr="00C02A37">
        <w:rPr>
          <w:rFonts w:cs="Arial"/>
          <w:color w:val="000000" w:themeColor="text1"/>
          <w:lang w:val="hr-HR"/>
        </w:rPr>
        <w:t xml:space="preserve"> se</w:t>
      </w:r>
      <w:r w:rsidRPr="00C02A37">
        <w:rPr>
          <w:rFonts w:cs="Arial"/>
          <w:color w:val="000000" w:themeColor="text1"/>
          <w:lang w:val="hr-HR"/>
        </w:rPr>
        <w:t xml:space="preserve"> </w:t>
      </w:r>
      <w:r w:rsidRPr="00C02A37">
        <w:rPr>
          <w:rStyle w:val="hps"/>
          <w:rFonts w:cs="Arial"/>
          <w:color w:val="000000" w:themeColor="text1"/>
          <w:lang w:val="hr-HR"/>
        </w:rPr>
        <w:t>osigurava</w:t>
      </w:r>
      <w:r w:rsidRPr="00C02A37">
        <w:rPr>
          <w:rFonts w:cs="Arial"/>
          <w:color w:val="000000" w:themeColor="text1"/>
          <w:lang w:val="hr-HR"/>
        </w:rPr>
        <w:t xml:space="preserve"> </w:t>
      </w:r>
      <w:r w:rsidRPr="00C02A37">
        <w:rPr>
          <w:rStyle w:val="hps"/>
          <w:rFonts w:cs="Arial"/>
          <w:color w:val="000000" w:themeColor="text1"/>
          <w:lang w:val="hr-HR"/>
        </w:rPr>
        <w:t>transparentnost</w:t>
      </w:r>
      <w:r w:rsidRPr="00C02A37">
        <w:rPr>
          <w:rFonts w:cs="Arial"/>
          <w:color w:val="000000" w:themeColor="text1"/>
          <w:lang w:val="hr-HR"/>
        </w:rPr>
        <w:t xml:space="preserve"> </w:t>
      </w:r>
      <w:r w:rsidR="0036390B" w:rsidRPr="00C02A37">
        <w:rPr>
          <w:rStyle w:val="hps"/>
          <w:rFonts w:cs="Arial"/>
          <w:color w:val="000000" w:themeColor="text1"/>
          <w:lang w:val="hr-HR"/>
        </w:rPr>
        <w:t>te</w:t>
      </w:r>
      <w:r w:rsidRPr="00C02A37">
        <w:rPr>
          <w:rFonts w:cs="Arial"/>
          <w:color w:val="000000" w:themeColor="text1"/>
          <w:lang w:val="hr-HR"/>
        </w:rPr>
        <w:t xml:space="preserve"> </w:t>
      </w:r>
      <w:r w:rsidR="007F3069" w:rsidRPr="00C02A37">
        <w:rPr>
          <w:rFonts w:cs="Arial"/>
          <w:color w:val="000000" w:themeColor="text1"/>
          <w:lang w:val="hr-HR"/>
        </w:rPr>
        <w:t xml:space="preserve">balansiranje izvozno orijentirane trgovinske politike i kvalitetne izvozne kontrole. </w:t>
      </w:r>
      <w:r w:rsidRPr="00C02A37">
        <w:rPr>
          <w:rFonts w:cs="Arial"/>
          <w:color w:val="000000" w:themeColor="text1"/>
          <w:lang w:val="hr-HR"/>
        </w:rPr>
        <w:t xml:space="preserve"> </w:t>
      </w:r>
    </w:p>
    <w:p w14:paraId="7DDCEDFE" w14:textId="77777777" w:rsidR="003720B5" w:rsidRPr="00C02A37" w:rsidRDefault="003720B5" w:rsidP="00F14232">
      <w:pPr>
        <w:spacing w:line="360" w:lineRule="auto"/>
        <w:ind w:firstLine="720"/>
        <w:jc w:val="both"/>
        <w:rPr>
          <w:rFonts w:eastAsia="Times New Roman" w:cs="Arial"/>
          <w:color w:val="000000" w:themeColor="text1"/>
          <w:kern w:val="0"/>
          <w:szCs w:val="24"/>
          <w:lang w:val="hr-HR" w:eastAsia="hr-HR"/>
        </w:rPr>
      </w:pPr>
    </w:p>
    <w:p w14:paraId="1FA335D7" w14:textId="77777777" w:rsidR="005F3EE1" w:rsidRPr="00C02A37" w:rsidRDefault="005F3EE1" w:rsidP="00632F10">
      <w:pPr>
        <w:spacing w:line="360" w:lineRule="auto"/>
        <w:jc w:val="both"/>
        <w:rPr>
          <w:color w:val="000000" w:themeColor="text1"/>
          <w:szCs w:val="24"/>
          <w:lang w:val="hr-HR"/>
        </w:rPr>
      </w:pPr>
      <w:r w:rsidRPr="00C02A37">
        <w:rPr>
          <w:color w:val="000000" w:themeColor="text1"/>
          <w:szCs w:val="24"/>
          <w:lang w:val="hr-HR"/>
        </w:rPr>
        <w:t>Popis robe s dvojnom namjenom podijeljen je u 10 kategorija:</w:t>
      </w:r>
    </w:p>
    <w:p w14:paraId="535549A7"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0 - Nuklearni materijali, postrojenja i oprema</w:t>
      </w:r>
    </w:p>
    <w:p w14:paraId="09F76FA0"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1 - Posebni materijali i srodna oprema</w:t>
      </w:r>
    </w:p>
    <w:p w14:paraId="74820C70"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2 - Obrada materijala</w:t>
      </w:r>
    </w:p>
    <w:p w14:paraId="3C24112F"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3 - Elektronika</w:t>
      </w:r>
    </w:p>
    <w:p w14:paraId="4EB41283"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4 - Računala</w:t>
      </w:r>
    </w:p>
    <w:p w14:paraId="6D370EA5"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5 - Telekomunikacije i "sigurnost informacija"</w:t>
      </w:r>
    </w:p>
    <w:p w14:paraId="7439AEB9"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6 - Senzori i laseri</w:t>
      </w:r>
    </w:p>
    <w:p w14:paraId="63F0E6DE"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7 - Navigacija i avionika</w:t>
      </w:r>
    </w:p>
    <w:p w14:paraId="2BD5AFA3"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8 - Pomorstvo</w:t>
      </w:r>
    </w:p>
    <w:p w14:paraId="3FBFC3A7"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Kategorija 9 - Zračni i svemirski prostor i pogonski sustavi</w:t>
      </w:r>
    </w:p>
    <w:p w14:paraId="3AC1A36D" w14:textId="77777777" w:rsidR="005B66CE" w:rsidRPr="00C02A37" w:rsidRDefault="005B66CE" w:rsidP="00CF6F44">
      <w:pPr>
        <w:spacing w:line="360" w:lineRule="auto"/>
        <w:ind w:left="360"/>
        <w:jc w:val="both"/>
        <w:rPr>
          <w:color w:val="000000" w:themeColor="text1"/>
          <w:szCs w:val="24"/>
          <w:lang w:val="hr-HR"/>
        </w:rPr>
      </w:pPr>
    </w:p>
    <w:p w14:paraId="31A76A8F" w14:textId="77777777" w:rsidR="00CF6F44" w:rsidRPr="00C02A37" w:rsidRDefault="00CF6F44" w:rsidP="00632F10">
      <w:pPr>
        <w:spacing w:line="360" w:lineRule="auto"/>
        <w:jc w:val="both"/>
        <w:rPr>
          <w:color w:val="000000" w:themeColor="text1"/>
          <w:szCs w:val="24"/>
          <w:lang w:val="hr-HR"/>
        </w:rPr>
      </w:pPr>
      <w:r w:rsidRPr="00C02A37">
        <w:rPr>
          <w:color w:val="000000" w:themeColor="text1"/>
          <w:szCs w:val="24"/>
          <w:lang w:val="hr-HR"/>
        </w:rPr>
        <w:t>Svaka od navedenih kategorija popisa podijeljena je na pet skupina koji određuju vrstu robe vezano uz namjenu, i to:</w:t>
      </w:r>
    </w:p>
    <w:p w14:paraId="7EAFC13E"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Skupina A - Sustavi, oprema i komponente</w:t>
      </w:r>
    </w:p>
    <w:p w14:paraId="37956ACC"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Skupina B - Oprema za ispitivanje, pregled i proizvodnju</w:t>
      </w:r>
    </w:p>
    <w:p w14:paraId="7A2EF6F0"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Skupina C - Materijali</w:t>
      </w:r>
    </w:p>
    <w:p w14:paraId="76C4456D"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Skupina D - Računalni programi (Softver)</w:t>
      </w:r>
    </w:p>
    <w:p w14:paraId="62A86AB2"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Skupina E – Tehnologija</w:t>
      </w:r>
    </w:p>
    <w:p w14:paraId="7212117E" w14:textId="77777777" w:rsidR="005B66CE" w:rsidRPr="00C02A37" w:rsidRDefault="005B66CE" w:rsidP="00CF6F44">
      <w:pPr>
        <w:spacing w:line="360" w:lineRule="auto"/>
        <w:ind w:left="360"/>
        <w:jc w:val="both"/>
        <w:rPr>
          <w:color w:val="000000" w:themeColor="text1"/>
          <w:szCs w:val="24"/>
          <w:lang w:val="hr-HR"/>
        </w:rPr>
      </w:pPr>
    </w:p>
    <w:p w14:paraId="3A35FF04" w14:textId="77777777" w:rsidR="00CF6F44" w:rsidRPr="00C02A37" w:rsidRDefault="00CF6F44" w:rsidP="00632F10">
      <w:pPr>
        <w:spacing w:line="360" w:lineRule="auto"/>
        <w:jc w:val="both"/>
        <w:rPr>
          <w:color w:val="000000" w:themeColor="text1"/>
          <w:szCs w:val="24"/>
          <w:lang w:val="hr-HR"/>
        </w:rPr>
      </w:pPr>
      <w:r w:rsidRPr="00C02A37">
        <w:rPr>
          <w:color w:val="000000" w:themeColor="text1"/>
          <w:szCs w:val="24"/>
          <w:lang w:val="hr-HR"/>
        </w:rPr>
        <w:t>Zadnja tri broja označavaju podrijetlo kontrole vezano za međunarodne režime:</w:t>
      </w:r>
    </w:p>
    <w:p w14:paraId="44851A30"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000 - 099 - Wassenaar aranžman</w:t>
      </w:r>
    </w:p>
    <w:p w14:paraId="414A8631"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100 -199 - MTCR - Režim kontrole raketne tehnologije</w:t>
      </w:r>
    </w:p>
    <w:p w14:paraId="630AEF13"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200 - 299 - NSG - Grupe za sprječavanje širenja nuklearnog oružja i materijala</w:t>
      </w:r>
    </w:p>
    <w:p w14:paraId="35828D9C"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300 - 399 - Australska skupina</w:t>
      </w:r>
    </w:p>
    <w:p w14:paraId="6C7F6E1D"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400 - 499 - CWC - Konvencija o zabrani kemijskog oružja</w:t>
      </w:r>
    </w:p>
    <w:p w14:paraId="6FB04392"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Određene države imaju i nacionalne kontrole koje su određene brojevima od 901 do 999. Republika Hrvatska nije uvela nacionaln</w:t>
      </w:r>
      <w:r w:rsidR="001A3BFF" w:rsidRPr="00C02A37">
        <w:rPr>
          <w:color w:val="000000" w:themeColor="text1"/>
          <w:szCs w:val="24"/>
          <w:lang w:val="hr-HR"/>
        </w:rPr>
        <w:t>i</w:t>
      </w:r>
      <w:r w:rsidRPr="00C02A37">
        <w:rPr>
          <w:color w:val="000000" w:themeColor="text1"/>
          <w:szCs w:val="24"/>
          <w:lang w:val="hr-HR"/>
        </w:rPr>
        <w:t xml:space="preserve"> kontroln</w:t>
      </w:r>
      <w:r w:rsidR="001A3BFF" w:rsidRPr="00C02A37">
        <w:rPr>
          <w:color w:val="000000" w:themeColor="text1"/>
          <w:szCs w:val="24"/>
          <w:lang w:val="hr-HR"/>
        </w:rPr>
        <w:t>i</w:t>
      </w:r>
      <w:r w:rsidRPr="00C02A37">
        <w:rPr>
          <w:color w:val="000000" w:themeColor="text1"/>
          <w:szCs w:val="24"/>
          <w:lang w:val="hr-HR"/>
        </w:rPr>
        <w:t xml:space="preserve"> </w:t>
      </w:r>
      <w:r w:rsidR="001A3BFF" w:rsidRPr="00C02A37">
        <w:rPr>
          <w:color w:val="000000" w:themeColor="text1"/>
          <w:szCs w:val="24"/>
          <w:lang w:val="hr-HR"/>
        </w:rPr>
        <w:t>popis</w:t>
      </w:r>
      <w:r w:rsidRPr="00C02A37">
        <w:rPr>
          <w:color w:val="000000" w:themeColor="text1"/>
          <w:szCs w:val="24"/>
          <w:lang w:val="hr-HR"/>
        </w:rPr>
        <w:t xml:space="preserve"> za izvoz robe s dvojnom namjenom.</w:t>
      </w:r>
    </w:p>
    <w:p w14:paraId="581D2DC0" w14:textId="77777777" w:rsidR="005B66CE" w:rsidRPr="00C02A37" w:rsidRDefault="005B66CE" w:rsidP="00CF6F44">
      <w:pPr>
        <w:spacing w:line="360" w:lineRule="auto"/>
        <w:ind w:left="360"/>
        <w:jc w:val="both"/>
        <w:rPr>
          <w:color w:val="000000" w:themeColor="text1"/>
          <w:szCs w:val="24"/>
          <w:lang w:val="hr-HR"/>
        </w:rPr>
      </w:pPr>
    </w:p>
    <w:p w14:paraId="72710660" w14:textId="77777777" w:rsidR="00CF6F44" w:rsidRPr="00C02A37" w:rsidRDefault="00CF6F44" w:rsidP="00632F10">
      <w:pPr>
        <w:spacing w:line="360" w:lineRule="auto"/>
        <w:jc w:val="both"/>
        <w:rPr>
          <w:color w:val="000000" w:themeColor="text1"/>
          <w:szCs w:val="24"/>
          <w:lang w:val="hr-HR"/>
        </w:rPr>
      </w:pPr>
      <w:r w:rsidRPr="00C02A37">
        <w:rPr>
          <w:color w:val="000000" w:themeColor="text1"/>
          <w:szCs w:val="24"/>
          <w:lang w:val="hr-HR"/>
        </w:rPr>
        <w:t xml:space="preserve">Svaka skupina sadrži popis robe po točkama s detaljnim opisom robe. Pojedinačna točka robe označena je posebnom peteroznamenkastom šifrom. Struktura šifre određuje namjenu uporabe robe i njenu vrstu, te podrijetlo vezano za međunarodne kontrolne režime. U peteroznamenkastoj </w:t>
      </w:r>
      <w:r w:rsidR="007B489C" w:rsidRPr="00C02A37">
        <w:rPr>
          <w:color w:val="000000" w:themeColor="text1"/>
          <w:szCs w:val="24"/>
          <w:lang w:val="hr-HR"/>
        </w:rPr>
        <w:t>oznaci</w:t>
      </w:r>
      <w:r w:rsidRPr="00C02A37">
        <w:rPr>
          <w:color w:val="000000" w:themeColor="text1"/>
          <w:szCs w:val="24"/>
          <w:lang w:val="hr-HR"/>
        </w:rPr>
        <w:t xml:space="preserve"> robe</w:t>
      </w:r>
      <w:r w:rsidR="007B489C" w:rsidRPr="00C02A37">
        <w:rPr>
          <w:color w:val="000000" w:themeColor="text1"/>
          <w:szCs w:val="24"/>
          <w:lang w:val="hr-HR"/>
        </w:rPr>
        <w:t>,</w:t>
      </w:r>
      <w:r w:rsidRPr="00C02A37">
        <w:rPr>
          <w:color w:val="000000" w:themeColor="text1"/>
          <w:szCs w:val="24"/>
          <w:lang w:val="hr-HR"/>
        </w:rPr>
        <w:t xml:space="preserve"> pojedinačne oznake određuju slijedeće:</w:t>
      </w:r>
    </w:p>
    <w:p w14:paraId="750E72BA"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Prva oznaka - brojčana oznaka označava kategoriju robe u popisu (0-9)</w:t>
      </w:r>
      <w:r w:rsidR="007B489C" w:rsidRPr="00C02A37">
        <w:rPr>
          <w:color w:val="000000" w:themeColor="text1"/>
          <w:szCs w:val="24"/>
          <w:lang w:val="hr-HR"/>
        </w:rPr>
        <w:t>,</w:t>
      </w:r>
    </w:p>
    <w:p w14:paraId="46545277"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Druga oznaka - skupina proizvoda (A-E)</w:t>
      </w:r>
      <w:r w:rsidR="007B489C" w:rsidRPr="00C02A37">
        <w:rPr>
          <w:color w:val="000000" w:themeColor="text1"/>
          <w:szCs w:val="24"/>
          <w:lang w:val="hr-HR"/>
        </w:rPr>
        <w:t>,</w:t>
      </w:r>
    </w:p>
    <w:p w14:paraId="2BEC73AD"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Treća oznaka - brojčana oznaka označava izvor robe vezano za međunarodne kontrolne režime</w:t>
      </w:r>
      <w:r w:rsidR="007B489C" w:rsidRPr="00C02A37">
        <w:rPr>
          <w:color w:val="000000" w:themeColor="text1"/>
          <w:szCs w:val="24"/>
          <w:lang w:val="hr-HR"/>
        </w:rPr>
        <w:t>,</w:t>
      </w:r>
    </w:p>
    <w:p w14:paraId="291E8286" w14:textId="77777777" w:rsidR="00CF6F44" w:rsidRPr="00C02A37" w:rsidRDefault="00CF6F44" w:rsidP="00CF6F44">
      <w:pPr>
        <w:spacing w:line="360" w:lineRule="auto"/>
        <w:ind w:left="360"/>
        <w:jc w:val="both"/>
        <w:rPr>
          <w:color w:val="000000" w:themeColor="text1"/>
          <w:szCs w:val="24"/>
          <w:lang w:val="hr-HR"/>
        </w:rPr>
      </w:pPr>
      <w:r w:rsidRPr="00C02A37">
        <w:rPr>
          <w:color w:val="000000" w:themeColor="text1"/>
          <w:szCs w:val="24"/>
          <w:lang w:val="hr-HR"/>
        </w:rPr>
        <w:t>Četvrta i peta oznaka - brojčane oznake označavaju raspored robe u kategoriji i skupini.</w:t>
      </w:r>
    </w:p>
    <w:p w14:paraId="12821DE2" w14:textId="77777777" w:rsidR="00BB06EC" w:rsidRPr="00C02A37" w:rsidRDefault="00BB06EC" w:rsidP="00CF6F44">
      <w:pPr>
        <w:spacing w:line="360" w:lineRule="auto"/>
        <w:ind w:left="360"/>
        <w:jc w:val="both"/>
        <w:rPr>
          <w:color w:val="000000" w:themeColor="text1"/>
          <w:szCs w:val="24"/>
          <w:lang w:val="hr-HR"/>
        </w:rPr>
      </w:pPr>
    </w:p>
    <w:p w14:paraId="24C11A5B" w14:textId="77777777" w:rsidR="00CF6F44" w:rsidRPr="00C02A37" w:rsidRDefault="00CF6F44" w:rsidP="00632F10">
      <w:pPr>
        <w:spacing w:line="360" w:lineRule="auto"/>
        <w:jc w:val="both"/>
        <w:rPr>
          <w:color w:val="000000" w:themeColor="text1"/>
          <w:szCs w:val="24"/>
          <w:lang w:val="hr-HR"/>
        </w:rPr>
      </w:pPr>
      <w:r w:rsidRPr="00C02A37">
        <w:rPr>
          <w:color w:val="000000" w:themeColor="text1"/>
          <w:szCs w:val="24"/>
          <w:lang w:val="hr-HR"/>
        </w:rPr>
        <w:t>Primjer: 2B122 - Centrifuge koje mogu prenositi ubrzanja iznad 100 g i koje imaju kontaktne prstene koji mogu prenositi električnu energiju i podatke o signalu.</w:t>
      </w:r>
    </w:p>
    <w:p w14:paraId="1F1CD1D4" w14:textId="77777777" w:rsidR="00CF6F44" w:rsidRPr="00C02A37" w:rsidRDefault="00CF6F44" w:rsidP="00632F10">
      <w:pPr>
        <w:spacing w:line="360" w:lineRule="auto"/>
        <w:jc w:val="both"/>
        <w:rPr>
          <w:color w:val="000000" w:themeColor="text1"/>
          <w:szCs w:val="24"/>
          <w:lang w:val="hr-HR"/>
        </w:rPr>
      </w:pPr>
      <w:r w:rsidRPr="00C02A37">
        <w:rPr>
          <w:color w:val="000000" w:themeColor="text1"/>
          <w:szCs w:val="24"/>
          <w:lang w:val="hr-HR"/>
        </w:rPr>
        <w:t>Potrebno je napomenuti da ovaj način određivanja kategorije robe nije usklađen s kombiniranim sustavom Carinske tarife te je njegovo korištenje vrlo specifično.</w:t>
      </w:r>
    </w:p>
    <w:p w14:paraId="2FAA7168" w14:textId="77777777" w:rsidR="00CF6F44" w:rsidRPr="00C02A37" w:rsidRDefault="00CF6F44" w:rsidP="00457684">
      <w:pPr>
        <w:spacing w:line="360" w:lineRule="auto"/>
        <w:jc w:val="both"/>
        <w:rPr>
          <w:color w:val="000000" w:themeColor="text1"/>
          <w:szCs w:val="24"/>
          <w:lang w:val="hr-HR"/>
        </w:rPr>
      </w:pPr>
      <w:r w:rsidRPr="00C02A37">
        <w:rPr>
          <w:color w:val="000000" w:themeColor="text1"/>
          <w:szCs w:val="24"/>
          <w:lang w:val="hr-HR"/>
        </w:rPr>
        <w:t>Kako bi se olakšalo snalaženje u Popisu robe s dvojnom namjenom uveden je Korelacijski popis tarifnih oznaka prema Integriranoj tarifi E</w:t>
      </w:r>
      <w:r w:rsidR="001A3BFF" w:rsidRPr="00C02A37">
        <w:rPr>
          <w:color w:val="000000" w:themeColor="text1"/>
          <w:szCs w:val="24"/>
          <w:lang w:val="hr-HR"/>
        </w:rPr>
        <w:t>uropske unije</w:t>
      </w:r>
      <w:r w:rsidRPr="00C02A37">
        <w:rPr>
          <w:color w:val="000000" w:themeColor="text1"/>
          <w:szCs w:val="24"/>
          <w:lang w:val="hr-HR"/>
        </w:rPr>
        <w:t xml:space="preserve"> (TARIC) koji je vezan na kontrolne oznake robe s dvojnom namjenom prema Prilogu I. </w:t>
      </w:r>
      <w:r w:rsidR="009B017D" w:rsidRPr="00C02A37">
        <w:rPr>
          <w:color w:val="000000" w:themeColor="text1"/>
          <w:szCs w:val="24"/>
          <w:lang w:val="hr-HR"/>
        </w:rPr>
        <w:t>Delegirane uredbe</w:t>
      </w:r>
      <w:r w:rsidR="00684E83" w:rsidRPr="00C02A37">
        <w:rPr>
          <w:color w:val="000000" w:themeColor="text1"/>
          <w:szCs w:val="24"/>
          <w:lang w:val="hr-HR"/>
        </w:rPr>
        <w:t xml:space="preserve"> (EU) </w:t>
      </w:r>
      <w:r w:rsidR="002D4D52" w:rsidRPr="00C02A37">
        <w:rPr>
          <w:color w:val="000000" w:themeColor="text1"/>
          <w:szCs w:val="24"/>
          <w:lang w:val="hr-HR"/>
        </w:rPr>
        <w:t>2019/2199</w:t>
      </w:r>
      <w:r w:rsidR="009B017D" w:rsidRPr="00C02A37">
        <w:rPr>
          <w:color w:val="000000" w:themeColor="text1"/>
          <w:szCs w:val="24"/>
          <w:lang w:val="hr-HR"/>
        </w:rPr>
        <w:t>.</w:t>
      </w:r>
      <w:r w:rsidRPr="00C02A37">
        <w:rPr>
          <w:color w:val="000000" w:themeColor="text1"/>
          <w:szCs w:val="24"/>
          <w:lang w:val="hr-HR"/>
        </w:rPr>
        <w:t xml:space="preserve"> </w:t>
      </w:r>
    </w:p>
    <w:p w14:paraId="38CD6FE2" w14:textId="77777777" w:rsidR="00CF6F44" w:rsidRPr="001A4C73" w:rsidRDefault="00CF6F44" w:rsidP="00BC4B85">
      <w:pPr>
        <w:pStyle w:val="Heading1"/>
        <w:rPr>
          <w:color w:val="0070C0"/>
          <w:lang w:val="hr-HR"/>
        </w:rPr>
      </w:pPr>
      <w:bookmarkStart w:id="23" w:name="_Toc6562144"/>
      <w:r w:rsidRPr="001A4C73">
        <w:rPr>
          <w:color w:val="0070C0"/>
          <w:lang w:val="hr-HR"/>
        </w:rPr>
        <w:t>REZULTATI KONT</w:t>
      </w:r>
      <w:r w:rsidR="00867DBB" w:rsidRPr="001A4C73">
        <w:rPr>
          <w:color w:val="0070C0"/>
          <w:lang w:val="hr-HR"/>
        </w:rPr>
        <w:t>ROLE IZVOZA U</w:t>
      </w:r>
      <w:r w:rsidRPr="001A4C73">
        <w:rPr>
          <w:color w:val="0070C0"/>
          <w:lang w:val="hr-HR"/>
        </w:rPr>
        <w:t xml:space="preserve"> 201</w:t>
      </w:r>
      <w:r w:rsidR="00E8460D">
        <w:rPr>
          <w:color w:val="0070C0"/>
          <w:lang w:val="hr-HR"/>
        </w:rPr>
        <w:t>9</w:t>
      </w:r>
      <w:r w:rsidRPr="001A4C73">
        <w:rPr>
          <w:color w:val="0070C0"/>
          <w:lang w:val="hr-HR"/>
        </w:rPr>
        <w:t>. GODIN</w:t>
      </w:r>
      <w:r w:rsidR="00656F6C" w:rsidRPr="001A4C73">
        <w:rPr>
          <w:color w:val="0070C0"/>
          <w:lang w:val="hr-HR"/>
        </w:rPr>
        <w:t>I</w:t>
      </w:r>
      <w:bookmarkEnd w:id="23"/>
    </w:p>
    <w:p w14:paraId="3C4A076B" w14:textId="77777777" w:rsidR="00594B85" w:rsidRPr="00BC6199" w:rsidRDefault="00594B85" w:rsidP="00594B85">
      <w:pPr>
        <w:spacing w:line="360" w:lineRule="auto"/>
        <w:ind w:firstLine="720"/>
        <w:jc w:val="both"/>
        <w:rPr>
          <w:color w:val="000000" w:themeColor="text1"/>
          <w:szCs w:val="24"/>
          <w:lang w:val="hr-HR"/>
        </w:rPr>
      </w:pPr>
      <w:r w:rsidRPr="00BC6199">
        <w:rPr>
          <w:color w:val="000000" w:themeColor="text1"/>
          <w:szCs w:val="24"/>
          <w:lang w:val="hr-HR"/>
        </w:rPr>
        <w:t xml:space="preserve">Europska </w:t>
      </w:r>
      <w:r w:rsidR="002E4830" w:rsidRPr="00BC6199">
        <w:rPr>
          <w:color w:val="000000" w:themeColor="text1"/>
          <w:szCs w:val="24"/>
          <w:lang w:val="hr-HR"/>
        </w:rPr>
        <w:t xml:space="preserve">unija </w:t>
      </w:r>
      <w:r w:rsidRPr="00BC6199">
        <w:rPr>
          <w:color w:val="000000" w:themeColor="text1"/>
          <w:szCs w:val="24"/>
          <w:lang w:val="hr-HR"/>
        </w:rPr>
        <w:t>praksu razmjene informacija o izdanim i realiziranim dozvolama provodi od 2013. Podaci se razmjenjuju između država članica i E</w:t>
      </w:r>
      <w:r w:rsidR="00A80CB1" w:rsidRPr="00BC6199">
        <w:rPr>
          <w:color w:val="000000" w:themeColor="text1"/>
          <w:szCs w:val="24"/>
          <w:lang w:val="hr-HR"/>
        </w:rPr>
        <w:t>uropsk</w:t>
      </w:r>
      <w:r w:rsidR="00286886" w:rsidRPr="00BC6199">
        <w:rPr>
          <w:color w:val="000000" w:themeColor="text1"/>
          <w:szCs w:val="24"/>
          <w:lang w:val="hr-HR"/>
        </w:rPr>
        <w:t>e</w:t>
      </w:r>
      <w:r w:rsidR="00A80CB1" w:rsidRPr="00BC6199">
        <w:rPr>
          <w:color w:val="000000" w:themeColor="text1"/>
          <w:szCs w:val="24"/>
          <w:lang w:val="hr-HR"/>
        </w:rPr>
        <w:t xml:space="preserve"> komisij</w:t>
      </w:r>
      <w:r w:rsidR="00286886" w:rsidRPr="00BC6199">
        <w:rPr>
          <w:color w:val="000000" w:themeColor="text1"/>
          <w:szCs w:val="24"/>
          <w:lang w:val="hr-HR"/>
        </w:rPr>
        <w:t>e</w:t>
      </w:r>
      <w:r w:rsidRPr="00BC6199">
        <w:rPr>
          <w:color w:val="000000" w:themeColor="text1"/>
          <w:szCs w:val="24"/>
          <w:lang w:val="hr-HR"/>
        </w:rPr>
        <w:t xml:space="preserve"> kroz poseban informatički sustav DUeS, a agregirani podaci</w:t>
      </w:r>
      <w:r w:rsidR="00A80CB1" w:rsidRPr="00BC6199">
        <w:rPr>
          <w:color w:val="000000" w:themeColor="text1"/>
          <w:szCs w:val="24"/>
          <w:lang w:val="hr-HR"/>
        </w:rPr>
        <w:t xml:space="preserve"> Europske unije </w:t>
      </w:r>
      <w:r w:rsidRPr="00BC6199">
        <w:rPr>
          <w:color w:val="000000" w:themeColor="text1"/>
          <w:szCs w:val="24"/>
          <w:lang w:val="hr-HR"/>
        </w:rPr>
        <w:t>javno se objavljuju u izvješću Vijeću i Europskom parlamentu.</w:t>
      </w:r>
    </w:p>
    <w:p w14:paraId="7F0B774C" w14:textId="77777777" w:rsidR="00594B85" w:rsidRPr="00BC6199" w:rsidRDefault="00594B85" w:rsidP="00594B85">
      <w:pPr>
        <w:spacing w:line="360" w:lineRule="auto"/>
        <w:ind w:firstLine="720"/>
        <w:jc w:val="both"/>
        <w:rPr>
          <w:color w:val="000000" w:themeColor="text1"/>
          <w:szCs w:val="24"/>
          <w:lang w:val="hr-HR"/>
        </w:rPr>
      </w:pPr>
      <w:r w:rsidRPr="00BC6199">
        <w:rPr>
          <w:color w:val="000000" w:themeColor="text1"/>
          <w:szCs w:val="24"/>
          <w:lang w:val="hr-HR"/>
        </w:rPr>
        <w:t>Podaci govore uglavnom o izdanim dozvola</w:t>
      </w:r>
      <w:r w:rsidR="00485B60" w:rsidRPr="00BC6199">
        <w:rPr>
          <w:color w:val="000000" w:themeColor="text1"/>
          <w:szCs w:val="24"/>
          <w:lang w:val="hr-HR"/>
        </w:rPr>
        <w:t>ma</w:t>
      </w:r>
      <w:r w:rsidRPr="00BC6199">
        <w:rPr>
          <w:color w:val="000000" w:themeColor="text1"/>
          <w:szCs w:val="24"/>
          <w:lang w:val="hr-HR"/>
        </w:rPr>
        <w:t xml:space="preserve"> </w:t>
      </w:r>
      <w:r w:rsidR="00343D57" w:rsidRPr="00BC6199">
        <w:rPr>
          <w:color w:val="000000" w:themeColor="text1"/>
          <w:szCs w:val="24"/>
          <w:lang w:val="hr-HR"/>
        </w:rPr>
        <w:t>obzirom da</w:t>
      </w:r>
      <w:r w:rsidRPr="00BC6199">
        <w:rPr>
          <w:color w:val="000000" w:themeColor="text1"/>
          <w:szCs w:val="24"/>
          <w:lang w:val="hr-HR"/>
        </w:rPr>
        <w:t xml:space="preserve"> mnoge države članice nemaju podataka o stvarnim izvozima koji su izvršeni po dozvolama, pogotovo u velikim državama članicama gdje brojka izdanih dozvola broji i nekoliko desetaka tisuća. Međutim, veliki se napori ulažu da</w:t>
      </w:r>
      <w:r w:rsidR="0041639E" w:rsidRPr="00BC6199">
        <w:rPr>
          <w:color w:val="000000" w:themeColor="text1"/>
          <w:szCs w:val="24"/>
          <w:lang w:val="hr-HR"/>
        </w:rPr>
        <w:t xml:space="preserve"> se,</w:t>
      </w:r>
      <w:r w:rsidRPr="00BC6199">
        <w:rPr>
          <w:color w:val="000000" w:themeColor="text1"/>
          <w:szCs w:val="24"/>
          <w:lang w:val="hr-HR"/>
        </w:rPr>
        <w:t xml:space="preserve"> kad god je moguće, dostave podaci o stvarnom izvozu. </w:t>
      </w:r>
    </w:p>
    <w:p w14:paraId="75ECA03B" w14:textId="77777777" w:rsidR="00D3136E" w:rsidRPr="00BC6199" w:rsidRDefault="00D3136E" w:rsidP="00D34AB2">
      <w:pPr>
        <w:spacing w:line="360" w:lineRule="auto"/>
        <w:ind w:firstLine="720"/>
        <w:jc w:val="both"/>
        <w:rPr>
          <w:color w:val="000000" w:themeColor="text1"/>
          <w:szCs w:val="24"/>
          <w:lang w:val="hr-HR"/>
        </w:rPr>
      </w:pPr>
      <w:r w:rsidRPr="00BC6199">
        <w:rPr>
          <w:color w:val="000000" w:themeColor="text1"/>
          <w:szCs w:val="24"/>
          <w:lang w:val="hr-HR"/>
        </w:rPr>
        <w:t xml:space="preserve">Podaci u Godišnjem izvješću </w:t>
      </w:r>
      <w:r w:rsidR="00E77988" w:rsidRPr="00BC6199">
        <w:rPr>
          <w:color w:val="000000" w:themeColor="text1"/>
          <w:szCs w:val="24"/>
          <w:lang w:val="hr-HR"/>
        </w:rPr>
        <w:t xml:space="preserve">Republike Hrvatske </w:t>
      </w:r>
      <w:r w:rsidRPr="00BC6199">
        <w:rPr>
          <w:color w:val="000000" w:themeColor="text1"/>
          <w:szCs w:val="24"/>
          <w:lang w:val="hr-HR"/>
        </w:rPr>
        <w:t>temelje se na evidenciji Ministarstv</w:t>
      </w:r>
      <w:r w:rsidR="00343EAC" w:rsidRPr="00BC6199">
        <w:rPr>
          <w:color w:val="000000" w:themeColor="text1"/>
          <w:szCs w:val="24"/>
          <w:lang w:val="hr-HR"/>
        </w:rPr>
        <w:t xml:space="preserve">a vanjskih i europskih poslova, </w:t>
      </w:r>
      <w:r w:rsidRPr="00BC6199">
        <w:rPr>
          <w:color w:val="000000" w:themeColor="text1"/>
          <w:szCs w:val="24"/>
          <w:lang w:val="hr-HR"/>
        </w:rPr>
        <w:t xml:space="preserve">polugodišnjim izvješćima Ministarstva financija – Carinske uprave i izvješćima izvoznika i pružatelja usluge nakon izvršenog posla, sukladno člancima 19. i 21. Zakona o nadzoru robe s dvojnom namjenom. </w:t>
      </w:r>
    </w:p>
    <w:p w14:paraId="11CC00EE" w14:textId="77777777" w:rsidR="00596BF9" w:rsidRPr="00BC6199" w:rsidRDefault="00596BF9" w:rsidP="00D34AB2">
      <w:pPr>
        <w:spacing w:line="360" w:lineRule="auto"/>
        <w:ind w:firstLine="720"/>
        <w:jc w:val="both"/>
        <w:rPr>
          <w:color w:val="000000" w:themeColor="text1"/>
          <w:szCs w:val="24"/>
          <w:lang w:val="hr-HR"/>
        </w:rPr>
      </w:pPr>
      <w:r w:rsidRPr="00BC6199">
        <w:rPr>
          <w:color w:val="000000" w:themeColor="text1"/>
          <w:szCs w:val="24"/>
          <w:lang w:val="hr-HR"/>
        </w:rPr>
        <w:t>Republika Hrvatska nije značajan proizvođač osjetljive robe i tehnologije s dvojnom namjenom. Najv</w:t>
      </w:r>
      <w:r w:rsidR="005D7196" w:rsidRPr="00BC6199">
        <w:rPr>
          <w:color w:val="000000" w:themeColor="text1"/>
          <w:szCs w:val="24"/>
          <w:lang w:val="hr-HR"/>
        </w:rPr>
        <w:t xml:space="preserve">iše se izvozi </w:t>
      </w:r>
      <w:r w:rsidR="00C92DBD" w:rsidRPr="00BC6199">
        <w:rPr>
          <w:color w:val="000000" w:themeColor="text1"/>
          <w:szCs w:val="24"/>
          <w:lang w:val="hr-HR"/>
        </w:rPr>
        <w:t>roba i tehnologija s dv</w:t>
      </w:r>
      <w:r w:rsidR="00506BBD" w:rsidRPr="00BC6199">
        <w:rPr>
          <w:color w:val="000000" w:themeColor="text1"/>
          <w:szCs w:val="24"/>
          <w:lang w:val="hr-HR"/>
        </w:rPr>
        <w:t>ojnom namjenom iz kategorije 5 (</w:t>
      </w:r>
      <w:r w:rsidR="00B049C3" w:rsidRPr="00BC6199">
        <w:rPr>
          <w:color w:val="000000" w:themeColor="text1"/>
          <w:szCs w:val="24"/>
          <w:lang w:val="hr-HR"/>
        </w:rPr>
        <w:t>T</w:t>
      </w:r>
      <w:r w:rsidR="005D7196" w:rsidRPr="00BC6199">
        <w:rPr>
          <w:color w:val="000000" w:themeColor="text1"/>
          <w:szCs w:val="24"/>
          <w:lang w:val="hr-HR"/>
        </w:rPr>
        <w:t>elekomunikacij</w:t>
      </w:r>
      <w:r w:rsidR="00C92DBD" w:rsidRPr="00BC6199">
        <w:rPr>
          <w:color w:val="000000" w:themeColor="text1"/>
          <w:szCs w:val="24"/>
          <w:lang w:val="hr-HR"/>
        </w:rPr>
        <w:t xml:space="preserve">e i </w:t>
      </w:r>
      <w:r w:rsidR="00B049C3" w:rsidRPr="00BC6199">
        <w:rPr>
          <w:color w:val="000000" w:themeColor="text1"/>
          <w:szCs w:val="24"/>
          <w:lang w:val="hr-HR"/>
        </w:rPr>
        <w:t>„</w:t>
      </w:r>
      <w:r w:rsidR="00C92DBD" w:rsidRPr="00BC6199">
        <w:rPr>
          <w:color w:val="000000" w:themeColor="text1"/>
          <w:szCs w:val="24"/>
          <w:lang w:val="hr-HR"/>
        </w:rPr>
        <w:t>sigurnost informacij</w:t>
      </w:r>
      <w:r w:rsidR="00B049C3" w:rsidRPr="00BC6199">
        <w:rPr>
          <w:color w:val="000000" w:themeColor="text1"/>
          <w:szCs w:val="24"/>
          <w:lang w:val="hr-HR"/>
        </w:rPr>
        <w:t>e“</w:t>
      </w:r>
      <w:r w:rsidR="00506BBD" w:rsidRPr="00BC6199">
        <w:rPr>
          <w:color w:val="000000" w:themeColor="text1"/>
          <w:szCs w:val="24"/>
          <w:lang w:val="hr-HR"/>
        </w:rPr>
        <w:t>) te iz kategorije 2 (Obrada materijala).</w:t>
      </w:r>
    </w:p>
    <w:p w14:paraId="5A4C69ED" w14:textId="77777777" w:rsidR="00395E4A" w:rsidRPr="00BC6199" w:rsidRDefault="00395E4A" w:rsidP="00D34AB2">
      <w:pPr>
        <w:spacing w:line="360" w:lineRule="auto"/>
        <w:ind w:firstLine="720"/>
        <w:jc w:val="both"/>
        <w:rPr>
          <w:strike/>
          <w:color w:val="000000" w:themeColor="text1"/>
          <w:szCs w:val="24"/>
          <w:lang w:val="hr-HR"/>
        </w:rPr>
      </w:pPr>
      <w:r w:rsidRPr="00BC6199">
        <w:rPr>
          <w:color w:val="000000" w:themeColor="text1"/>
          <w:szCs w:val="24"/>
          <w:lang w:val="hr-HR"/>
        </w:rPr>
        <w:t>Ministarstvo vanjskih i europskih poslova izdaje dozvole na temelju</w:t>
      </w:r>
      <w:r w:rsidR="00DC600F" w:rsidRPr="00BC6199">
        <w:rPr>
          <w:color w:val="000000" w:themeColor="text1"/>
          <w:szCs w:val="24"/>
          <w:lang w:val="hr-HR"/>
        </w:rPr>
        <w:t xml:space="preserve"> prijedloga</w:t>
      </w:r>
      <w:r w:rsidRPr="00BC6199">
        <w:rPr>
          <w:color w:val="000000" w:themeColor="text1"/>
          <w:szCs w:val="24"/>
          <w:lang w:val="hr-HR"/>
        </w:rPr>
        <w:t xml:space="preserve"> </w:t>
      </w:r>
      <w:r w:rsidR="00DC600F" w:rsidRPr="00BC6199">
        <w:rPr>
          <w:color w:val="000000" w:themeColor="text1"/>
          <w:szCs w:val="24"/>
          <w:lang w:val="hr-HR"/>
        </w:rPr>
        <w:t>Povjerenstva</w:t>
      </w:r>
      <w:r w:rsidRPr="00BC6199">
        <w:rPr>
          <w:color w:val="000000" w:themeColor="text1"/>
          <w:szCs w:val="24"/>
          <w:lang w:val="hr-HR"/>
        </w:rPr>
        <w:t xml:space="preserve"> za nadzor robe s dvojnom namjenom. </w:t>
      </w:r>
    </w:p>
    <w:p w14:paraId="40887D2B" w14:textId="77777777" w:rsidR="009B7387" w:rsidRPr="00BC6199" w:rsidRDefault="00D3136E" w:rsidP="00D34AB2">
      <w:pPr>
        <w:spacing w:line="360" w:lineRule="auto"/>
        <w:ind w:firstLine="709"/>
        <w:jc w:val="both"/>
        <w:rPr>
          <w:color w:val="000000" w:themeColor="text1"/>
          <w:szCs w:val="24"/>
          <w:lang w:val="hr-HR"/>
        </w:rPr>
      </w:pPr>
      <w:r w:rsidRPr="00BC6199">
        <w:rPr>
          <w:color w:val="000000" w:themeColor="text1"/>
          <w:szCs w:val="24"/>
          <w:lang w:val="hr-HR"/>
        </w:rPr>
        <w:t>P</w:t>
      </w:r>
      <w:r w:rsidR="000D5D9D" w:rsidRPr="00BC6199">
        <w:rPr>
          <w:color w:val="000000" w:themeColor="text1"/>
          <w:szCs w:val="24"/>
          <w:lang w:val="hr-HR"/>
        </w:rPr>
        <w:t xml:space="preserve">rijenos robe s dvojnom namjenom unutar Europske unije odvija </w:t>
      </w:r>
      <w:r w:rsidR="00156CD1" w:rsidRPr="00BC6199">
        <w:rPr>
          <w:color w:val="000000" w:themeColor="text1"/>
          <w:szCs w:val="24"/>
          <w:lang w:val="hr-HR"/>
        </w:rPr>
        <w:t xml:space="preserve">se </w:t>
      </w:r>
      <w:r w:rsidR="000D5D9D" w:rsidRPr="00BC6199">
        <w:rPr>
          <w:color w:val="000000" w:themeColor="text1"/>
          <w:szCs w:val="24"/>
          <w:lang w:val="hr-HR"/>
        </w:rPr>
        <w:t>slobodno</w:t>
      </w:r>
      <w:r w:rsidR="00395E4A" w:rsidRPr="00BC6199">
        <w:rPr>
          <w:color w:val="000000" w:themeColor="text1"/>
          <w:szCs w:val="24"/>
          <w:lang w:val="hr-HR"/>
        </w:rPr>
        <w:t xml:space="preserve"> bez dozvole</w:t>
      </w:r>
      <w:r w:rsidR="000D5D9D" w:rsidRPr="00BC6199">
        <w:rPr>
          <w:color w:val="000000" w:themeColor="text1"/>
          <w:szCs w:val="24"/>
          <w:lang w:val="hr-HR"/>
        </w:rPr>
        <w:t xml:space="preserve">, osim za robu iz Priloga IV. Uredbe Vijeća (EZ) </w:t>
      </w:r>
      <w:r w:rsidR="00684E83" w:rsidRPr="00BC6199">
        <w:rPr>
          <w:color w:val="000000" w:themeColor="text1"/>
          <w:szCs w:val="24"/>
          <w:lang w:val="hr-HR"/>
        </w:rPr>
        <w:t xml:space="preserve">br. </w:t>
      </w:r>
      <w:r w:rsidR="000D5D9D" w:rsidRPr="00BC6199">
        <w:rPr>
          <w:color w:val="000000" w:themeColor="text1"/>
          <w:szCs w:val="24"/>
          <w:lang w:val="hr-HR"/>
        </w:rPr>
        <w:t>428/2009</w:t>
      </w:r>
      <w:r w:rsidR="007A0172" w:rsidRPr="00BC6199">
        <w:rPr>
          <w:color w:val="000000" w:themeColor="text1"/>
          <w:szCs w:val="24"/>
          <w:lang w:val="hr-HR"/>
        </w:rPr>
        <w:t>, s izmjenama</w:t>
      </w:r>
      <w:r w:rsidR="00725C6E" w:rsidRPr="00BC6199">
        <w:rPr>
          <w:color w:val="000000" w:themeColor="text1"/>
          <w:szCs w:val="24"/>
          <w:lang w:val="hr-HR"/>
        </w:rPr>
        <w:t xml:space="preserve">, </w:t>
      </w:r>
      <w:r w:rsidR="004B2BF7" w:rsidRPr="00BC6199">
        <w:rPr>
          <w:color w:val="000000" w:themeColor="text1"/>
          <w:szCs w:val="24"/>
          <w:lang w:val="hr-HR"/>
        </w:rPr>
        <w:t>koja se nalazi pod kontrolom EU-a</w:t>
      </w:r>
      <w:r w:rsidRPr="00BC6199">
        <w:rPr>
          <w:color w:val="000000" w:themeColor="text1"/>
          <w:szCs w:val="24"/>
          <w:lang w:val="hr-HR"/>
        </w:rPr>
        <w:t xml:space="preserve">. </w:t>
      </w:r>
      <w:r w:rsidR="00E8460D" w:rsidRPr="00BC6199">
        <w:rPr>
          <w:color w:val="000000" w:themeColor="text1"/>
          <w:szCs w:val="24"/>
          <w:lang w:val="hr-HR"/>
        </w:rPr>
        <w:t>U 2019</w:t>
      </w:r>
      <w:r w:rsidR="00AA4D1F" w:rsidRPr="00BC6199">
        <w:rPr>
          <w:color w:val="000000" w:themeColor="text1"/>
          <w:szCs w:val="24"/>
          <w:lang w:val="hr-HR"/>
        </w:rPr>
        <w:t xml:space="preserve">.g. </w:t>
      </w:r>
      <w:r w:rsidR="003F214A" w:rsidRPr="00BC6199">
        <w:rPr>
          <w:color w:val="000000" w:themeColor="text1"/>
          <w:szCs w:val="24"/>
          <w:lang w:val="hr-HR"/>
        </w:rPr>
        <w:t>nije izdana niti</w:t>
      </w:r>
      <w:r w:rsidR="00AA4D1F" w:rsidRPr="00BC6199">
        <w:rPr>
          <w:color w:val="000000" w:themeColor="text1"/>
          <w:szCs w:val="24"/>
          <w:lang w:val="hr-HR"/>
        </w:rPr>
        <w:t xml:space="preserve"> jedna dozvola </w:t>
      </w:r>
      <w:r w:rsidR="00725C6E" w:rsidRPr="00BC6199">
        <w:rPr>
          <w:color w:val="000000" w:themeColor="text1"/>
          <w:szCs w:val="24"/>
          <w:lang w:val="hr-HR"/>
        </w:rPr>
        <w:t xml:space="preserve">za prijenos unutar EU </w:t>
      </w:r>
      <w:r w:rsidR="00CF1688" w:rsidRPr="00BC6199">
        <w:rPr>
          <w:color w:val="000000" w:themeColor="text1"/>
          <w:szCs w:val="24"/>
          <w:lang w:val="hr-HR"/>
        </w:rPr>
        <w:t>za robu</w:t>
      </w:r>
      <w:r w:rsidR="00AA4D1F" w:rsidRPr="00BC6199">
        <w:rPr>
          <w:color w:val="000000" w:themeColor="text1"/>
          <w:szCs w:val="24"/>
          <w:lang w:val="hr-HR"/>
        </w:rPr>
        <w:t xml:space="preserve"> iz Priloga IV Uredbe Vijeća (EZ) br.</w:t>
      </w:r>
      <w:r w:rsidR="003F214A" w:rsidRPr="00BC6199">
        <w:rPr>
          <w:color w:val="000000" w:themeColor="text1"/>
          <w:szCs w:val="24"/>
          <w:lang w:val="hr-HR"/>
        </w:rPr>
        <w:t xml:space="preserve"> </w:t>
      </w:r>
      <w:r w:rsidR="00AA4D1F" w:rsidRPr="00BC6199">
        <w:rPr>
          <w:color w:val="000000" w:themeColor="text1"/>
          <w:szCs w:val="24"/>
          <w:lang w:val="hr-HR"/>
        </w:rPr>
        <w:t>428/2009.</w:t>
      </w:r>
      <w:r w:rsidR="009B7387" w:rsidRPr="00BC6199">
        <w:rPr>
          <w:color w:val="000000" w:themeColor="text1"/>
          <w:szCs w:val="24"/>
          <w:lang w:val="hr-HR"/>
        </w:rPr>
        <w:t xml:space="preserve"> </w:t>
      </w:r>
    </w:p>
    <w:p w14:paraId="4F36ACD1" w14:textId="77777777" w:rsidR="004B2BF7" w:rsidRPr="00BC6199" w:rsidRDefault="004B2BF7" w:rsidP="004B2BF7">
      <w:pPr>
        <w:spacing w:line="360" w:lineRule="auto"/>
        <w:ind w:firstLine="709"/>
        <w:jc w:val="both"/>
        <w:rPr>
          <w:color w:val="000000" w:themeColor="text1"/>
          <w:szCs w:val="24"/>
          <w:lang w:val="hr-HR"/>
        </w:rPr>
      </w:pPr>
      <w:r w:rsidRPr="00BC6199">
        <w:rPr>
          <w:color w:val="000000" w:themeColor="text1"/>
          <w:szCs w:val="24"/>
          <w:lang w:val="hr-HR"/>
        </w:rPr>
        <w:t>Prema članku 11</w:t>
      </w:r>
      <w:r w:rsidR="00343EAC" w:rsidRPr="00BC6199">
        <w:rPr>
          <w:color w:val="000000" w:themeColor="text1"/>
          <w:szCs w:val="24"/>
          <w:lang w:val="hr-HR"/>
        </w:rPr>
        <w:t>.</w:t>
      </w:r>
      <w:r w:rsidRPr="00BC6199">
        <w:rPr>
          <w:color w:val="000000" w:themeColor="text1"/>
          <w:szCs w:val="24"/>
          <w:lang w:val="hr-HR"/>
        </w:rPr>
        <w:t xml:space="preserve"> stavak 1</w:t>
      </w:r>
      <w:r w:rsidR="00343EAC" w:rsidRPr="00BC6199">
        <w:rPr>
          <w:color w:val="000000" w:themeColor="text1"/>
          <w:szCs w:val="24"/>
          <w:lang w:val="hr-HR"/>
        </w:rPr>
        <w:t>.</w:t>
      </w:r>
      <w:r w:rsidR="00506BBD" w:rsidRPr="00BC6199">
        <w:rPr>
          <w:color w:val="000000" w:themeColor="text1"/>
          <w:szCs w:val="24"/>
          <w:lang w:val="hr-HR"/>
        </w:rPr>
        <w:t>, u slučaju da</w:t>
      </w:r>
      <w:r w:rsidRPr="00BC6199">
        <w:rPr>
          <w:color w:val="000000" w:themeColor="text1"/>
          <w:szCs w:val="24"/>
          <w:lang w:val="hr-HR"/>
        </w:rPr>
        <w:t xml:space="preserve"> se roba nalazi u drugoj državi članici od one u kojoj je podnesen zah</w:t>
      </w:r>
      <w:r w:rsidR="00506BBD" w:rsidRPr="00BC6199">
        <w:rPr>
          <w:color w:val="000000" w:themeColor="text1"/>
          <w:szCs w:val="24"/>
          <w:lang w:val="hr-HR"/>
        </w:rPr>
        <w:t xml:space="preserve">tjev za izdavanje dozvole, </w:t>
      </w:r>
      <w:r w:rsidRPr="00BC6199">
        <w:rPr>
          <w:color w:val="000000" w:themeColor="text1"/>
          <w:szCs w:val="24"/>
          <w:lang w:val="hr-HR"/>
        </w:rPr>
        <w:t>n</w:t>
      </w:r>
      <w:r w:rsidR="00506BBD" w:rsidRPr="00BC6199">
        <w:rPr>
          <w:color w:val="000000" w:themeColor="text1"/>
          <w:szCs w:val="24"/>
          <w:lang w:val="hr-HR"/>
        </w:rPr>
        <w:t>adležno tijelo</w:t>
      </w:r>
      <w:r w:rsidRPr="00BC6199">
        <w:rPr>
          <w:color w:val="000000" w:themeColor="text1"/>
          <w:szCs w:val="24"/>
          <w:lang w:val="hr-HR"/>
        </w:rPr>
        <w:t xml:space="preserve"> države članice </w:t>
      </w:r>
      <w:r w:rsidR="00506BBD" w:rsidRPr="00BC6199">
        <w:rPr>
          <w:color w:val="000000" w:themeColor="text1"/>
          <w:szCs w:val="24"/>
          <w:lang w:val="hr-HR"/>
        </w:rPr>
        <w:t>kojoj</w:t>
      </w:r>
      <w:r w:rsidRPr="00BC6199">
        <w:rPr>
          <w:color w:val="000000" w:themeColor="text1"/>
          <w:szCs w:val="24"/>
          <w:lang w:val="hr-HR"/>
        </w:rPr>
        <w:t xml:space="preserve"> je podnesen zahtj</w:t>
      </w:r>
      <w:r w:rsidR="00CA11A0" w:rsidRPr="00BC6199">
        <w:rPr>
          <w:color w:val="000000" w:themeColor="text1"/>
          <w:szCs w:val="24"/>
          <w:lang w:val="hr-HR"/>
        </w:rPr>
        <w:t>ev za izdavanje dozvole</w:t>
      </w:r>
      <w:r w:rsidRPr="00BC6199">
        <w:rPr>
          <w:color w:val="000000" w:themeColor="text1"/>
          <w:szCs w:val="24"/>
          <w:lang w:val="hr-HR"/>
        </w:rPr>
        <w:t xml:space="preserve"> mora</w:t>
      </w:r>
      <w:r w:rsidR="00CA11A0" w:rsidRPr="00BC6199">
        <w:rPr>
          <w:color w:val="000000" w:themeColor="text1"/>
          <w:szCs w:val="24"/>
          <w:lang w:val="hr-HR"/>
        </w:rPr>
        <w:t xml:space="preserve"> se</w:t>
      </w:r>
      <w:r w:rsidRPr="00BC6199">
        <w:rPr>
          <w:color w:val="000000" w:themeColor="text1"/>
          <w:szCs w:val="24"/>
          <w:lang w:val="hr-HR"/>
        </w:rPr>
        <w:t xml:space="preserve"> savjetovati s nadležnim tijel</w:t>
      </w:r>
      <w:r w:rsidR="00CA11A0" w:rsidRPr="00BC6199">
        <w:rPr>
          <w:color w:val="000000" w:themeColor="text1"/>
          <w:szCs w:val="24"/>
          <w:lang w:val="hr-HR"/>
        </w:rPr>
        <w:t>om</w:t>
      </w:r>
      <w:r w:rsidRPr="00BC6199">
        <w:rPr>
          <w:color w:val="000000" w:themeColor="text1"/>
          <w:szCs w:val="24"/>
          <w:lang w:val="hr-HR"/>
        </w:rPr>
        <w:t xml:space="preserve"> države članice u kojoj se roba nalazi. Ta</w:t>
      </w:r>
      <w:r w:rsidR="006C7848" w:rsidRPr="00BC6199">
        <w:rPr>
          <w:color w:val="000000" w:themeColor="text1"/>
          <w:szCs w:val="24"/>
          <w:lang w:val="hr-HR"/>
        </w:rPr>
        <w:t>ko se Ministarstvo vanjskih i europskih poslova</w:t>
      </w:r>
      <w:r w:rsidRPr="00BC6199">
        <w:rPr>
          <w:color w:val="000000" w:themeColor="text1"/>
          <w:szCs w:val="24"/>
          <w:lang w:val="hr-HR"/>
        </w:rPr>
        <w:t xml:space="preserve"> </w:t>
      </w:r>
      <w:r w:rsidR="00E8460D" w:rsidRPr="00BC6199">
        <w:rPr>
          <w:color w:val="000000" w:themeColor="text1"/>
          <w:szCs w:val="24"/>
          <w:lang w:val="hr-HR"/>
        </w:rPr>
        <w:t>tijekom 2019</w:t>
      </w:r>
      <w:r w:rsidR="00CA11A0" w:rsidRPr="00BC6199">
        <w:rPr>
          <w:color w:val="000000" w:themeColor="text1"/>
          <w:szCs w:val="24"/>
          <w:lang w:val="hr-HR"/>
        </w:rPr>
        <w:t xml:space="preserve">.g. </w:t>
      </w:r>
      <w:r w:rsidR="00103734" w:rsidRPr="00BC6199">
        <w:rPr>
          <w:color w:val="000000" w:themeColor="text1"/>
          <w:szCs w:val="24"/>
          <w:lang w:val="hr-HR"/>
        </w:rPr>
        <w:t>u šest</w:t>
      </w:r>
      <w:r w:rsidRPr="00BC6199">
        <w:rPr>
          <w:color w:val="000000" w:themeColor="text1"/>
          <w:szCs w:val="24"/>
          <w:lang w:val="hr-HR"/>
        </w:rPr>
        <w:t xml:space="preserve"> navrata savjetoval</w:t>
      </w:r>
      <w:r w:rsidR="006C7848" w:rsidRPr="00BC6199">
        <w:rPr>
          <w:color w:val="000000" w:themeColor="text1"/>
          <w:szCs w:val="24"/>
          <w:lang w:val="hr-HR"/>
        </w:rPr>
        <w:t>o</w:t>
      </w:r>
      <w:r w:rsidRPr="00BC6199">
        <w:rPr>
          <w:color w:val="000000" w:themeColor="text1"/>
          <w:szCs w:val="24"/>
          <w:lang w:val="hr-HR"/>
        </w:rPr>
        <w:t xml:space="preserve"> s dru</w:t>
      </w:r>
      <w:r w:rsidR="00BC6199" w:rsidRPr="00BC6199">
        <w:rPr>
          <w:color w:val="000000" w:themeColor="text1"/>
          <w:szCs w:val="24"/>
          <w:lang w:val="hr-HR"/>
        </w:rPr>
        <w:t xml:space="preserve">gom državom članicom u kojoj se nalazila </w:t>
      </w:r>
      <w:r w:rsidRPr="00BC6199">
        <w:rPr>
          <w:color w:val="000000" w:themeColor="text1"/>
          <w:szCs w:val="24"/>
          <w:lang w:val="hr-HR"/>
        </w:rPr>
        <w:t>roba za koju je izvoznik podnio zahtjev, a u jednom slučaju je druga država članica konzultirala nadležno tijelo RH jer se roba za koju je zatražena izvozna dozvola nalazila u Hrvatskoj.</w:t>
      </w:r>
    </w:p>
    <w:p w14:paraId="7F90B1BA" w14:textId="77777777" w:rsidR="00381A8B" w:rsidRPr="00BC6199" w:rsidRDefault="00381A8B" w:rsidP="004B2BF7">
      <w:pPr>
        <w:spacing w:line="360" w:lineRule="auto"/>
        <w:ind w:firstLine="709"/>
        <w:jc w:val="both"/>
        <w:rPr>
          <w:color w:val="000000" w:themeColor="text1"/>
          <w:szCs w:val="24"/>
          <w:lang w:val="hr-HR"/>
        </w:rPr>
      </w:pPr>
      <w:r w:rsidRPr="00BC6199">
        <w:rPr>
          <w:color w:val="000000" w:themeColor="text1"/>
          <w:szCs w:val="24"/>
          <w:lang w:val="hr-HR"/>
        </w:rPr>
        <w:t>Osim zahtjeva za izdavanje dozvola Ministarstvo vanjskih i europ</w:t>
      </w:r>
      <w:r w:rsidR="00787294" w:rsidRPr="00BC6199">
        <w:rPr>
          <w:color w:val="000000" w:themeColor="text1"/>
          <w:szCs w:val="24"/>
          <w:lang w:val="hr-HR"/>
        </w:rPr>
        <w:t>skih poslova odgovorilo je na 36</w:t>
      </w:r>
      <w:r w:rsidRPr="00BC6199">
        <w:rPr>
          <w:color w:val="000000" w:themeColor="text1"/>
          <w:szCs w:val="24"/>
          <w:lang w:val="hr-HR"/>
        </w:rPr>
        <w:t xml:space="preserve"> upita izvoznika, zaprimljenih elektroničkom poštom, u kojima se tražilo tumačenje mjera ograničavanja kao i razjašnjenja o tome je li se roba pojedinih izvoznika nalazi na Popisu robe s dvojnom namjenom. U sastavljanju odgovora konzultirani su članovi Povjerenstva za nadzor robe s dvojnom namjenom iz svoje nadležnosti. Na taj način izvoznicima je pružena informacija na temelju koje su tvrtke mogle procijeniti žele li započeti pregovore za određeni posao ili se javiti na određene javne natječaje kako kasnije ne bi snosili moguće troškove otkazivanja.</w:t>
      </w:r>
    </w:p>
    <w:p w14:paraId="6CFF2AAC" w14:textId="77777777" w:rsidR="00A86BF9" w:rsidRPr="00BC6199" w:rsidRDefault="00292C74" w:rsidP="00D34AB2">
      <w:pPr>
        <w:spacing w:line="360" w:lineRule="auto"/>
        <w:ind w:firstLine="720"/>
        <w:jc w:val="both"/>
        <w:rPr>
          <w:color w:val="000000" w:themeColor="text1"/>
          <w:szCs w:val="24"/>
          <w:lang w:val="hr-HR"/>
        </w:rPr>
      </w:pPr>
      <w:r w:rsidRPr="00BC6199">
        <w:rPr>
          <w:color w:val="000000" w:themeColor="text1"/>
          <w:szCs w:val="24"/>
          <w:lang w:val="hr-HR"/>
        </w:rPr>
        <w:t xml:space="preserve">Tablica 1. </w:t>
      </w:r>
      <w:r w:rsidR="00977E98" w:rsidRPr="00BC6199">
        <w:rPr>
          <w:color w:val="000000" w:themeColor="text1"/>
          <w:szCs w:val="24"/>
          <w:lang w:val="hr-HR"/>
        </w:rPr>
        <w:t>p</w:t>
      </w:r>
      <w:r w:rsidRPr="00BC6199">
        <w:rPr>
          <w:color w:val="000000" w:themeColor="text1"/>
          <w:szCs w:val="24"/>
          <w:lang w:val="hr-HR"/>
        </w:rPr>
        <w:t>rikazuje</w:t>
      </w:r>
      <w:r w:rsidR="00E119AD" w:rsidRPr="00BC6199">
        <w:rPr>
          <w:color w:val="000000" w:themeColor="text1"/>
          <w:szCs w:val="24"/>
          <w:lang w:val="hr-HR"/>
        </w:rPr>
        <w:t xml:space="preserve"> brojeve ukupno izdanih dozvola</w:t>
      </w:r>
      <w:r w:rsidRPr="00BC6199">
        <w:rPr>
          <w:color w:val="000000" w:themeColor="text1"/>
          <w:szCs w:val="24"/>
          <w:lang w:val="hr-HR"/>
        </w:rPr>
        <w:t xml:space="preserve"> u 201</w:t>
      </w:r>
      <w:r w:rsidR="00E8460D" w:rsidRPr="00BC6199">
        <w:rPr>
          <w:color w:val="000000" w:themeColor="text1"/>
          <w:szCs w:val="24"/>
          <w:lang w:val="hr-HR"/>
        </w:rPr>
        <w:t>9</w:t>
      </w:r>
      <w:r w:rsidRPr="00BC6199">
        <w:rPr>
          <w:color w:val="000000" w:themeColor="text1"/>
          <w:szCs w:val="24"/>
          <w:lang w:val="hr-HR"/>
        </w:rPr>
        <w:t>. godini</w:t>
      </w:r>
      <w:r w:rsidR="00952632" w:rsidRPr="00BC6199">
        <w:rPr>
          <w:color w:val="000000" w:themeColor="text1"/>
          <w:szCs w:val="24"/>
          <w:lang w:val="hr-HR"/>
        </w:rPr>
        <w:t>.</w:t>
      </w:r>
      <w:r w:rsidR="00787294" w:rsidRPr="00BC6199">
        <w:rPr>
          <w:color w:val="000000" w:themeColor="text1"/>
          <w:szCs w:val="24"/>
          <w:lang w:val="hr-HR"/>
        </w:rPr>
        <w:t xml:space="preserve"> Ukupno su izdane 52 dozvola, od toga su 44</w:t>
      </w:r>
      <w:r w:rsidR="00CA11A0" w:rsidRPr="00BC6199">
        <w:rPr>
          <w:color w:val="000000" w:themeColor="text1"/>
          <w:szCs w:val="24"/>
          <w:lang w:val="hr-HR"/>
        </w:rPr>
        <w:t xml:space="preserve"> individualne (DI),</w:t>
      </w:r>
      <w:r w:rsidR="0041639E" w:rsidRPr="00BC6199">
        <w:rPr>
          <w:color w:val="000000" w:themeColor="text1"/>
          <w:szCs w:val="24"/>
          <w:lang w:val="hr-HR"/>
        </w:rPr>
        <w:t xml:space="preserve"> uključuju</w:t>
      </w:r>
      <w:r w:rsidR="00787294" w:rsidRPr="00BC6199">
        <w:rPr>
          <w:color w:val="000000" w:themeColor="text1"/>
          <w:szCs w:val="24"/>
          <w:lang w:val="hr-HR"/>
        </w:rPr>
        <w:t>ći 1 za privremeni izvoz (DS), 7</w:t>
      </w:r>
      <w:r w:rsidR="0041639E" w:rsidRPr="00BC6199">
        <w:rPr>
          <w:color w:val="000000" w:themeColor="text1"/>
          <w:szCs w:val="24"/>
          <w:lang w:val="hr-HR"/>
        </w:rPr>
        <w:t xml:space="preserve"> globalnih</w:t>
      </w:r>
      <w:r w:rsidR="00E119AD" w:rsidRPr="00BC6199">
        <w:rPr>
          <w:color w:val="000000" w:themeColor="text1"/>
          <w:szCs w:val="24"/>
          <w:lang w:val="hr-HR"/>
        </w:rPr>
        <w:t xml:space="preserve"> (DG)</w:t>
      </w:r>
      <w:r w:rsidR="00787294" w:rsidRPr="00BC6199">
        <w:rPr>
          <w:color w:val="000000" w:themeColor="text1"/>
          <w:szCs w:val="24"/>
          <w:lang w:val="hr-HR"/>
        </w:rPr>
        <w:t xml:space="preserve">. Nije bilo izdanih dozvola </w:t>
      </w:r>
      <w:r w:rsidR="0041639E" w:rsidRPr="00BC6199">
        <w:rPr>
          <w:color w:val="000000" w:themeColor="text1"/>
          <w:szCs w:val="24"/>
          <w:lang w:val="hr-HR"/>
        </w:rPr>
        <w:t>za prijenos unutar EU (DT) za robu u Prilogu IV Uredbe (EZ) br. 428/2009</w:t>
      </w:r>
      <w:r w:rsidR="00E119AD" w:rsidRPr="00BC6199">
        <w:rPr>
          <w:color w:val="000000" w:themeColor="text1"/>
          <w:szCs w:val="24"/>
          <w:lang w:val="hr-HR"/>
        </w:rPr>
        <w:t xml:space="preserve">. U odnosu na </w:t>
      </w:r>
      <w:r w:rsidR="00343EAC" w:rsidRPr="00BC6199">
        <w:rPr>
          <w:color w:val="000000" w:themeColor="text1"/>
          <w:szCs w:val="24"/>
          <w:lang w:val="hr-HR"/>
        </w:rPr>
        <w:t>prethodn</w:t>
      </w:r>
      <w:r w:rsidR="00787294" w:rsidRPr="00BC6199">
        <w:rPr>
          <w:color w:val="000000" w:themeColor="text1"/>
          <w:szCs w:val="24"/>
          <w:lang w:val="hr-HR"/>
        </w:rPr>
        <w:t>u, 2018</w:t>
      </w:r>
      <w:r w:rsidR="00E119AD" w:rsidRPr="00BC6199">
        <w:rPr>
          <w:color w:val="000000" w:themeColor="text1"/>
          <w:szCs w:val="24"/>
          <w:lang w:val="hr-HR"/>
        </w:rPr>
        <w:t xml:space="preserve">. godinu, kada je bilo izdano </w:t>
      </w:r>
      <w:r w:rsidR="00787294" w:rsidRPr="00BC6199">
        <w:rPr>
          <w:color w:val="000000" w:themeColor="text1"/>
          <w:szCs w:val="24"/>
          <w:lang w:val="hr-HR"/>
        </w:rPr>
        <w:t>60</w:t>
      </w:r>
      <w:r w:rsidR="00E119AD" w:rsidRPr="00BC6199">
        <w:rPr>
          <w:color w:val="000000" w:themeColor="text1"/>
          <w:szCs w:val="24"/>
          <w:lang w:val="hr-HR"/>
        </w:rPr>
        <w:t xml:space="preserve"> dozvola, radi se o blagom </w:t>
      </w:r>
      <w:r w:rsidR="00787294" w:rsidRPr="00BC6199">
        <w:rPr>
          <w:color w:val="000000" w:themeColor="text1"/>
          <w:szCs w:val="24"/>
          <w:lang w:val="hr-HR"/>
        </w:rPr>
        <w:t>smanjenju</w:t>
      </w:r>
      <w:r w:rsidR="00E119AD" w:rsidRPr="00BC6199">
        <w:rPr>
          <w:color w:val="000000" w:themeColor="text1"/>
          <w:szCs w:val="24"/>
          <w:lang w:val="hr-HR"/>
        </w:rPr>
        <w:t>.</w:t>
      </w:r>
    </w:p>
    <w:p w14:paraId="1414FD4D" w14:textId="77777777" w:rsidR="00292C74" w:rsidRPr="00BC6199" w:rsidRDefault="00A86BF9" w:rsidP="00103734">
      <w:pPr>
        <w:rPr>
          <w:color w:val="000000" w:themeColor="text1"/>
          <w:szCs w:val="24"/>
          <w:lang w:val="hr-HR"/>
        </w:rPr>
      </w:pPr>
      <w:r w:rsidRPr="00BC6199">
        <w:rPr>
          <w:color w:val="000000" w:themeColor="text1"/>
          <w:szCs w:val="24"/>
          <w:lang w:val="hr-HR"/>
        </w:rPr>
        <w:br w:type="page"/>
      </w:r>
    </w:p>
    <w:sdt>
      <w:sdtPr>
        <w:rPr>
          <w:b w:val="0"/>
          <w:bCs w:val="0"/>
          <w:noProof/>
          <w:color w:val="595959" w:themeColor="text1" w:themeTint="A6"/>
          <w:sz w:val="24"/>
          <w:lang w:val="hr-HR"/>
        </w:rPr>
        <w:id w:val="-1885320972"/>
        <w:docPartObj>
          <w:docPartGallery w:val="Cover Pages"/>
          <w:docPartUnique/>
        </w:docPartObj>
      </w:sdtPr>
      <w:sdtEndPr/>
      <w:sdtContent>
        <w:p w14:paraId="04462D59" w14:textId="77777777" w:rsidR="006428F0" w:rsidRDefault="006D2EB4" w:rsidP="006428F0">
          <w:pPr>
            <w:pStyle w:val="Caption"/>
            <w:keepNext/>
            <w:rPr>
              <w:b w:val="0"/>
              <w:bCs w:val="0"/>
              <w:noProof/>
              <w:color w:val="595959" w:themeColor="text1" w:themeTint="A6"/>
              <w:sz w:val="24"/>
              <w:lang w:val="hr-HR"/>
            </w:rPr>
          </w:pPr>
          <w:r w:rsidRPr="00020A00">
            <w:rPr>
              <w:noProof/>
              <w:color w:val="595959" w:themeColor="text1" w:themeTint="A6"/>
              <w:sz w:val="76"/>
              <w:szCs w:val="72"/>
              <w:lang w:val="hr-HR" w:eastAsia="hr-HR"/>
            </w:rPr>
            <mc:AlternateContent>
              <mc:Choice Requires="wps">
                <w:drawing>
                  <wp:anchor distT="0" distB="0" distL="114300" distR="114300" simplePos="0" relativeHeight="251656704" behindDoc="0" locked="0" layoutInCell="0" allowOverlap="0" wp14:anchorId="3252E28E" wp14:editId="30CA36EE">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4818380" cy="1344930"/>
                    <wp:effectExtent l="0" t="635" r="1270" b="0"/>
                    <wp:wrapNone/>
                    <wp:docPr id="2" name="Text Box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DDA82D" w14:textId="77777777" w:rsidR="003B4050" w:rsidRPr="004F6F42" w:rsidRDefault="003B4050" w:rsidP="006D2EB4">
                                <w:pPr>
                                  <w:spacing w:after="0" w:line="240" w:lineRule="auto"/>
                                  <w:rPr>
                                    <w:rFonts w:ascii="Times New Roman" w:hAnsi="Times New Roman"/>
                                    <w:i/>
                                    <w:iCs/>
                                    <w:lang w:eastAsia="en-US"/>
                                  </w:rPr>
                                </w:pPr>
                              </w:p>
                              <w:p w14:paraId="42898E6E" w14:textId="77777777" w:rsidR="003B4050" w:rsidRPr="00A43FCD" w:rsidRDefault="003B4050" w:rsidP="006D2EB4">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p>
                              <w:p w14:paraId="3229E1C3" w14:textId="77777777" w:rsidR="003B4050" w:rsidRDefault="003B4050" w:rsidP="006D2EB4"/>
                            </w:txbxContent>
                          </wps:txbx>
                          <wps:bodyPr rot="0" vert="horz" wrap="square" lIns="0" tIns="0" rIns="0" bIns="0" anchor="t" anchorCtr="0" upright="1">
                            <a:spAutoFit/>
                          </wps:bodyPr>
                        </wps:wsp>
                      </a:graphicData>
                    </a:graphic>
                    <wp14:sizeRelH relativeFrom="page">
                      <wp14:pctWidth>0</wp14:pctWidth>
                    </wp14:sizeRelH>
                    <wp14:sizeRelV relativeFrom="page">
                      <wp14:pctHeight>15000</wp14:pctHeight>
                    </wp14:sizeRelV>
                  </wp:anchor>
                </w:drawing>
              </mc:Choice>
              <mc:Fallback>
                <w:pict>
                  <v:shape w14:anchorId="3252E28E" id="_x0000_s1029" type="#_x0000_t202" alt="Company contact information" style="position:absolute;margin-left:0;margin-top:0;width:379.4pt;height:105.9pt;z-index:251656704;visibility:visible;mso-wrap-style:square;mso-width-percent:0;mso-height-percent:150;mso-left-percent:93;mso-top-percent:55;mso-wrap-distance-left:9pt;mso-wrap-distance-top:0;mso-wrap-distance-right:9pt;mso-wrap-distance-bottom:0;mso-position-horizontal-relative:page;mso-position-vertical-relative:page;mso-width-percent:0;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" o:allowincell="f" o:allowoverlap="f" filled="f" stroked="f" strokeweight=".5pt">
                    <v:textbox style="mso-fit-shape-to-text:t" inset="0,0,0,0">
                      <w:txbxContent>
                        <w:p w14:paraId="30DDA82D" w14:textId="77777777" w:rsidR="003B4050" w:rsidRPr="004F6F42" w:rsidRDefault="003B4050" w:rsidP="006D2EB4">
                          <w:pPr>
                            <w:spacing w:after="0" w:line="240" w:lineRule="auto"/>
                            <w:rPr>
                              <w:rFonts w:ascii="Times New Roman" w:hAnsi="Times New Roman"/>
                              <w:i/>
                              <w:iCs/>
                              <w:lang w:eastAsia="en-US"/>
                            </w:rPr>
                          </w:pPr>
                        </w:p>
                        <w:p w14:paraId="42898E6E" w14:textId="77777777" w:rsidR="003B4050" w:rsidRPr="00A43FCD" w:rsidRDefault="003B4050" w:rsidP="006D2EB4">
                          <w:pPr>
                            <w:spacing w:after="0" w:line="240" w:lineRule="auto"/>
                            <w:rPr>
                              <w:rFonts w:ascii="Times New Roman" w:hAnsi="Times New Roman"/>
                              <w:i/>
                              <w:iCs/>
                              <w:color w:val="7F7F7F" w:themeColor="text1" w:themeTint="80"/>
                              <w:lang w:eastAsia="en-US"/>
                            </w:rPr>
                          </w:pPr>
                          <w:r w:rsidRPr="004F6F42">
                            <w:rPr>
                              <w:rFonts w:ascii="Times New Roman" w:hAnsi="Times New Roman"/>
                              <w:b/>
                              <w:lang w:eastAsia="en-US"/>
                            </w:rPr>
                            <w:t xml:space="preserve">      </w:t>
                          </w:r>
                        </w:p>
                        <w:p w14:paraId="3229E1C3" w14:textId="77777777" w:rsidR="003B4050" w:rsidRDefault="003B4050" w:rsidP="006D2EB4"/>
                      </w:txbxContent>
                    </v:textbox>
                    <w10:wrap anchorx="page" anchory="page"/>
                  </v:shape>
                </w:pict>
              </mc:Fallback>
            </mc:AlternateContent>
          </w:r>
        </w:p>
        <w:sdt>
          <w:sdtPr>
            <w:rPr>
              <w:b w:val="0"/>
              <w:bCs w:val="0"/>
              <w:noProof/>
              <w:color w:val="595959" w:themeColor="text1" w:themeTint="A6"/>
              <w:sz w:val="24"/>
              <w:lang w:val="hr-HR"/>
            </w:rPr>
            <w:id w:val="-463888295"/>
            <w:docPartObj>
              <w:docPartGallery w:val="Cover Pages"/>
              <w:docPartUnique/>
            </w:docPartObj>
          </w:sdtPr>
          <w:sdtEndPr/>
          <w:sdtContent>
            <w:p w14:paraId="13464F8E" w14:textId="77777777" w:rsidR="00C05C79" w:rsidRPr="006428F0" w:rsidRDefault="00C05C79" w:rsidP="006428F0">
              <w:pPr>
                <w:pStyle w:val="Caption"/>
                <w:keepNext/>
                <w:rPr>
                  <w:b w:val="0"/>
                  <w:bCs w:val="0"/>
                  <w:noProof/>
                  <w:color w:val="595959" w:themeColor="text1" w:themeTint="A6"/>
                  <w:sz w:val="24"/>
                  <w:lang w:val="hr-HR"/>
                </w:rPr>
              </w:pPr>
              <w:r w:rsidRPr="001A4C73">
                <w:rPr>
                  <w:color w:val="595959" w:themeColor="text1" w:themeTint="A6"/>
                  <w:sz w:val="24"/>
                  <w:szCs w:val="24"/>
                  <w:lang w:val="hr-HR"/>
                </w:rPr>
                <w:t xml:space="preserve">Tablica </w:t>
              </w:r>
              <w:r w:rsidRPr="00020A00">
                <w:rPr>
                  <w:color w:val="595959" w:themeColor="text1" w:themeTint="A6"/>
                  <w:sz w:val="24"/>
                  <w:szCs w:val="24"/>
                  <w:lang w:val="hr-HR"/>
                </w:rPr>
                <w:fldChar w:fldCharType="begin"/>
              </w:r>
              <w:r w:rsidRPr="001A4C73">
                <w:rPr>
                  <w:color w:val="595959" w:themeColor="text1" w:themeTint="A6"/>
                  <w:sz w:val="24"/>
                  <w:szCs w:val="24"/>
                  <w:lang w:val="hr-HR"/>
                </w:rPr>
                <w:instrText xml:space="preserve"> SEQ Tablica \* ARABIC </w:instrText>
              </w:r>
              <w:r w:rsidRPr="00020A00">
                <w:rPr>
                  <w:color w:val="595959" w:themeColor="text1" w:themeTint="A6"/>
                  <w:sz w:val="24"/>
                  <w:szCs w:val="24"/>
                  <w:lang w:val="hr-HR"/>
                </w:rPr>
                <w:fldChar w:fldCharType="separate"/>
              </w:r>
              <w:r w:rsidR="002112DE">
                <w:rPr>
                  <w:noProof/>
                  <w:color w:val="595959" w:themeColor="text1" w:themeTint="A6"/>
                  <w:sz w:val="24"/>
                  <w:szCs w:val="24"/>
                  <w:lang w:val="hr-HR"/>
                </w:rPr>
                <w:t>1</w:t>
              </w:r>
              <w:r w:rsidRPr="00020A00">
                <w:rPr>
                  <w:color w:val="595959" w:themeColor="text1" w:themeTint="A6"/>
                  <w:sz w:val="24"/>
                  <w:szCs w:val="24"/>
                  <w:lang w:val="hr-HR"/>
                </w:rPr>
                <w:fldChar w:fldCharType="end"/>
              </w:r>
              <w:r w:rsidRPr="001A4C73">
                <w:rPr>
                  <w:color w:val="595959" w:themeColor="text1" w:themeTint="A6"/>
                  <w:sz w:val="24"/>
                  <w:szCs w:val="24"/>
                  <w:lang w:val="hr-HR"/>
                </w:rPr>
                <w:t xml:space="preserve">: Pregled ukupno izdanih dozvola u </w:t>
              </w:r>
              <w:r w:rsidR="00C83E07" w:rsidRPr="001A4C73">
                <w:rPr>
                  <w:color w:val="595959" w:themeColor="text1" w:themeTint="A6"/>
                  <w:sz w:val="24"/>
                  <w:szCs w:val="24"/>
                  <w:lang w:val="hr-HR"/>
                </w:rPr>
                <w:t>201</w:t>
              </w:r>
              <w:r w:rsidR="00E8460D">
                <w:rPr>
                  <w:color w:val="595959" w:themeColor="text1" w:themeTint="A6"/>
                  <w:sz w:val="24"/>
                  <w:szCs w:val="24"/>
                  <w:lang w:val="hr-HR"/>
                </w:rPr>
                <w:t>9</w:t>
              </w:r>
              <w:r w:rsidRPr="001A4C73">
                <w:rPr>
                  <w:color w:val="595959" w:themeColor="text1" w:themeTint="A6"/>
                  <w:sz w:val="24"/>
                  <w:szCs w:val="24"/>
                  <w:lang w:val="hr-HR"/>
                </w:rPr>
                <w:t>.</w:t>
              </w:r>
            </w:p>
            <w:p w14:paraId="0B66B21D" w14:textId="77777777" w:rsidR="00AE6BA5" w:rsidRPr="00AE6BA5" w:rsidRDefault="00AE6BA5" w:rsidP="00AE6BA5">
              <w:pPr>
                <w:rPr>
                  <w:lang w:val="hr-HR"/>
                </w:rPr>
              </w:pPr>
            </w:p>
            <w:tbl>
              <w:tblPr>
                <w:tblW w:w="5700" w:type="dxa"/>
                <w:tblInd w:w="93" w:type="dxa"/>
                <w:tblLook w:val="04A0" w:firstRow="1" w:lastRow="0" w:firstColumn="1" w:lastColumn="0" w:noHBand="0" w:noVBand="1"/>
              </w:tblPr>
              <w:tblGrid>
                <w:gridCol w:w="4740"/>
                <w:gridCol w:w="960"/>
              </w:tblGrid>
              <w:tr w:rsidR="00C05C79" w:rsidRPr="001A4C73" w14:paraId="30740CF0" w14:textId="77777777" w:rsidTr="00C05C79">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A67F" w14:textId="77777777" w:rsidR="00C05C79" w:rsidRPr="00C8394C" w:rsidRDefault="00C05C79" w:rsidP="009B5DE6">
                    <w:pPr>
                      <w:spacing w:before="0" w:after="0" w:line="240" w:lineRule="auto"/>
                      <w:rPr>
                        <w:rFonts w:eastAsia="Times New Roman" w:cs="Times New Roman"/>
                        <w:kern w:val="0"/>
                        <w:szCs w:val="24"/>
                        <w:vertAlign w:val="superscript"/>
                        <w:lang w:val="hr-HR" w:eastAsia="hr-HR"/>
                      </w:rPr>
                    </w:pPr>
                    <w:r w:rsidRPr="001A4C73">
                      <w:rPr>
                        <w:rFonts w:eastAsia="Times New Roman" w:cs="Times New Roman"/>
                        <w:kern w:val="0"/>
                        <w:szCs w:val="24"/>
                        <w:lang w:val="hr-HR" w:eastAsia="hr-HR"/>
                      </w:rPr>
                      <w:t>Individualne izvozne dozvole</w:t>
                    </w:r>
                    <w:r w:rsidR="009B5DE6">
                      <w:rPr>
                        <w:rFonts w:eastAsia="Times New Roman" w:cs="Times New Roman"/>
                        <w:kern w:val="0"/>
                        <w:szCs w:val="24"/>
                        <w:lang w:val="hr-HR" w:eastAsia="hr-HR"/>
                      </w:rPr>
                      <w:t xml:space="preserve"> (DI)</w:t>
                    </w:r>
                    <w:r w:rsidR="0041639E">
                      <w:rPr>
                        <w:rFonts w:eastAsia="Times New Roman" w:cs="Times New Roman"/>
                        <w:kern w:val="0"/>
                        <w:szCs w:val="24"/>
                        <w:lang w:val="hr-HR" w:eastAsia="hr-HR"/>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BF5D89" w14:textId="77777777" w:rsidR="00C05C79" w:rsidRPr="001A4C73" w:rsidRDefault="00D10ADB" w:rsidP="0041639E">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44</w:t>
                    </w:r>
                  </w:p>
                </w:tc>
              </w:tr>
              <w:tr w:rsidR="00C05C79" w:rsidRPr="001A4C73" w14:paraId="5E43E06D" w14:textId="77777777" w:rsidTr="00C05C79">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F21278E" w14:textId="77777777" w:rsidR="00C05C79" w:rsidRPr="00C8394C" w:rsidRDefault="0017557C" w:rsidP="0017557C">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Individualna izvozna d</w:t>
                    </w:r>
                    <w:r w:rsidR="00530047" w:rsidRPr="00530047">
                      <w:rPr>
                        <w:rFonts w:eastAsia="Times New Roman" w:cs="Times New Roman"/>
                        <w:kern w:val="0"/>
                        <w:szCs w:val="24"/>
                        <w:lang w:val="hr-HR" w:eastAsia="hr-HR"/>
                      </w:rPr>
                      <w:t xml:space="preserve">ozvola </w:t>
                    </w:r>
                    <w:r>
                      <w:rPr>
                        <w:rFonts w:eastAsia="Times New Roman" w:cs="Times New Roman"/>
                        <w:kern w:val="0"/>
                        <w:szCs w:val="24"/>
                        <w:lang w:val="hr-HR" w:eastAsia="hr-HR"/>
                      </w:rPr>
                      <w:t>(</w:t>
                    </w:r>
                    <w:r w:rsidR="00530047" w:rsidRPr="00530047">
                      <w:rPr>
                        <w:rFonts w:eastAsia="Times New Roman" w:cs="Times New Roman"/>
                        <w:kern w:val="0"/>
                        <w:szCs w:val="24"/>
                        <w:lang w:val="hr-HR" w:eastAsia="hr-HR"/>
                      </w:rPr>
                      <w:t>za privremeni izvoz (DS)</w:t>
                    </w:r>
                    <w:r>
                      <w:rPr>
                        <w:rFonts w:eastAsia="Times New Roman" w:cs="Times New Roman"/>
                        <w:kern w:val="0"/>
                        <w:szCs w:val="24"/>
                        <w:lang w:val="hr-HR" w:eastAsia="hr-HR"/>
                      </w:rPr>
                      <w:t>)</w:t>
                    </w:r>
                  </w:p>
                </w:tc>
                <w:tc>
                  <w:tcPr>
                    <w:tcW w:w="960" w:type="dxa"/>
                    <w:tcBorders>
                      <w:top w:val="nil"/>
                      <w:left w:val="nil"/>
                      <w:bottom w:val="single" w:sz="4" w:space="0" w:color="auto"/>
                      <w:right w:val="single" w:sz="4" w:space="0" w:color="auto"/>
                    </w:tcBorders>
                    <w:shd w:val="clear" w:color="auto" w:fill="auto"/>
                    <w:noWrap/>
                    <w:vAlign w:val="bottom"/>
                    <w:hideMark/>
                  </w:tcPr>
                  <w:p w14:paraId="65F760A7" w14:textId="77777777" w:rsidR="00C05C79" w:rsidRPr="00020A00" w:rsidRDefault="00214609" w:rsidP="00C05C79">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1</w:t>
                    </w:r>
                  </w:p>
                </w:tc>
              </w:tr>
              <w:tr w:rsidR="009B5DE6" w:rsidRPr="001A4C73" w14:paraId="5C090497" w14:textId="77777777" w:rsidTr="00C05C79">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tcPr>
                  <w:p w14:paraId="6D0595CE" w14:textId="77777777" w:rsidR="009B5DE6" w:rsidRDefault="00214609" w:rsidP="00E97113">
                    <w:pPr>
                      <w:spacing w:before="0" w:after="0" w:line="240" w:lineRule="auto"/>
                      <w:rPr>
                        <w:rFonts w:eastAsia="Times New Roman" w:cs="Times New Roman"/>
                        <w:kern w:val="0"/>
                        <w:szCs w:val="24"/>
                        <w:lang w:val="hr-HR" w:eastAsia="hr-HR"/>
                      </w:rPr>
                    </w:pPr>
                    <w:r>
                      <w:rPr>
                        <w:rFonts w:eastAsia="Times New Roman" w:cs="Times New Roman"/>
                        <w:kern w:val="0"/>
                        <w:szCs w:val="24"/>
                        <w:lang w:val="hr-HR" w:eastAsia="hr-HR"/>
                      </w:rPr>
                      <w:t>Globalna izvozna dozvola</w:t>
                    </w:r>
                  </w:p>
                </w:tc>
                <w:tc>
                  <w:tcPr>
                    <w:tcW w:w="960" w:type="dxa"/>
                    <w:tcBorders>
                      <w:top w:val="nil"/>
                      <w:left w:val="nil"/>
                      <w:bottom w:val="single" w:sz="4" w:space="0" w:color="auto"/>
                      <w:right w:val="single" w:sz="4" w:space="0" w:color="auto"/>
                    </w:tcBorders>
                    <w:shd w:val="clear" w:color="auto" w:fill="auto"/>
                    <w:noWrap/>
                    <w:vAlign w:val="bottom"/>
                  </w:tcPr>
                  <w:p w14:paraId="0A50E25F" w14:textId="77777777" w:rsidR="009B5DE6" w:rsidRDefault="00D10ADB" w:rsidP="00C05C79">
                    <w:pPr>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7</w:t>
                    </w:r>
                  </w:p>
                </w:tc>
              </w:tr>
              <w:tr w:rsidR="00C05C79" w:rsidRPr="001A4C73" w14:paraId="5C3886F1" w14:textId="77777777" w:rsidTr="00C05C79">
                <w:trPr>
                  <w:trHeight w:val="315"/>
                </w:trPr>
                <w:tc>
                  <w:tcPr>
                    <w:tcW w:w="474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610209E4" w14:textId="77777777" w:rsidR="00C05C79" w:rsidRPr="00C8394C" w:rsidRDefault="00C05C79" w:rsidP="00C05C79">
                    <w:pPr>
                      <w:spacing w:before="0" w:after="0" w:line="240" w:lineRule="auto"/>
                      <w:rPr>
                        <w:rFonts w:eastAsia="Times New Roman" w:cs="Times New Roman"/>
                        <w:kern w:val="0"/>
                        <w:szCs w:val="24"/>
                        <w:lang w:val="hr-HR" w:eastAsia="hr-HR"/>
                      </w:rPr>
                    </w:pPr>
                    <w:r w:rsidRPr="00C8394C">
                      <w:rPr>
                        <w:rFonts w:eastAsia="Times New Roman" w:cs="Times New Roman"/>
                        <w:kern w:val="0"/>
                        <w:szCs w:val="24"/>
                        <w:lang w:val="hr-HR" w:eastAsia="hr-HR"/>
                      </w:rPr>
                      <w:t>Ukupno</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14:paraId="26426564" w14:textId="77777777" w:rsidR="00C05C79" w:rsidRPr="00020A00" w:rsidRDefault="00D10ADB" w:rsidP="00232B59">
                    <w:pPr>
                      <w:keepNext/>
                      <w:spacing w:before="0" w:after="0" w:line="240" w:lineRule="auto"/>
                      <w:jc w:val="right"/>
                      <w:rPr>
                        <w:rFonts w:eastAsia="Times New Roman" w:cs="Times New Roman"/>
                        <w:kern w:val="0"/>
                        <w:szCs w:val="24"/>
                        <w:lang w:val="hr-HR" w:eastAsia="hr-HR"/>
                      </w:rPr>
                    </w:pPr>
                    <w:r>
                      <w:rPr>
                        <w:rFonts w:eastAsia="Times New Roman" w:cs="Times New Roman"/>
                        <w:kern w:val="0"/>
                        <w:szCs w:val="24"/>
                        <w:lang w:val="hr-HR" w:eastAsia="hr-HR"/>
                      </w:rPr>
                      <w:t>52</w:t>
                    </w:r>
                  </w:p>
                </w:tc>
              </w:tr>
            </w:tbl>
            <w:p w14:paraId="7F9DAEAD" w14:textId="77777777" w:rsidR="00D34AB2" w:rsidRPr="00C8394C" w:rsidRDefault="00EE00E9" w:rsidP="005E35FF">
              <w:pPr>
                <w:rPr>
                  <w:noProof/>
                  <w:lang w:val="hr-HR"/>
                </w:rPr>
              </w:pPr>
            </w:p>
          </w:sdtContent>
        </w:sdt>
      </w:sdtContent>
    </w:sdt>
    <w:p w14:paraId="5F432EF6" w14:textId="77777777" w:rsidR="00D10ADB" w:rsidRPr="006428F0" w:rsidRDefault="00D10ADB" w:rsidP="00C02A37">
      <w:pPr>
        <w:spacing w:line="360" w:lineRule="auto"/>
        <w:jc w:val="both"/>
        <w:rPr>
          <w:b/>
          <w:lang w:val="hr-HR"/>
        </w:rPr>
      </w:pPr>
      <w:r w:rsidRPr="00C8394C">
        <w:rPr>
          <w:rFonts w:ascii="Cambria" w:eastAsia="Cambria" w:hAnsi="Cambria" w:cs="Times New Roman"/>
          <w:noProof/>
          <w:szCs w:val="24"/>
          <w:lang w:val="hr-HR" w:eastAsia="hr-HR"/>
        </w:rPr>
        <w:drawing>
          <wp:inline distT="0" distB="0" distL="0" distR="0" wp14:anchorId="58AA1E07" wp14:editId="114EDD05">
            <wp:extent cx="5907819"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9078F">
        <w:rPr>
          <w:b/>
          <w:lang w:val="hr-HR"/>
        </w:rPr>
        <w:t>Grafika 1.: Pregled ukupno izdanih dozvola i potvrda u 201</w:t>
      </w:r>
      <w:r w:rsidR="00E8460D">
        <w:rPr>
          <w:b/>
          <w:lang w:val="hr-HR"/>
        </w:rPr>
        <w:t>9</w:t>
      </w:r>
      <w:r w:rsidRPr="0089078F">
        <w:rPr>
          <w:b/>
          <w:lang w:val="hr-HR"/>
        </w:rPr>
        <w:t>.</w:t>
      </w:r>
    </w:p>
    <w:p w14:paraId="2F6D86FC" w14:textId="77777777" w:rsidR="00065F2D" w:rsidRPr="001A4C73" w:rsidRDefault="00065F2D" w:rsidP="00C02A37">
      <w:pPr>
        <w:spacing w:line="360" w:lineRule="auto"/>
        <w:jc w:val="both"/>
        <w:rPr>
          <w:lang w:val="hr-HR"/>
        </w:rPr>
      </w:pPr>
    </w:p>
    <w:p w14:paraId="17E02F71" w14:textId="77777777" w:rsidR="00580E27" w:rsidRPr="001A4C73" w:rsidRDefault="00580E27" w:rsidP="00C02A37">
      <w:pPr>
        <w:spacing w:line="360" w:lineRule="auto"/>
        <w:jc w:val="both"/>
        <w:rPr>
          <w:lang w:val="hr-HR"/>
        </w:rPr>
      </w:pPr>
      <w:r w:rsidRPr="001A4C73">
        <w:rPr>
          <w:lang w:val="hr-HR"/>
        </w:rPr>
        <w:t>Tablica 2. prikazuje da je najviše</w:t>
      </w:r>
      <w:r w:rsidR="00CA11A0">
        <w:rPr>
          <w:lang w:val="hr-HR"/>
        </w:rPr>
        <w:t>, i to</w:t>
      </w:r>
      <w:r w:rsidR="00725ADE">
        <w:rPr>
          <w:lang w:val="hr-HR"/>
        </w:rPr>
        <w:t xml:space="preserve"> 24</w:t>
      </w:r>
      <w:r w:rsidR="00C41F15">
        <w:rPr>
          <w:lang w:val="hr-HR"/>
        </w:rPr>
        <w:t>,</w:t>
      </w:r>
      <w:r w:rsidR="00725ADE">
        <w:rPr>
          <w:lang w:val="hr-HR"/>
        </w:rPr>
        <w:t xml:space="preserve"> individualne dozvole</w:t>
      </w:r>
      <w:r w:rsidRPr="001A4C73">
        <w:rPr>
          <w:lang w:val="hr-HR"/>
        </w:rPr>
        <w:t xml:space="preserve"> izdano za robu iz kategorije 5 </w:t>
      </w:r>
      <w:r w:rsidR="00CA11A0">
        <w:rPr>
          <w:lang w:val="hr-HR"/>
        </w:rPr>
        <w:t>(</w:t>
      </w:r>
      <w:r w:rsidRPr="001A4C73">
        <w:rPr>
          <w:lang w:val="hr-HR"/>
        </w:rPr>
        <w:t>Telekomunikacije i „sigurnost informacije“</w:t>
      </w:r>
      <w:r w:rsidR="00725ADE">
        <w:rPr>
          <w:lang w:val="hr-HR"/>
        </w:rPr>
        <w:t>).</w:t>
      </w:r>
      <w:r w:rsidR="000F21CF">
        <w:rPr>
          <w:lang w:val="hr-HR"/>
        </w:rPr>
        <w:t xml:space="preserve"> Za kategoriju 2 (Obrada materijala) izdano je 12 dozvola što je upola manje od kategorije 5. </w:t>
      </w:r>
      <w:r w:rsidR="00CA11A0">
        <w:rPr>
          <w:lang w:val="hr-HR"/>
        </w:rPr>
        <w:t xml:space="preserve">Za </w:t>
      </w:r>
      <w:r w:rsidR="006D2EB4" w:rsidRPr="001A4C73">
        <w:rPr>
          <w:lang w:val="hr-HR"/>
        </w:rPr>
        <w:t xml:space="preserve">kategoriju </w:t>
      </w:r>
      <w:r w:rsidR="00C374E1">
        <w:rPr>
          <w:lang w:val="hr-HR"/>
        </w:rPr>
        <w:t>1</w:t>
      </w:r>
      <w:r w:rsidR="006D2EB4" w:rsidRPr="001A4C73">
        <w:rPr>
          <w:lang w:val="hr-HR"/>
        </w:rPr>
        <w:t xml:space="preserve"> </w:t>
      </w:r>
      <w:r w:rsidR="00CA11A0">
        <w:rPr>
          <w:lang w:val="hr-HR"/>
        </w:rPr>
        <w:t>(</w:t>
      </w:r>
      <w:r w:rsidR="006D2EB4" w:rsidRPr="001A4C73">
        <w:rPr>
          <w:lang w:val="hr-HR"/>
        </w:rPr>
        <w:t>Posebni materijali i srodna oprema</w:t>
      </w:r>
      <w:r w:rsidR="00CA11A0">
        <w:rPr>
          <w:lang w:val="hr-HR"/>
        </w:rPr>
        <w:t>)</w:t>
      </w:r>
      <w:r w:rsidR="006D2EB4" w:rsidRPr="001A4C73">
        <w:rPr>
          <w:lang w:val="hr-HR"/>
        </w:rPr>
        <w:t xml:space="preserve"> izdan</w:t>
      </w:r>
      <w:r w:rsidR="00725ADE">
        <w:rPr>
          <w:lang w:val="hr-HR"/>
        </w:rPr>
        <w:t>e</w:t>
      </w:r>
      <w:r w:rsidR="00C374E1">
        <w:rPr>
          <w:lang w:val="hr-HR"/>
        </w:rPr>
        <w:t xml:space="preserve"> </w:t>
      </w:r>
      <w:r w:rsidR="00725ADE">
        <w:rPr>
          <w:lang w:val="hr-HR"/>
        </w:rPr>
        <w:t xml:space="preserve">su 4 </w:t>
      </w:r>
      <w:r w:rsidR="006D2EB4" w:rsidRPr="001A4C73">
        <w:rPr>
          <w:lang w:val="hr-HR"/>
        </w:rPr>
        <w:t>dozvol</w:t>
      </w:r>
      <w:r w:rsidR="00C374E1">
        <w:rPr>
          <w:lang w:val="hr-HR"/>
        </w:rPr>
        <w:t>e</w:t>
      </w:r>
      <w:r w:rsidR="00C239F4">
        <w:rPr>
          <w:lang w:val="hr-HR"/>
        </w:rPr>
        <w:t xml:space="preserve">, a </w:t>
      </w:r>
      <w:r w:rsidR="00725ADE">
        <w:rPr>
          <w:lang w:val="hr-HR"/>
        </w:rPr>
        <w:t>za</w:t>
      </w:r>
      <w:r w:rsidR="009C5879">
        <w:rPr>
          <w:lang w:val="hr-HR"/>
        </w:rPr>
        <w:t xml:space="preserve"> kategoriju 3 (Elektronika) </w:t>
      </w:r>
      <w:r w:rsidR="00C239F4">
        <w:rPr>
          <w:lang w:val="hr-HR"/>
        </w:rPr>
        <w:t>izdana je 1 dozvola</w:t>
      </w:r>
      <w:r w:rsidR="00725ADE">
        <w:rPr>
          <w:lang w:val="hr-HR"/>
        </w:rPr>
        <w:t xml:space="preserve">. </w:t>
      </w:r>
      <w:r w:rsidR="002D4D52">
        <w:rPr>
          <w:lang w:val="hr-HR"/>
        </w:rPr>
        <w:t xml:space="preserve">Također, </w:t>
      </w:r>
      <w:r w:rsidR="009C5879">
        <w:rPr>
          <w:lang w:val="hr-HR"/>
        </w:rPr>
        <w:t>izdana je</w:t>
      </w:r>
      <w:r w:rsidR="002D4D52">
        <w:rPr>
          <w:lang w:val="hr-HR"/>
        </w:rPr>
        <w:t xml:space="preserve"> i</w:t>
      </w:r>
      <w:r w:rsidR="009C5879">
        <w:rPr>
          <w:lang w:val="hr-HR"/>
        </w:rPr>
        <w:t xml:space="preserve"> 1 dozvola za robu koja se ne nalazi na Popisu robe s dvojnom namjenom, ali je bila obuhvaćena sustavom tzv. sveobuhvatne kontrole (catch-all) koja se odnosi </w:t>
      </w:r>
      <w:r w:rsidR="009C5879" w:rsidRPr="009C5879">
        <w:rPr>
          <w:lang w:val="hr-HR"/>
        </w:rPr>
        <w:t>na</w:t>
      </w:r>
      <w:r w:rsidR="009C5879">
        <w:rPr>
          <w:lang w:val="hr-HR"/>
        </w:rPr>
        <w:t xml:space="preserve"> kontrolu</w:t>
      </w:r>
      <w:r w:rsidR="009C5879" w:rsidRPr="009C5879">
        <w:rPr>
          <w:lang w:val="hr-HR"/>
        </w:rPr>
        <w:t xml:space="preserve"> krajnj</w:t>
      </w:r>
      <w:r w:rsidR="009C5879">
        <w:rPr>
          <w:lang w:val="hr-HR"/>
        </w:rPr>
        <w:t>e namjene</w:t>
      </w:r>
      <w:r w:rsidR="009C5879" w:rsidRPr="009C5879">
        <w:rPr>
          <w:lang w:val="hr-HR"/>
        </w:rPr>
        <w:t xml:space="preserve"> ili krajnjeg korisnika. </w:t>
      </w:r>
    </w:p>
    <w:p w14:paraId="0E88B6E1" w14:textId="77777777" w:rsidR="00A758A4" w:rsidRPr="001A4C73" w:rsidRDefault="00A758A4" w:rsidP="00C02A37">
      <w:pPr>
        <w:pStyle w:val="Caption"/>
        <w:keepNext/>
        <w:spacing w:line="360" w:lineRule="auto"/>
        <w:jc w:val="both"/>
        <w:rPr>
          <w:color w:val="595959" w:themeColor="text1" w:themeTint="A6"/>
          <w:sz w:val="24"/>
          <w:szCs w:val="24"/>
          <w:lang w:val="hr-HR"/>
        </w:rPr>
      </w:pPr>
    </w:p>
    <w:p w14:paraId="2DDC8B63" w14:textId="77777777" w:rsidR="00D10ADB" w:rsidRPr="001A4C73" w:rsidRDefault="00D10ADB" w:rsidP="00C02A37">
      <w:pPr>
        <w:pStyle w:val="Caption"/>
        <w:keepNext/>
        <w:spacing w:line="360" w:lineRule="auto"/>
        <w:jc w:val="both"/>
        <w:rPr>
          <w:color w:val="595959" w:themeColor="text1" w:themeTint="A6"/>
          <w:sz w:val="24"/>
          <w:szCs w:val="24"/>
          <w:lang w:val="hr-HR"/>
        </w:rPr>
      </w:pPr>
      <w:r w:rsidRPr="001A4C73">
        <w:rPr>
          <w:color w:val="595959" w:themeColor="text1" w:themeTint="A6"/>
          <w:sz w:val="24"/>
          <w:szCs w:val="24"/>
          <w:lang w:val="hr-HR"/>
        </w:rPr>
        <w:t xml:space="preserve">Tablica </w:t>
      </w:r>
      <w:r w:rsidRPr="00020A00">
        <w:rPr>
          <w:color w:val="595959" w:themeColor="text1" w:themeTint="A6"/>
          <w:sz w:val="24"/>
          <w:szCs w:val="24"/>
          <w:lang w:val="hr-HR"/>
        </w:rPr>
        <w:fldChar w:fldCharType="begin"/>
      </w:r>
      <w:r w:rsidRPr="001A4C73">
        <w:rPr>
          <w:color w:val="595959" w:themeColor="text1" w:themeTint="A6"/>
          <w:sz w:val="24"/>
          <w:szCs w:val="24"/>
          <w:lang w:val="hr-HR"/>
        </w:rPr>
        <w:instrText xml:space="preserve"> SEQ Tablica \* ARABIC </w:instrText>
      </w:r>
      <w:r w:rsidRPr="00020A00">
        <w:rPr>
          <w:color w:val="595959" w:themeColor="text1" w:themeTint="A6"/>
          <w:sz w:val="24"/>
          <w:szCs w:val="24"/>
          <w:lang w:val="hr-HR"/>
        </w:rPr>
        <w:fldChar w:fldCharType="separate"/>
      </w:r>
      <w:r w:rsidR="002112DE">
        <w:rPr>
          <w:noProof/>
          <w:color w:val="595959" w:themeColor="text1" w:themeTint="A6"/>
          <w:sz w:val="24"/>
          <w:szCs w:val="24"/>
          <w:lang w:val="hr-HR"/>
        </w:rPr>
        <w:t>2</w:t>
      </w:r>
      <w:r w:rsidRPr="00020A00">
        <w:rPr>
          <w:color w:val="595959" w:themeColor="text1" w:themeTint="A6"/>
          <w:sz w:val="24"/>
          <w:szCs w:val="24"/>
          <w:lang w:val="hr-HR"/>
        </w:rPr>
        <w:fldChar w:fldCharType="end"/>
      </w:r>
      <w:r>
        <w:rPr>
          <w:color w:val="595959" w:themeColor="text1" w:themeTint="A6"/>
          <w:sz w:val="24"/>
          <w:szCs w:val="24"/>
          <w:lang w:val="hr-HR"/>
        </w:rPr>
        <w:t xml:space="preserve">: Pregled izdanih individualnih </w:t>
      </w:r>
      <w:r w:rsidRPr="001A4C73">
        <w:rPr>
          <w:color w:val="595959" w:themeColor="text1" w:themeTint="A6"/>
          <w:sz w:val="24"/>
          <w:szCs w:val="24"/>
          <w:lang w:val="hr-HR"/>
        </w:rPr>
        <w:t>izvoznih dozvola po kategorijama prema broju dozvola</w:t>
      </w:r>
    </w:p>
    <w:tbl>
      <w:tblPr>
        <w:tblW w:w="7780" w:type="dxa"/>
        <w:tblInd w:w="93" w:type="dxa"/>
        <w:tblLook w:val="04A0" w:firstRow="1" w:lastRow="0" w:firstColumn="1" w:lastColumn="0" w:noHBand="0" w:noVBand="1"/>
      </w:tblPr>
      <w:tblGrid>
        <w:gridCol w:w="6820"/>
        <w:gridCol w:w="960"/>
      </w:tblGrid>
      <w:tr w:rsidR="00D10ADB" w:rsidRPr="001A4C73" w14:paraId="12A8F78F" w14:textId="77777777" w:rsidTr="00725ADE">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C30E8" w14:textId="77777777" w:rsidR="00D10ADB" w:rsidRPr="001A4C73" w:rsidRDefault="00D10ADB" w:rsidP="00725ADE">
            <w:pPr>
              <w:keepNext/>
              <w:spacing w:before="0" w:after="0" w:line="240" w:lineRule="auto"/>
              <w:jc w:val="both"/>
              <w:rPr>
                <w:szCs w:val="24"/>
                <w:lang w:val="hr-HR"/>
              </w:rPr>
            </w:pPr>
            <w:r w:rsidRPr="001A4C73">
              <w:rPr>
                <w:szCs w:val="24"/>
                <w:lang w:val="hr-HR"/>
              </w:rPr>
              <w:t>Kategorija 1</w:t>
            </w:r>
            <w:r>
              <w:rPr>
                <w:szCs w:val="24"/>
                <w:lang w:val="hr-HR"/>
              </w:rPr>
              <w:t xml:space="preserve"> (</w:t>
            </w:r>
            <w:r w:rsidRPr="001A4C73">
              <w:rPr>
                <w:lang w:val="hr-HR"/>
              </w:rPr>
              <w:t>Posebni materijali i srodna oprema</w:t>
            </w:r>
            <w:r>
              <w:rPr>
                <w:lang w:val="hr-HR"/>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A4CE2E4" w14:textId="77777777" w:rsidR="00D10ADB" w:rsidRPr="001A4C73" w:rsidRDefault="00D10ADB" w:rsidP="00725ADE">
            <w:pPr>
              <w:keepNext/>
              <w:spacing w:before="0" w:after="0" w:line="240" w:lineRule="auto"/>
              <w:jc w:val="right"/>
              <w:rPr>
                <w:szCs w:val="24"/>
                <w:lang w:val="hr-HR"/>
              </w:rPr>
            </w:pPr>
            <w:r>
              <w:rPr>
                <w:szCs w:val="24"/>
                <w:lang w:val="hr-HR"/>
              </w:rPr>
              <w:t>4</w:t>
            </w:r>
          </w:p>
        </w:tc>
      </w:tr>
      <w:tr w:rsidR="00D10ADB" w:rsidRPr="001A4C73" w14:paraId="03FE616E" w14:textId="77777777" w:rsidTr="00725ADE">
        <w:trPr>
          <w:trHeight w:val="30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14:paraId="772DE6CD" w14:textId="77777777" w:rsidR="00D10ADB" w:rsidRPr="00C8394C" w:rsidRDefault="00D10ADB" w:rsidP="00725ADE">
            <w:pPr>
              <w:keepNext/>
              <w:spacing w:before="0" w:after="0" w:line="240" w:lineRule="auto"/>
              <w:jc w:val="both"/>
              <w:rPr>
                <w:szCs w:val="24"/>
                <w:lang w:val="hr-HR"/>
              </w:rPr>
            </w:pPr>
            <w:r w:rsidRPr="00C8394C">
              <w:rPr>
                <w:szCs w:val="24"/>
                <w:lang w:val="hr-HR"/>
              </w:rPr>
              <w:t>Kategorija 2</w:t>
            </w:r>
            <w:r>
              <w:rPr>
                <w:szCs w:val="24"/>
                <w:lang w:val="hr-HR"/>
              </w:rPr>
              <w:t xml:space="preserve"> (</w:t>
            </w:r>
            <w:r w:rsidRPr="001A4C73">
              <w:rPr>
                <w:lang w:val="hr-HR"/>
              </w:rPr>
              <w:t>Obrada materijala</w:t>
            </w:r>
            <w:r>
              <w:rPr>
                <w:lang w:val="hr-HR"/>
              </w:rPr>
              <w:t>)</w:t>
            </w:r>
          </w:p>
        </w:tc>
        <w:tc>
          <w:tcPr>
            <w:tcW w:w="960" w:type="dxa"/>
            <w:tcBorders>
              <w:top w:val="nil"/>
              <w:left w:val="nil"/>
              <w:bottom w:val="single" w:sz="4" w:space="0" w:color="auto"/>
              <w:right w:val="single" w:sz="4" w:space="0" w:color="auto"/>
            </w:tcBorders>
            <w:shd w:val="clear" w:color="auto" w:fill="auto"/>
            <w:noWrap/>
            <w:vAlign w:val="bottom"/>
            <w:hideMark/>
          </w:tcPr>
          <w:p w14:paraId="36FC315C" w14:textId="77777777" w:rsidR="00D10ADB" w:rsidRPr="00020A00" w:rsidRDefault="00D10ADB" w:rsidP="00725ADE">
            <w:pPr>
              <w:keepNext/>
              <w:spacing w:before="0" w:after="0" w:line="240" w:lineRule="auto"/>
              <w:jc w:val="right"/>
              <w:rPr>
                <w:szCs w:val="24"/>
                <w:lang w:val="hr-HR"/>
              </w:rPr>
            </w:pPr>
            <w:r>
              <w:rPr>
                <w:szCs w:val="24"/>
                <w:lang w:val="hr-HR"/>
              </w:rPr>
              <w:t>12</w:t>
            </w:r>
          </w:p>
        </w:tc>
      </w:tr>
      <w:tr w:rsidR="00D10ADB" w:rsidRPr="001A4C73" w14:paraId="500CBCC3" w14:textId="77777777" w:rsidTr="00725ADE">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C659E" w14:textId="77777777" w:rsidR="00D10ADB" w:rsidRPr="00C8394C" w:rsidRDefault="00D10ADB" w:rsidP="00725ADE">
            <w:pPr>
              <w:keepNext/>
              <w:spacing w:before="0" w:after="0" w:line="240" w:lineRule="auto"/>
              <w:jc w:val="both"/>
              <w:rPr>
                <w:szCs w:val="24"/>
                <w:lang w:val="hr-HR"/>
              </w:rPr>
            </w:pPr>
            <w:r>
              <w:rPr>
                <w:szCs w:val="24"/>
                <w:lang w:val="hr-HR"/>
              </w:rPr>
              <w:t>Kategorija 3 (Elektronika)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034221" w14:textId="77777777" w:rsidR="00D10ADB" w:rsidRDefault="00D10ADB" w:rsidP="00725ADE">
            <w:pPr>
              <w:keepNext/>
              <w:spacing w:before="0" w:after="0" w:line="240" w:lineRule="auto"/>
              <w:jc w:val="right"/>
              <w:rPr>
                <w:szCs w:val="24"/>
                <w:lang w:val="hr-HR"/>
              </w:rPr>
            </w:pPr>
            <w:r>
              <w:rPr>
                <w:szCs w:val="24"/>
                <w:lang w:val="hr-HR"/>
              </w:rPr>
              <w:t>1</w:t>
            </w:r>
          </w:p>
        </w:tc>
      </w:tr>
      <w:tr w:rsidR="00D10ADB" w:rsidRPr="001A4C73" w14:paraId="4FA4D035" w14:textId="77777777" w:rsidTr="00725ADE">
        <w:trPr>
          <w:trHeight w:val="300"/>
        </w:trPr>
        <w:tc>
          <w:tcPr>
            <w:tcW w:w="6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25757" w14:textId="77777777" w:rsidR="00D10ADB" w:rsidRPr="00C8394C" w:rsidRDefault="00D10ADB" w:rsidP="00725ADE">
            <w:pPr>
              <w:keepNext/>
              <w:spacing w:before="0" w:after="0" w:line="240" w:lineRule="auto"/>
              <w:jc w:val="both"/>
              <w:rPr>
                <w:szCs w:val="24"/>
                <w:lang w:val="hr-HR"/>
              </w:rPr>
            </w:pPr>
            <w:r w:rsidRPr="00C8394C">
              <w:rPr>
                <w:szCs w:val="24"/>
                <w:lang w:val="hr-HR"/>
              </w:rPr>
              <w:t xml:space="preserve">Kategorija </w:t>
            </w:r>
            <w:r>
              <w:rPr>
                <w:lang w:val="hr-HR"/>
              </w:rPr>
              <w:t>5 (Telekomunikacije i „sigurnost informiranja“)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BCD578F" w14:textId="77777777" w:rsidR="00D10ADB" w:rsidRPr="001A4C73" w:rsidRDefault="00D10ADB" w:rsidP="00725ADE">
            <w:pPr>
              <w:keepNext/>
              <w:spacing w:before="0" w:after="0" w:line="240" w:lineRule="auto"/>
              <w:jc w:val="right"/>
              <w:rPr>
                <w:szCs w:val="24"/>
                <w:lang w:val="hr-HR"/>
              </w:rPr>
            </w:pPr>
            <w:r>
              <w:rPr>
                <w:szCs w:val="24"/>
                <w:lang w:val="hr-HR"/>
              </w:rPr>
              <w:t>24</w:t>
            </w:r>
          </w:p>
        </w:tc>
      </w:tr>
      <w:tr w:rsidR="00D10ADB" w:rsidRPr="001A4C73" w14:paraId="6823C742" w14:textId="77777777" w:rsidTr="00725ADE">
        <w:trPr>
          <w:trHeight w:val="300"/>
        </w:trPr>
        <w:tc>
          <w:tcPr>
            <w:tcW w:w="682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0D45122" w14:textId="77777777" w:rsidR="00D10ADB" w:rsidRPr="00C8394C" w:rsidRDefault="00D10ADB" w:rsidP="00725ADE">
            <w:pPr>
              <w:keepNext/>
              <w:spacing w:before="0" w:after="0" w:line="240" w:lineRule="auto"/>
              <w:jc w:val="both"/>
              <w:rPr>
                <w:szCs w:val="24"/>
                <w:lang w:val="hr-HR"/>
              </w:rPr>
            </w:pPr>
            <w:r>
              <w:rPr>
                <w:szCs w:val="24"/>
                <w:lang w:val="hr-HR"/>
              </w:rPr>
              <w:t>Sveobuhvatna kontrola (Catch-all)</w:t>
            </w:r>
          </w:p>
        </w:tc>
        <w:tc>
          <w:tcPr>
            <w:tcW w:w="960" w:type="dxa"/>
            <w:tcBorders>
              <w:top w:val="single" w:sz="4" w:space="0" w:color="auto"/>
              <w:left w:val="nil"/>
              <w:bottom w:val="double" w:sz="4" w:space="0" w:color="auto"/>
              <w:right w:val="single" w:sz="4" w:space="0" w:color="auto"/>
            </w:tcBorders>
            <w:shd w:val="clear" w:color="auto" w:fill="auto"/>
            <w:noWrap/>
            <w:vAlign w:val="bottom"/>
            <w:hideMark/>
          </w:tcPr>
          <w:p w14:paraId="6C392A97" w14:textId="77777777" w:rsidR="00D10ADB" w:rsidRPr="00020A00" w:rsidRDefault="00D10ADB" w:rsidP="00725ADE">
            <w:pPr>
              <w:keepNext/>
              <w:spacing w:before="0" w:after="0" w:line="240" w:lineRule="auto"/>
              <w:jc w:val="right"/>
              <w:rPr>
                <w:szCs w:val="24"/>
                <w:lang w:val="hr-HR"/>
              </w:rPr>
            </w:pPr>
            <w:r>
              <w:rPr>
                <w:szCs w:val="24"/>
                <w:lang w:val="hr-HR"/>
              </w:rPr>
              <w:t>1</w:t>
            </w:r>
          </w:p>
        </w:tc>
      </w:tr>
      <w:tr w:rsidR="00D10ADB" w:rsidRPr="001A4C73" w14:paraId="5064DAD4" w14:textId="77777777" w:rsidTr="00725ADE">
        <w:trPr>
          <w:trHeight w:val="315"/>
        </w:trPr>
        <w:tc>
          <w:tcPr>
            <w:tcW w:w="682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FA023A4" w14:textId="77777777" w:rsidR="00D10ADB" w:rsidRPr="00C8394C" w:rsidRDefault="00D10ADB" w:rsidP="00725ADE">
            <w:pPr>
              <w:keepNext/>
              <w:spacing w:before="0" w:after="0" w:line="240" w:lineRule="auto"/>
              <w:jc w:val="both"/>
              <w:rPr>
                <w:szCs w:val="24"/>
                <w:lang w:val="hr-HR"/>
              </w:rPr>
            </w:pPr>
            <w:r w:rsidRPr="00C8394C">
              <w:rPr>
                <w:szCs w:val="24"/>
                <w:lang w:val="hr-HR"/>
              </w:rPr>
              <w:t>Ukupno</w:t>
            </w:r>
          </w:p>
        </w:tc>
        <w:tc>
          <w:tcPr>
            <w:tcW w:w="960" w:type="dxa"/>
            <w:tcBorders>
              <w:top w:val="double" w:sz="4" w:space="0" w:color="auto"/>
              <w:left w:val="nil"/>
              <w:bottom w:val="single" w:sz="4" w:space="0" w:color="auto"/>
              <w:right w:val="single" w:sz="4" w:space="0" w:color="auto"/>
            </w:tcBorders>
            <w:shd w:val="clear" w:color="auto" w:fill="auto"/>
            <w:noWrap/>
            <w:vAlign w:val="bottom"/>
            <w:hideMark/>
          </w:tcPr>
          <w:p w14:paraId="7D841D4C" w14:textId="77777777" w:rsidR="00D10ADB" w:rsidRPr="00020A00" w:rsidRDefault="00D10ADB" w:rsidP="00725ADE">
            <w:pPr>
              <w:keepNext/>
              <w:spacing w:before="0" w:after="0" w:line="240" w:lineRule="auto"/>
              <w:jc w:val="right"/>
              <w:rPr>
                <w:szCs w:val="24"/>
                <w:lang w:val="hr-HR"/>
              </w:rPr>
            </w:pPr>
            <w:r>
              <w:rPr>
                <w:szCs w:val="24"/>
                <w:lang w:val="hr-HR"/>
              </w:rPr>
              <w:t>44</w:t>
            </w:r>
          </w:p>
        </w:tc>
      </w:tr>
    </w:tbl>
    <w:p w14:paraId="482BD859" w14:textId="77777777" w:rsidR="00A86012" w:rsidRPr="00C8394C" w:rsidRDefault="00A86012" w:rsidP="005E35FF">
      <w:pPr>
        <w:jc w:val="both"/>
        <w:rPr>
          <w:lang w:val="hr-HR"/>
        </w:rPr>
      </w:pPr>
    </w:p>
    <w:p w14:paraId="5517A64C" w14:textId="77777777" w:rsidR="00A758A4" w:rsidRPr="001A4C73" w:rsidRDefault="00A758A4" w:rsidP="00065F2D">
      <w:pPr>
        <w:spacing w:line="360" w:lineRule="auto"/>
        <w:jc w:val="both"/>
        <w:rPr>
          <w:b/>
          <w:szCs w:val="24"/>
          <w:lang w:val="hr-HR"/>
        </w:rPr>
      </w:pPr>
    </w:p>
    <w:p w14:paraId="075394E5" w14:textId="77777777" w:rsidR="006428F0" w:rsidRDefault="00D10ADB" w:rsidP="00C02A37">
      <w:pPr>
        <w:spacing w:line="360" w:lineRule="auto"/>
        <w:jc w:val="both"/>
        <w:rPr>
          <w:b/>
          <w:szCs w:val="24"/>
          <w:lang w:val="hr-HR"/>
        </w:rPr>
      </w:pPr>
      <w:r w:rsidRPr="00D10ADB">
        <w:rPr>
          <w:noProof/>
          <w:szCs w:val="24"/>
          <w:lang w:val="hr-HR" w:eastAsia="hr-HR"/>
        </w:rPr>
        <w:drawing>
          <wp:inline distT="0" distB="0" distL="0" distR="0" wp14:anchorId="1981C091" wp14:editId="21C5338C">
            <wp:extent cx="5780598"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D10ADB">
        <w:rPr>
          <w:b/>
          <w:szCs w:val="24"/>
          <w:lang w:val="hr-HR"/>
        </w:rPr>
        <w:t>Grafika 2. Pregled izdanih individualnih dozvola po kategorijama prema broju dozvola</w:t>
      </w:r>
    </w:p>
    <w:p w14:paraId="2C83BC28" w14:textId="77777777" w:rsidR="006428F0" w:rsidRDefault="006428F0">
      <w:pPr>
        <w:rPr>
          <w:b/>
          <w:szCs w:val="24"/>
          <w:lang w:val="hr-HR"/>
        </w:rPr>
      </w:pPr>
      <w:r>
        <w:rPr>
          <w:b/>
          <w:szCs w:val="24"/>
          <w:lang w:val="hr-HR"/>
        </w:rPr>
        <w:br w:type="page"/>
      </w:r>
    </w:p>
    <w:p w14:paraId="54D60F64" w14:textId="77777777" w:rsidR="00A86012" w:rsidRPr="001A4C73" w:rsidRDefault="00A86012" w:rsidP="00C02A37">
      <w:pPr>
        <w:spacing w:line="360" w:lineRule="auto"/>
        <w:jc w:val="both"/>
        <w:rPr>
          <w:szCs w:val="24"/>
          <w:lang w:val="hr-HR"/>
        </w:rPr>
      </w:pPr>
      <w:r w:rsidRPr="001A4C73">
        <w:rPr>
          <w:szCs w:val="24"/>
          <w:lang w:val="hr-HR"/>
        </w:rPr>
        <w:t>Ukupan</w:t>
      </w:r>
      <w:r w:rsidR="009E16D7" w:rsidRPr="001A4C73">
        <w:rPr>
          <w:szCs w:val="24"/>
          <w:lang w:val="hr-HR"/>
        </w:rPr>
        <w:t xml:space="preserve"> iznos odobrenih i realiziranih izvoznih </w:t>
      </w:r>
      <w:r w:rsidR="00373CEF">
        <w:rPr>
          <w:szCs w:val="24"/>
          <w:lang w:val="hr-HR"/>
        </w:rPr>
        <w:t xml:space="preserve">individualnih </w:t>
      </w:r>
      <w:r w:rsidR="009E16D7" w:rsidRPr="001A4C73">
        <w:rPr>
          <w:szCs w:val="24"/>
          <w:lang w:val="hr-HR"/>
        </w:rPr>
        <w:t xml:space="preserve">dozvola naveden je u Tablici 3. Iznos ukupno odobrene vrijednosti izdanih individualnih dozvola </w:t>
      </w:r>
      <w:r w:rsidR="00821B49" w:rsidRPr="001A4C73">
        <w:rPr>
          <w:szCs w:val="24"/>
          <w:lang w:val="hr-HR"/>
        </w:rPr>
        <w:t>u 201</w:t>
      </w:r>
      <w:r w:rsidR="00E8460D">
        <w:rPr>
          <w:szCs w:val="24"/>
          <w:lang w:val="hr-HR"/>
        </w:rPr>
        <w:t>9</w:t>
      </w:r>
      <w:r w:rsidR="00821B49" w:rsidRPr="001A4C73">
        <w:rPr>
          <w:szCs w:val="24"/>
          <w:lang w:val="hr-HR"/>
        </w:rPr>
        <w:t xml:space="preserve">. </w:t>
      </w:r>
      <w:r w:rsidR="00552577">
        <w:rPr>
          <w:szCs w:val="24"/>
          <w:lang w:val="hr-HR"/>
        </w:rPr>
        <w:t>i</w:t>
      </w:r>
      <w:r w:rsidR="009E16D7" w:rsidRPr="001A4C73">
        <w:rPr>
          <w:szCs w:val="24"/>
          <w:lang w:val="hr-HR"/>
        </w:rPr>
        <w:t>znosi</w:t>
      </w:r>
      <w:r w:rsidR="00BE59C8">
        <w:rPr>
          <w:szCs w:val="24"/>
          <w:lang w:val="hr-HR"/>
        </w:rPr>
        <w:t xml:space="preserve"> 6.597.446,97</w:t>
      </w:r>
      <w:r w:rsidR="0021305B">
        <w:rPr>
          <w:szCs w:val="24"/>
          <w:lang w:val="hr-HR"/>
        </w:rPr>
        <w:t xml:space="preserve"> EUR</w:t>
      </w:r>
      <w:r w:rsidR="009E16D7" w:rsidRPr="001A4C73">
        <w:rPr>
          <w:szCs w:val="24"/>
          <w:lang w:val="hr-HR"/>
        </w:rPr>
        <w:t>,</w:t>
      </w:r>
      <w:r w:rsidR="0021305B">
        <w:rPr>
          <w:szCs w:val="24"/>
          <w:lang w:val="hr-HR"/>
        </w:rPr>
        <w:t xml:space="preserve"> za</w:t>
      </w:r>
      <w:r w:rsidR="00A758A4" w:rsidRPr="001A4C73">
        <w:rPr>
          <w:szCs w:val="24"/>
          <w:lang w:val="hr-HR"/>
        </w:rPr>
        <w:t xml:space="preserve"> razliku od </w:t>
      </w:r>
      <w:r w:rsidR="00E8460D">
        <w:rPr>
          <w:szCs w:val="24"/>
          <w:lang w:val="hr-HR"/>
        </w:rPr>
        <w:t>2018</w:t>
      </w:r>
      <w:r w:rsidR="0021305B">
        <w:rPr>
          <w:szCs w:val="24"/>
          <w:lang w:val="hr-HR"/>
        </w:rPr>
        <w:t>.g. kad</w:t>
      </w:r>
      <w:r w:rsidR="00C41F15">
        <w:rPr>
          <w:szCs w:val="24"/>
          <w:lang w:val="hr-HR"/>
        </w:rPr>
        <w:t xml:space="preserve"> je iznosio</w:t>
      </w:r>
      <w:r w:rsidR="00BE0783">
        <w:rPr>
          <w:szCs w:val="24"/>
          <w:lang w:val="hr-HR"/>
        </w:rPr>
        <w:t xml:space="preserve"> </w:t>
      </w:r>
      <w:r w:rsidR="00BE59C8">
        <w:rPr>
          <w:szCs w:val="24"/>
          <w:lang w:val="hr-HR"/>
        </w:rPr>
        <w:t>9.568.613,50</w:t>
      </w:r>
      <w:r w:rsidR="0021305B">
        <w:rPr>
          <w:szCs w:val="24"/>
          <w:lang w:val="hr-HR"/>
        </w:rPr>
        <w:t xml:space="preserve"> EUR</w:t>
      </w:r>
      <w:r w:rsidR="009E16D7" w:rsidRPr="001A4C73">
        <w:rPr>
          <w:szCs w:val="24"/>
          <w:lang w:val="hr-HR"/>
        </w:rPr>
        <w:t>. Ukupno realizirana vrijednost individualnih izdanih dozvola u 201</w:t>
      </w:r>
      <w:r w:rsidR="00E8460D">
        <w:rPr>
          <w:szCs w:val="24"/>
          <w:lang w:val="hr-HR"/>
        </w:rPr>
        <w:t>9</w:t>
      </w:r>
      <w:r w:rsidR="009E16D7" w:rsidRPr="001A4C73">
        <w:rPr>
          <w:szCs w:val="24"/>
          <w:lang w:val="hr-HR"/>
        </w:rPr>
        <w:t xml:space="preserve">. iznosi </w:t>
      </w:r>
      <w:r w:rsidR="00BE59C8">
        <w:rPr>
          <w:szCs w:val="24"/>
          <w:lang w:val="hr-HR"/>
        </w:rPr>
        <w:t>2.735.010,06</w:t>
      </w:r>
      <w:r w:rsidR="00373CEF">
        <w:rPr>
          <w:szCs w:val="24"/>
          <w:lang w:val="hr-HR"/>
        </w:rPr>
        <w:t xml:space="preserve"> </w:t>
      </w:r>
      <w:r w:rsidR="009E16D7" w:rsidRPr="001A4C73">
        <w:rPr>
          <w:szCs w:val="24"/>
          <w:lang w:val="hr-HR"/>
        </w:rPr>
        <w:t xml:space="preserve">EUR, </w:t>
      </w:r>
      <w:r w:rsidR="00A758A4" w:rsidRPr="001A4C73">
        <w:rPr>
          <w:szCs w:val="24"/>
          <w:lang w:val="hr-HR"/>
        </w:rPr>
        <w:t xml:space="preserve">dok je </w:t>
      </w:r>
      <w:r w:rsidR="009E16D7" w:rsidRPr="001A4C73">
        <w:rPr>
          <w:szCs w:val="24"/>
          <w:lang w:val="hr-HR"/>
        </w:rPr>
        <w:t>201</w:t>
      </w:r>
      <w:r w:rsidR="00E8460D">
        <w:rPr>
          <w:szCs w:val="24"/>
          <w:lang w:val="hr-HR"/>
        </w:rPr>
        <w:t>8</w:t>
      </w:r>
      <w:r w:rsidR="009E16D7" w:rsidRPr="001A4C73">
        <w:rPr>
          <w:szCs w:val="24"/>
          <w:lang w:val="hr-HR"/>
        </w:rPr>
        <w:t xml:space="preserve">. </w:t>
      </w:r>
      <w:r w:rsidR="00A758A4" w:rsidRPr="001A4C73">
        <w:rPr>
          <w:szCs w:val="24"/>
          <w:lang w:val="hr-HR"/>
        </w:rPr>
        <w:t>g</w:t>
      </w:r>
      <w:r w:rsidR="009E16D7" w:rsidRPr="001A4C73">
        <w:rPr>
          <w:szCs w:val="24"/>
          <w:lang w:val="hr-HR"/>
        </w:rPr>
        <w:t>odin</w:t>
      </w:r>
      <w:r w:rsidR="00E667F2" w:rsidRPr="001A4C73">
        <w:rPr>
          <w:szCs w:val="24"/>
          <w:lang w:val="hr-HR"/>
        </w:rPr>
        <w:t>e</w:t>
      </w:r>
      <w:r w:rsidR="0021305B">
        <w:rPr>
          <w:szCs w:val="24"/>
          <w:lang w:val="hr-HR"/>
        </w:rPr>
        <w:t xml:space="preserve"> iznosila</w:t>
      </w:r>
      <w:r w:rsidR="00373CEF" w:rsidRPr="00373CEF">
        <w:rPr>
          <w:szCs w:val="24"/>
          <w:lang w:val="hr-HR"/>
        </w:rPr>
        <w:t xml:space="preserve"> </w:t>
      </w:r>
      <w:r w:rsidR="00BE59C8" w:rsidRPr="0021305B">
        <w:rPr>
          <w:szCs w:val="24"/>
          <w:lang w:val="hr-HR"/>
        </w:rPr>
        <w:t>4.417.644,80</w:t>
      </w:r>
      <w:r w:rsidR="00BE59C8">
        <w:rPr>
          <w:szCs w:val="24"/>
          <w:lang w:val="hr-HR"/>
        </w:rPr>
        <w:t xml:space="preserve"> </w:t>
      </w:r>
      <w:r w:rsidR="00A758A4" w:rsidRPr="001A4C73">
        <w:rPr>
          <w:szCs w:val="24"/>
          <w:lang w:val="hr-HR"/>
        </w:rPr>
        <w:t>EUR.</w:t>
      </w:r>
      <w:r w:rsidR="009E16D7" w:rsidRPr="001A4C73">
        <w:rPr>
          <w:szCs w:val="24"/>
          <w:lang w:val="hr-HR"/>
        </w:rPr>
        <w:t xml:space="preserve"> </w:t>
      </w:r>
    </w:p>
    <w:p w14:paraId="33194665" w14:textId="77777777" w:rsidR="007E629E" w:rsidRDefault="008B7F60" w:rsidP="00C02A37">
      <w:pPr>
        <w:spacing w:line="360" w:lineRule="auto"/>
        <w:jc w:val="both"/>
        <w:rPr>
          <w:lang w:val="hr-HR"/>
        </w:rPr>
      </w:pPr>
      <w:r w:rsidRPr="001A4C73">
        <w:rPr>
          <w:szCs w:val="24"/>
          <w:lang w:val="hr-HR"/>
        </w:rPr>
        <w:t xml:space="preserve">Najveća vrijednost </w:t>
      </w:r>
      <w:r w:rsidR="00982051" w:rsidRPr="001A4C73">
        <w:rPr>
          <w:szCs w:val="24"/>
          <w:lang w:val="hr-HR"/>
        </w:rPr>
        <w:t xml:space="preserve">odobrena je </w:t>
      </w:r>
      <w:r w:rsidRPr="001A4C73">
        <w:rPr>
          <w:szCs w:val="24"/>
          <w:lang w:val="hr-HR"/>
        </w:rPr>
        <w:t xml:space="preserve">za izvoz robe </w:t>
      </w:r>
      <w:r w:rsidR="0037458E">
        <w:rPr>
          <w:szCs w:val="24"/>
          <w:lang w:val="hr-HR"/>
        </w:rPr>
        <w:t xml:space="preserve">obuhvaćene sveobuhvatnom kontrolom i to 4.720.000,00 EUR, </w:t>
      </w:r>
      <w:r w:rsidR="007E331B">
        <w:rPr>
          <w:szCs w:val="24"/>
          <w:lang w:val="hr-HR"/>
        </w:rPr>
        <w:t xml:space="preserve">ali </w:t>
      </w:r>
      <w:r w:rsidR="00E71B2E">
        <w:rPr>
          <w:szCs w:val="24"/>
          <w:lang w:val="hr-HR"/>
        </w:rPr>
        <w:t>je</w:t>
      </w:r>
      <w:r w:rsidR="00E8460D">
        <w:rPr>
          <w:szCs w:val="24"/>
          <w:lang w:val="hr-HR"/>
        </w:rPr>
        <w:t xml:space="preserve"> realizirana u </w:t>
      </w:r>
      <w:r w:rsidR="00E71B2E">
        <w:rPr>
          <w:szCs w:val="24"/>
          <w:lang w:val="hr-HR"/>
        </w:rPr>
        <w:t>iznosu od 1.446.000,00 EUR</w:t>
      </w:r>
      <w:r w:rsidR="0037458E">
        <w:rPr>
          <w:szCs w:val="24"/>
          <w:lang w:val="hr-HR"/>
        </w:rPr>
        <w:t xml:space="preserve">. Iza toga slijedi vrijednosti izvoza robe </w:t>
      </w:r>
      <w:r w:rsidRPr="001A4C73">
        <w:rPr>
          <w:szCs w:val="24"/>
          <w:lang w:val="hr-HR"/>
        </w:rPr>
        <w:t xml:space="preserve">iz kategorije </w:t>
      </w:r>
      <w:r w:rsidR="00BE0783">
        <w:rPr>
          <w:lang w:val="hr-HR"/>
        </w:rPr>
        <w:t>2</w:t>
      </w:r>
      <w:r w:rsidR="009B4D40" w:rsidRPr="001A4C73">
        <w:rPr>
          <w:lang w:val="hr-HR"/>
        </w:rPr>
        <w:t xml:space="preserve"> </w:t>
      </w:r>
      <w:r w:rsidR="000A1D1A">
        <w:rPr>
          <w:lang w:val="hr-HR"/>
        </w:rPr>
        <w:t>(</w:t>
      </w:r>
      <w:r w:rsidR="00BE0783">
        <w:rPr>
          <w:lang w:val="hr-HR"/>
        </w:rPr>
        <w:t>Obrada materijala</w:t>
      </w:r>
      <w:r w:rsidR="000A1D1A">
        <w:rPr>
          <w:lang w:val="hr-HR"/>
        </w:rPr>
        <w:t>)</w:t>
      </w:r>
      <w:r w:rsidRPr="001A4C73">
        <w:rPr>
          <w:lang w:val="hr-HR"/>
        </w:rPr>
        <w:t xml:space="preserve"> u iznosu </w:t>
      </w:r>
      <w:r w:rsidR="000A1D1A">
        <w:rPr>
          <w:lang w:val="hr-HR"/>
        </w:rPr>
        <w:t>od</w:t>
      </w:r>
      <w:r w:rsidR="00BE0783">
        <w:rPr>
          <w:lang w:val="hr-HR"/>
        </w:rPr>
        <w:t xml:space="preserve"> </w:t>
      </w:r>
      <w:r w:rsidR="00AD2FB1" w:rsidRPr="007D6EE5">
        <w:rPr>
          <w:rFonts w:eastAsia="Times New Roman" w:cs="Arial"/>
          <w:color w:val="000000" w:themeColor="text1"/>
          <w:kern w:val="0"/>
          <w:szCs w:val="24"/>
          <w:lang w:val="hr-HR" w:eastAsia="hr-HR"/>
        </w:rPr>
        <w:t>1.266.123,91</w:t>
      </w:r>
      <w:r w:rsidRPr="001A4C73">
        <w:rPr>
          <w:lang w:val="hr-HR"/>
        </w:rPr>
        <w:t xml:space="preserve"> EUR</w:t>
      </w:r>
      <w:r w:rsidR="00982051" w:rsidRPr="001A4C73">
        <w:rPr>
          <w:lang w:val="hr-HR"/>
        </w:rPr>
        <w:t xml:space="preserve">, </w:t>
      </w:r>
      <w:r w:rsidR="00BE0783">
        <w:rPr>
          <w:lang w:val="hr-HR"/>
        </w:rPr>
        <w:t>od čega je</w:t>
      </w:r>
      <w:r w:rsidR="00075D9F">
        <w:rPr>
          <w:lang w:val="hr-HR"/>
        </w:rPr>
        <w:t xml:space="preserve"> realizirano</w:t>
      </w:r>
      <w:r w:rsidR="00BE0783">
        <w:rPr>
          <w:lang w:val="hr-HR"/>
        </w:rPr>
        <w:t xml:space="preserve"> </w:t>
      </w:r>
      <w:r w:rsidR="00AD2FB1" w:rsidRPr="007D6EE5">
        <w:rPr>
          <w:rFonts w:eastAsia="Times New Roman" w:cs="Arial"/>
          <w:color w:val="000000" w:themeColor="text1"/>
          <w:kern w:val="0"/>
          <w:szCs w:val="24"/>
          <w:lang w:val="hr-HR" w:eastAsia="hr-HR"/>
        </w:rPr>
        <w:t>743.580,00</w:t>
      </w:r>
      <w:r w:rsidR="007E629E">
        <w:rPr>
          <w:lang w:val="hr-HR"/>
        </w:rPr>
        <w:t xml:space="preserve">, što je </w:t>
      </w:r>
      <w:r w:rsidR="00AD2FB1">
        <w:rPr>
          <w:lang w:val="hr-HR"/>
        </w:rPr>
        <w:t>smanjenje</w:t>
      </w:r>
      <w:r w:rsidR="007E629E">
        <w:rPr>
          <w:lang w:val="hr-HR"/>
        </w:rPr>
        <w:t xml:space="preserve"> u odnosu na prethodnu godinu kad je odobren izvoz u vrijednosti od </w:t>
      </w:r>
      <w:r w:rsidR="00AD2FB1">
        <w:rPr>
          <w:lang w:val="hr-HR"/>
        </w:rPr>
        <w:t>2.932.012,00</w:t>
      </w:r>
      <w:r w:rsidR="007E629E">
        <w:rPr>
          <w:lang w:val="hr-HR"/>
        </w:rPr>
        <w:t xml:space="preserve"> EUR</w:t>
      </w:r>
      <w:r w:rsidR="00075D9F">
        <w:rPr>
          <w:lang w:val="hr-HR"/>
        </w:rPr>
        <w:t>.</w:t>
      </w:r>
      <w:r w:rsidR="00982051" w:rsidRPr="001A4C73">
        <w:rPr>
          <w:lang w:val="hr-HR"/>
        </w:rPr>
        <w:t xml:space="preserve"> </w:t>
      </w:r>
      <w:r w:rsidR="007E629E" w:rsidRPr="007E629E">
        <w:rPr>
          <w:lang w:val="hr-HR"/>
        </w:rPr>
        <w:t xml:space="preserve">Radi se </w:t>
      </w:r>
      <w:r w:rsidR="007E629E">
        <w:rPr>
          <w:lang w:val="hr-HR"/>
        </w:rPr>
        <w:t xml:space="preserve">uglavnom </w:t>
      </w:r>
      <w:r w:rsidR="007E629E" w:rsidRPr="007E629E">
        <w:rPr>
          <w:lang w:val="hr-HR"/>
        </w:rPr>
        <w:t>o izvozu alatnih st</w:t>
      </w:r>
      <w:r w:rsidR="007E629E">
        <w:rPr>
          <w:lang w:val="hr-HR"/>
        </w:rPr>
        <w:t>rojeva u susjedne zemlje,</w:t>
      </w:r>
      <w:r w:rsidR="007E629E" w:rsidRPr="007E629E">
        <w:rPr>
          <w:lang w:val="hr-HR"/>
        </w:rPr>
        <w:t xml:space="preserve"> za proizvodnju dijelova za automobilsku </w:t>
      </w:r>
      <w:r w:rsidR="007E629E">
        <w:rPr>
          <w:lang w:val="hr-HR"/>
        </w:rPr>
        <w:t xml:space="preserve">i medicinsku </w:t>
      </w:r>
      <w:r w:rsidR="007E629E" w:rsidRPr="007E629E">
        <w:rPr>
          <w:lang w:val="hr-HR"/>
        </w:rPr>
        <w:t>industriju.</w:t>
      </w:r>
      <w:r w:rsidR="007E629E">
        <w:rPr>
          <w:lang w:val="hr-HR"/>
        </w:rPr>
        <w:t xml:space="preserve"> </w:t>
      </w:r>
      <w:r w:rsidR="00BE0783">
        <w:rPr>
          <w:lang w:val="hr-HR"/>
        </w:rPr>
        <w:t>I</w:t>
      </w:r>
      <w:r w:rsidR="00F24CA5" w:rsidRPr="001A4C73">
        <w:rPr>
          <w:lang w:val="hr-HR"/>
        </w:rPr>
        <w:t xml:space="preserve">zvoz robe iz kategorije </w:t>
      </w:r>
      <w:r w:rsidR="00BE0783">
        <w:rPr>
          <w:lang w:val="hr-HR"/>
        </w:rPr>
        <w:t>5</w:t>
      </w:r>
      <w:r w:rsidR="00F24CA5" w:rsidRPr="001A4C73">
        <w:rPr>
          <w:lang w:val="hr-HR"/>
        </w:rPr>
        <w:t xml:space="preserve"> </w:t>
      </w:r>
      <w:r w:rsidR="000A1D1A">
        <w:rPr>
          <w:lang w:val="hr-HR"/>
        </w:rPr>
        <w:t>(</w:t>
      </w:r>
      <w:r w:rsidR="00BE0783">
        <w:rPr>
          <w:lang w:val="hr-HR"/>
        </w:rPr>
        <w:t>Telekomunikacije i „sigurnost informacije“</w:t>
      </w:r>
      <w:r w:rsidR="000A1D1A">
        <w:rPr>
          <w:lang w:val="hr-HR"/>
        </w:rPr>
        <w:t>)</w:t>
      </w:r>
      <w:r w:rsidR="00F24CA5" w:rsidRPr="001A4C73">
        <w:rPr>
          <w:lang w:val="hr-HR"/>
        </w:rPr>
        <w:t xml:space="preserve"> u 201</w:t>
      </w:r>
      <w:r w:rsidR="00E8460D">
        <w:rPr>
          <w:lang w:val="hr-HR"/>
        </w:rPr>
        <w:t>9</w:t>
      </w:r>
      <w:r w:rsidR="00075D9F">
        <w:rPr>
          <w:lang w:val="hr-HR"/>
        </w:rPr>
        <w:t>. u odnosu na 201</w:t>
      </w:r>
      <w:r w:rsidR="00E8460D">
        <w:rPr>
          <w:lang w:val="hr-HR"/>
        </w:rPr>
        <w:t>8</w:t>
      </w:r>
      <w:r w:rsidR="00F24CA5" w:rsidRPr="001A4C73">
        <w:rPr>
          <w:lang w:val="hr-HR"/>
        </w:rPr>
        <w:t>.</w:t>
      </w:r>
      <w:r w:rsidR="000A1D1A">
        <w:rPr>
          <w:lang w:val="hr-HR"/>
        </w:rPr>
        <w:t xml:space="preserve"> je </w:t>
      </w:r>
      <w:r w:rsidR="00D7330F">
        <w:rPr>
          <w:lang w:val="hr-HR"/>
        </w:rPr>
        <w:t>smanjen</w:t>
      </w:r>
      <w:r w:rsidR="00BE0783">
        <w:rPr>
          <w:lang w:val="hr-HR"/>
        </w:rPr>
        <w:t>, i</w:t>
      </w:r>
      <w:r w:rsidR="00075D9F">
        <w:rPr>
          <w:lang w:val="hr-HR"/>
        </w:rPr>
        <w:t xml:space="preserve"> to s </w:t>
      </w:r>
      <w:r w:rsidR="00D7330F">
        <w:rPr>
          <w:lang w:val="hr-HR"/>
        </w:rPr>
        <w:t xml:space="preserve">1.707.398,45 </w:t>
      </w:r>
      <w:r w:rsidR="00075D9F">
        <w:rPr>
          <w:lang w:val="hr-HR"/>
        </w:rPr>
        <w:t>EUR</w:t>
      </w:r>
      <w:r w:rsidR="00BE0783">
        <w:rPr>
          <w:lang w:val="hr-HR"/>
        </w:rPr>
        <w:t xml:space="preserve"> na </w:t>
      </w:r>
      <w:r w:rsidR="00D7330F">
        <w:rPr>
          <w:lang w:val="hr-HR"/>
        </w:rPr>
        <w:t>550.670,32</w:t>
      </w:r>
      <w:r w:rsidR="00BE0783">
        <w:rPr>
          <w:lang w:val="hr-HR"/>
        </w:rPr>
        <w:t xml:space="preserve">, </w:t>
      </w:r>
      <w:r w:rsidR="000A1D1A">
        <w:rPr>
          <w:lang w:val="hr-HR"/>
        </w:rPr>
        <w:t>a od toga je realiz</w:t>
      </w:r>
      <w:r w:rsidR="00D7330F">
        <w:rPr>
          <w:lang w:val="hr-HR"/>
        </w:rPr>
        <w:t xml:space="preserve">irano 484.777,32 </w:t>
      </w:r>
      <w:r w:rsidR="00BE0783">
        <w:rPr>
          <w:lang w:val="hr-HR"/>
        </w:rPr>
        <w:t>EUR</w:t>
      </w:r>
      <w:r w:rsidR="00F24CA5" w:rsidRPr="001A4C73">
        <w:rPr>
          <w:lang w:val="hr-HR"/>
        </w:rPr>
        <w:t xml:space="preserve">. </w:t>
      </w:r>
      <w:r w:rsidR="007E629E">
        <w:rPr>
          <w:lang w:val="hr-HR"/>
        </w:rPr>
        <w:t>U kategoriji 1 (Posebni ma</w:t>
      </w:r>
      <w:r w:rsidR="00D7330F">
        <w:rPr>
          <w:lang w:val="hr-HR"/>
        </w:rPr>
        <w:t>terijali i srodna oprema) izdane su 4 dozvole</w:t>
      </w:r>
      <w:r w:rsidR="007E629E">
        <w:rPr>
          <w:lang w:val="hr-HR"/>
        </w:rPr>
        <w:t xml:space="preserve"> u ukupnoj vrijednosti od </w:t>
      </w:r>
      <w:r w:rsidR="00D7330F">
        <w:rPr>
          <w:lang w:val="hr-HR"/>
        </w:rPr>
        <w:t>57.117,74</w:t>
      </w:r>
      <w:r w:rsidR="007E629E">
        <w:rPr>
          <w:lang w:val="hr-HR"/>
        </w:rPr>
        <w:t xml:space="preserve"> EUR koje su u potpunosti realizirane.</w:t>
      </w:r>
    </w:p>
    <w:p w14:paraId="6BAE6D13" w14:textId="77777777" w:rsidR="00A86012" w:rsidRDefault="001A4C73" w:rsidP="00C02A37">
      <w:pPr>
        <w:spacing w:before="0" w:after="0" w:line="360" w:lineRule="auto"/>
        <w:jc w:val="both"/>
        <w:rPr>
          <w:lang w:val="hr-HR"/>
        </w:rPr>
      </w:pPr>
      <w:r w:rsidRPr="001A4C73">
        <w:rPr>
          <w:lang w:val="hr-HR"/>
        </w:rPr>
        <w:t>Globalne</w:t>
      </w:r>
      <w:r w:rsidR="00E667F2" w:rsidRPr="001A4C73">
        <w:rPr>
          <w:lang w:val="hr-HR"/>
        </w:rPr>
        <w:t xml:space="preserve"> dozvole izdane u 201</w:t>
      </w:r>
      <w:r w:rsidR="00E8460D">
        <w:rPr>
          <w:lang w:val="hr-HR"/>
        </w:rPr>
        <w:t>8</w:t>
      </w:r>
      <w:r w:rsidR="00E667F2" w:rsidRPr="001A4C73">
        <w:rPr>
          <w:lang w:val="hr-HR"/>
        </w:rPr>
        <w:t xml:space="preserve">. godini realizirane su </w:t>
      </w:r>
      <w:r w:rsidR="009B4D40" w:rsidRPr="001A4C73">
        <w:rPr>
          <w:lang w:val="hr-HR"/>
        </w:rPr>
        <w:t>201</w:t>
      </w:r>
      <w:r w:rsidR="00E8460D">
        <w:rPr>
          <w:lang w:val="hr-HR"/>
        </w:rPr>
        <w:t>9</w:t>
      </w:r>
      <w:r w:rsidR="009B4D40" w:rsidRPr="001A4C73">
        <w:rPr>
          <w:lang w:val="hr-HR"/>
        </w:rPr>
        <w:t xml:space="preserve">. </w:t>
      </w:r>
      <w:r w:rsidR="00E667F2" w:rsidRPr="001A4C73">
        <w:rPr>
          <w:lang w:val="hr-HR"/>
        </w:rPr>
        <w:t>u v</w:t>
      </w:r>
      <w:r w:rsidR="007E629E">
        <w:rPr>
          <w:lang w:val="hr-HR"/>
        </w:rPr>
        <w:t>rijednosti</w:t>
      </w:r>
      <w:r w:rsidR="00D7330F">
        <w:rPr>
          <w:lang w:val="hr-HR"/>
        </w:rPr>
        <w:t xml:space="preserve"> 926.098,60</w:t>
      </w:r>
      <w:r w:rsidR="007E629E">
        <w:rPr>
          <w:lang w:val="hr-HR"/>
        </w:rPr>
        <w:t xml:space="preserve"> </w:t>
      </w:r>
      <w:r w:rsidR="00E667F2" w:rsidRPr="001A4C73">
        <w:rPr>
          <w:lang w:val="hr-HR"/>
        </w:rPr>
        <w:t xml:space="preserve">EUR, </w:t>
      </w:r>
      <w:r w:rsidR="00333FA7" w:rsidRPr="001A4C73">
        <w:rPr>
          <w:lang w:val="hr-HR"/>
        </w:rPr>
        <w:t>dok su</w:t>
      </w:r>
      <w:r w:rsidR="00E667F2" w:rsidRPr="001A4C73">
        <w:rPr>
          <w:lang w:val="hr-HR"/>
        </w:rPr>
        <w:t xml:space="preserve"> </w:t>
      </w:r>
      <w:r w:rsidR="004A75F1" w:rsidRPr="001A4C73">
        <w:rPr>
          <w:lang w:val="hr-HR"/>
        </w:rPr>
        <w:t xml:space="preserve">globalne dozvole izdane </w:t>
      </w:r>
      <w:r w:rsidR="00E667F2" w:rsidRPr="001A4C73">
        <w:rPr>
          <w:lang w:val="hr-HR"/>
        </w:rPr>
        <w:t>u 201</w:t>
      </w:r>
      <w:r w:rsidR="00E8460D">
        <w:rPr>
          <w:lang w:val="hr-HR"/>
        </w:rPr>
        <w:t>9</w:t>
      </w:r>
      <w:r w:rsidR="00E667F2" w:rsidRPr="001A4C73">
        <w:rPr>
          <w:lang w:val="hr-HR"/>
        </w:rPr>
        <w:t xml:space="preserve">. </w:t>
      </w:r>
      <w:r w:rsidR="0088185B" w:rsidRPr="001A4C73">
        <w:rPr>
          <w:lang w:val="hr-HR"/>
        </w:rPr>
        <w:t>g</w:t>
      </w:r>
      <w:r w:rsidR="00E667F2" w:rsidRPr="001A4C73">
        <w:rPr>
          <w:lang w:val="hr-HR"/>
        </w:rPr>
        <w:t>odini</w:t>
      </w:r>
      <w:r w:rsidR="00333FA7" w:rsidRPr="001A4C73">
        <w:rPr>
          <w:lang w:val="hr-HR"/>
        </w:rPr>
        <w:t xml:space="preserve"> realizirane u </w:t>
      </w:r>
      <w:r w:rsidR="001F6DDB" w:rsidRPr="001A4C73">
        <w:rPr>
          <w:lang w:val="hr-HR"/>
        </w:rPr>
        <w:t>201</w:t>
      </w:r>
      <w:r w:rsidR="00E8460D">
        <w:rPr>
          <w:lang w:val="hr-HR"/>
        </w:rPr>
        <w:t>9</w:t>
      </w:r>
      <w:r w:rsidR="001F6DDB" w:rsidRPr="001A4C73">
        <w:rPr>
          <w:lang w:val="hr-HR"/>
        </w:rPr>
        <w:t xml:space="preserve">. godini u </w:t>
      </w:r>
      <w:r w:rsidR="00333FA7" w:rsidRPr="001A4C73">
        <w:rPr>
          <w:lang w:val="hr-HR"/>
        </w:rPr>
        <w:t xml:space="preserve">vrijednosti </w:t>
      </w:r>
      <w:r w:rsidR="00D7330F">
        <w:rPr>
          <w:lang w:val="hr-HR"/>
        </w:rPr>
        <w:t xml:space="preserve">1.998.794,59 </w:t>
      </w:r>
      <w:r w:rsidR="007E629E" w:rsidRPr="007E629E">
        <w:rPr>
          <w:lang w:val="hr-HR"/>
        </w:rPr>
        <w:t xml:space="preserve"> </w:t>
      </w:r>
      <w:r w:rsidR="007E629E">
        <w:rPr>
          <w:lang w:val="hr-HR"/>
        </w:rPr>
        <w:t>E</w:t>
      </w:r>
      <w:r w:rsidR="00333FA7" w:rsidRPr="001A4C73">
        <w:rPr>
          <w:lang w:val="hr-HR"/>
        </w:rPr>
        <w:t>UR.</w:t>
      </w:r>
      <w:r w:rsidR="00D7330F" w:rsidRPr="00D7330F">
        <w:rPr>
          <w:rFonts w:ascii="Arial" w:eastAsia="Times New Roman" w:hAnsi="Arial" w:cs="Arial"/>
          <w:b/>
          <w:color w:val="000000"/>
          <w:kern w:val="0"/>
          <w:sz w:val="18"/>
          <w:szCs w:val="18"/>
          <w:lang w:val="hr-HR" w:eastAsia="hr-HR"/>
        </w:rPr>
        <w:t xml:space="preserve"> </w:t>
      </w:r>
    </w:p>
    <w:p w14:paraId="1D9B70AF" w14:textId="77777777" w:rsidR="00D7330F" w:rsidRPr="00D7330F" w:rsidRDefault="00D7330F" w:rsidP="00C02A37">
      <w:pPr>
        <w:spacing w:before="0" w:after="0" w:line="360" w:lineRule="auto"/>
        <w:jc w:val="both"/>
        <w:rPr>
          <w:rFonts w:ascii="Arial" w:eastAsia="Times New Roman" w:hAnsi="Arial" w:cs="Arial"/>
          <w:b/>
          <w:color w:val="000000"/>
          <w:kern w:val="0"/>
          <w:sz w:val="20"/>
          <w:szCs w:val="18"/>
          <w:lang w:val="hr-HR" w:eastAsia="hr-HR"/>
        </w:rPr>
      </w:pPr>
    </w:p>
    <w:p w14:paraId="6F3EA9EF" w14:textId="77777777" w:rsidR="007E629E" w:rsidRDefault="00F27D71" w:rsidP="00C02A37">
      <w:pPr>
        <w:spacing w:line="360" w:lineRule="auto"/>
        <w:jc w:val="both"/>
        <w:rPr>
          <w:lang w:val="hr-HR"/>
        </w:rPr>
      </w:pPr>
      <w:r>
        <w:rPr>
          <w:lang w:val="hr-HR"/>
        </w:rPr>
        <w:t>Ukupna vrijednost izvezen</w:t>
      </w:r>
      <w:r w:rsidR="00E8460D">
        <w:rPr>
          <w:lang w:val="hr-HR"/>
        </w:rPr>
        <w:t>e robe s dvojnom namjenom u 2019</w:t>
      </w:r>
      <w:r>
        <w:rPr>
          <w:lang w:val="hr-HR"/>
        </w:rPr>
        <w:t xml:space="preserve">.g. je </w:t>
      </w:r>
      <w:r w:rsidR="00141349">
        <w:rPr>
          <w:lang w:val="hr-HR"/>
        </w:rPr>
        <w:t xml:space="preserve">7.621.594,46 </w:t>
      </w:r>
      <w:r w:rsidR="00C41F15">
        <w:rPr>
          <w:lang w:val="hr-HR"/>
        </w:rPr>
        <w:t>EUR što je</w:t>
      </w:r>
      <w:r w:rsidR="004413A5">
        <w:rPr>
          <w:lang w:val="hr-HR"/>
        </w:rPr>
        <w:t xml:space="preserve"> </w:t>
      </w:r>
      <w:r w:rsidR="00141349">
        <w:rPr>
          <w:lang w:val="hr-HR"/>
        </w:rPr>
        <w:t>smanjenje</w:t>
      </w:r>
      <w:r w:rsidR="00C41F15">
        <w:rPr>
          <w:lang w:val="hr-HR"/>
        </w:rPr>
        <w:t xml:space="preserve"> od 40,51%</w:t>
      </w:r>
      <w:r>
        <w:rPr>
          <w:lang w:val="hr-HR"/>
        </w:rPr>
        <w:t xml:space="preserve"> u odnosu na godinu ranije kad je vrijednost ukupnog izvoza iznosila </w:t>
      </w:r>
      <w:r w:rsidR="00141349">
        <w:rPr>
          <w:lang w:val="hr-HR"/>
        </w:rPr>
        <w:t>12.813.345,00</w:t>
      </w:r>
      <w:r w:rsidR="00C41F15">
        <w:rPr>
          <w:lang w:val="hr-HR"/>
        </w:rPr>
        <w:t xml:space="preserve"> EUR.</w:t>
      </w:r>
    </w:p>
    <w:p w14:paraId="520A3726" w14:textId="77777777" w:rsidR="00C41F15" w:rsidRPr="00D10ADB" w:rsidRDefault="00C41F15" w:rsidP="00C41F15">
      <w:pPr>
        <w:spacing w:line="360" w:lineRule="auto"/>
        <w:jc w:val="both"/>
        <w:rPr>
          <w:lang w:val="hr-HR"/>
        </w:rPr>
      </w:pPr>
    </w:p>
    <w:p w14:paraId="6CF29A6C" w14:textId="77777777" w:rsidR="00D10ADB" w:rsidRPr="007D6EE5" w:rsidRDefault="00D10ADB" w:rsidP="00C02A37">
      <w:pPr>
        <w:pStyle w:val="Caption"/>
        <w:keepNext/>
        <w:spacing w:line="360" w:lineRule="auto"/>
        <w:jc w:val="both"/>
        <w:rPr>
          <w:color w:val="000000" w:themeColor="text1"/>
          <w:sz w:val="24"/>
          <w:szCs w:val="24"/>
          <w:lang w:val="hr-HR"/>
        </w:rPr>
      </w:pPr>
      <w:r w:rsidRPr="007D6EE5">
        <w:rPr>
          <w:color w:val="000000" w:themeColor="text1"/>
          <w:sz w:val="24"/>
          <w:szCs w:val="24"/>
          <w:lang w:val="hr-HR"/>
        </w:rPr>
        <w:t xml:space="preserve">Tablica </w:t>
      </w:r>
      <w:r w:rsidRPr="007D6EE5">
        <w:rPr>
          <w:color w:val="000000" w:themeColor="text1"/>
          <w:sz w:val="24"/>
          <w:szCs w:val="24"/>
          <w:lang w:val="hr-HR"/>
        </w:rPr>
        <w:fldChar w:fldCharType="begin"/>
      </w:r>
      <w:r w:rsidRPr="007D6EE5">
        <w:rPr>
          <w:color w:val="000000" w:themeColor="text1"/>
          <w:sz w:val="24"/>
          <w:szCs w:val="24"/>
          <w:lang w:val="hr-HR"/>
        </w:rPr>
        <w:instrText xml:space="preserve"> SEQ Tablica \* ARABIC </w:instrText>
      </w:r>
      <w:r w:rsidRPr="007D6EE5">
        <w:rPr>
          <w:color w:val="000000" w:themeColor="text1"/>
          <w:sz w:val="24"/>
          <w:szCs w:val="24"/>
          <w:lang w:val="hr-HR"/>
        </w:rPr>
        <w:fldChar w:fldCharType="separate"/>
      </w:r>
      <w:r w:rsidR="002112DE">
        <w:rPr>
          <w:noProof/>
          <w:color w:val="000000" w:themeColor="text1"/>
          <w:sz w:val="24"/>
          <w:szCs w:val="24"/>
          <w:lang w:val="hr-HR"/>
        </w:rPr>
        <w:t>3</w:t>
      </w:r>
      <w:r w:rsidRPr="007D6EE5">
        <w:rPr>
          <w:color w:val="000000" w:themeColor="text1"/>
          <w:sz w:val="24"/>
          <w:szCs w:val="24"/>
          <w:lang w:val="hr-HR"/>
        </w:rPr>
        <w:fldChar w:fldCharType="end"/>
      </w:r>
      <w:r w:rsidRPr="007D6EE5">
        <w:rPr>
          <w:color w:val="000000" w:themeColor="text1"/>
          <w:sz w:val="24"/>
          <w:szCs w:val="24"/>
          <w:lang w:val="hr-HR"/>
        </w:rPr>
        <w:t>: Pregled individualnih izdanih izvoznih dozvola po kategorijama prema vrijednosti</w:t>
      </w:r>
    </w:p>
    <w:tbl>
      <w:tblPr>
        <w:tblW w:w="9588" w:type="dxa"/>
        <w:tblLook w:val="04A0" w:firstRow="1" w:lastRow="0" w:firstColumn="1" w:lastColumn="0" w:noHBand="0" w:noVBand="1"/>
      </w:tblPr>
      <w:tblGrid>
        <w:gridCol w:w="3843"/>
        <w:gridCol w:w="2438"/>
        <w:gridCol w:w="3307"/>
      </w:tblGrid>
      <w:tr w:rsidR="00D10ADB" w:rsidRPr="007D6EE5" w14:paraId="780B8B99" w14:textId="77777777" w:rsidTr="00D10ADB">
        <w:trPr>
          <w:trHeight w:val="60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B1779"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 </w:t>
            </w:r>
          </w:p>
        </w:tc>
        <w:tc>
          <w:tcPr>
            <w:tcW w:w="2438" w:type="dxa"/>
            <w:tcBorders>
              <w:top w:val="single" w:sz="4" w:space="0" w:color="auto"/>
              <w:left w:val="nil"/>
              <w:bottom w:val="single" w:sz="4" w:space="0" w:color="auto"/>
              <w:right w:val="single" w:sz="4" w:space="0" w:color="auto"/>
            </w:tcBorders>
            <w:shd w:val="clear" w:color="auto" w:fill="auto"/>
            <w:vAlign w:val="bottom"/>
            <w:hideMark/>
          </w:tcPr>
          <w:p w14:paraId="546048B5" w14:textId="77777777" w:rsidR="00D10ADB" w:rsidRPr="007D6EE5" w:rsidRDefault="00D10ADB" w:rsidP="00725ADE">
            <w:pPr>
              <w:spacing w:before="0" w:after="0" w:line="240" w:lineRule="auto"/>
              <w:jc w:val="center"/>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Odobrena</w:t>
            </w:r>
            <w:r w:rsidRPr="007D6EE5">
              <w:rPr>
                <w:rFonts w:eastAsia="Times New Roman" w:cs="Times New Roman"/>
                <w:color w:val="000000" w:themeColor="text1"/>
                <w:kern w:val="0"/>
                <w:szCs w:val="24"/>
                <w:lang w:val="hr-HR" w:eastAsia="hr-HR"/>
              </w:rPr>
              <w:br/>
              <w:t>vrijednost (u EUR)</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D23A19" w14:textId="77777777" w:rsidR="00D10ADB" w:rsidRPr="007D6EE5" w:rsidRDefault="00D10ADB" w:rsidP="00725ADE">
            <w:pPr>
              <w:spacing w:before="0" w:after="0" w:line="240" w:lineRule="auto"/>
              <w:jc w:val="center"/>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Realizirana</w:t>
            </w:r>
            <w:r w:rsidRPr="007D6EE5">
              <w:rPr>
                <w:rFonts w:eastAsia="Times New Roman" w:cs="Times New Roman"/>
                <w:color w:val="000000" w:themeColor="text1"/>
                <w:kern w:val="0"/>
                <w:szCs w:val="24"/>
                <w:lang w:val="hr-HR" w:eastAsia="hr-HR"/>
              </w:rPr>
              <w:br/>
              <w:t>vrijednost (u EUR)</w:t>
            </w:r>
          </w:p>
        </w:tc>
      </w:tr>
      <w:tr w:rsidR="00D10ADB" w:rsidRPr="007D6EE5" w14:paraId="748304FF" w14:textId="77777777" w:rsidTr="00D10AD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6DF76776"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Kategorija 1</w:t>
            </w:r>
          </w:p>
        </w:tc>
        <w:tc>
          <w:tcPr>
            <w:tcW w:w="2438" w:type="dxa"/>
            <w:tcBorders>
              <w:top w:val="nil"/>
              <w:left w:val="nil"/>
              <w:bottom w:val="single" w:sz="4" w:space="0" w:color="auto"/>
              <w:right w:val="single" w:sz="4" w:space="0" w:color="auto"/>
            </w:tcBorders>
            <w:shd w:val="clear" w:color="auto" w:fill="auto"/>
            <w:noWrap/>
            <w:vAlign w:val="bottom"/>
            <w:hideMark/>
          </w:tcPr>
          <w:p w14:paraId="474915E0"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57.117,74</w:t>
            </w:r>
          </w:p>
        </w:tc>
        <w:tc>
          <w:tcPr>
            <w:tcW w:w="3307" w:type="dxa"/>
            <w:tcBorders>
              <w:top w:val="nil"/>
              <w:left w:val="single" w:sz="4" w:space="0" w:color="auto"/>
              <w:bottom w:val="single" w:sz="4" w:space="0" w:color="auto"/>
              <w:right w:val="single" w:sz="4" w:space="0" w:color="auto"/>
            </w:tcBorders>
            <w:shd w:val="clear" w:color="auto" w:fill="auto"/>
            <w:noWrap/>
            <w:vAlign w:val="bottom"/>
            <w:hideMark/>
          </w:tcPr>
          <w:p w14:paraId="59D8FD87"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57.117,74</w:t>
            </w:r>
          </w:p>
        </w:tc>
      </w:tr>
      <w:tr w:rsidR="00D10ADB" w:rsidRPr="007D6EE5" w14:paraId="34A1D827" w14:textId="77777777" w:rsidTr="00D10AD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6163AC7C"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Kategorija 2</w:t>
            </w:r>
          </w:p>
        </w:tc>
        <w:tc>
          <w:tcPr>
            <w:tcW w:w="2438" w:type="dxa"/>
            <w:tcBorders>
              <w:top w:val="nil"/>
              <w:left w:val="nil"/>
              <w:bottom w:val="single" w:sz="4" w:space="0" w:color="auto"/>
              <w:right w:val="single" w:sz="4" w:space="0" w:color="auto"/>
            </w:tcBorders>
            <w:shd w:val="clear" w:color="auto" w:fill="auto"/>
            <w:noWrap/>
            <w:vAlign w:val="bottom"/>
            <w:hideMark/>
          </w:tcPr>
          <w:p w14:paraId="47DD0902"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1.266.123,91</w:t>
            </w:r>
          </w:p>
        </w:tc>
        <w:tc>
          <w:tcPr>
            <w:tcW w:w="3307" w:type="dxa"/>
            <w:tcBorders>
              <w:top w:val="nil"/>
              <w:left w:val="single" w:sz="4" w:space="0" w:color="auto"/>
              <w:bottom w:val="single" w:sz="4" w:space="0" w:color="auto"/>
              <w:right w:val="single" w:sz="4" w:space="0" w:color="auto"/>
            </w:tcBorders>
            <w:shd w:val="clear" w:color="auto" w:fill="auto"/>
            <w:noWrap/>
            <w:vAlign w:val="bottom"/>
            <w:hideMark/>
          </w:tcPr>
          <w:p w14:paraId="05AF6427"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743.580,00</w:t>
            </w:r>
          </w:p>
        </w:tc>
      </w:tr>
      <w:tr w:rsidR="00D10ADB" w:rsidRPr="007D6EE5" w14:paraId="61C32681" w14:textId="77777777" w:rsidTr="00D10AD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14:paraId="3FEE1B8C"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Kategorija 3</w:t>
            </w:r>
          </w:p>
        </w:tc>
        <w:tc>
          <w:tcPr>
            <w:tcW w:w="2438" w:type="dxa"/>
            <w:tcBorders>
              <w:top w:val="nil"/>
              <w:left w:val="nil"/>
              <w:bottom w:val="single" w:sz="4" w:space="0" w:color="auto"/>
              <w:right w:val="single" w:sz="4" w:space="0" w:color="auto"/>
            </w:tcBorders>
            <w:shd w:val="clear" w:color="auto" w:fill="auto"/>
            <w:noWrap/>
            <w:vAlign w:val="bottom"/>
          </w:tcPr>
          <w:p w14:paraId="2CA3995C"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3.535,00</w:t>
            </w:r>
          </w:p>
        </w:tc>
        <w:tc>
          <w:tcPr>
            <w:tcW w:w="3307" w:type="dxa"/>
            <w:tcBorders>
              <w:top w:val="nil"/>
              <w:left w:val="single" w:sz="4" w:space="0" w:color="auto"/>
              <w:bottom w:val="single" w:sz="4" w:space="0" w:color="auto"/>
              <w:right w:val="single" w:sz="4" w:space="0" w:color="auto"/>
            </w:tcBorders>
            <w:shd w:val="clear" w:color="auto" w:fill="auto"/>
            <w:noWrap/>
            <w:vAlign w:val="bottom"/>
          </w:tcPr>
          <w:p w14:paraId="1B3F2D8C"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3.535,00</w:t>
            </w:r>
          </w:p>
        </w:tc>
      </w:tr>
      <w:tr w:rsidR="00D10ADB" w:rsidRPr="007D6EE5" w14:paraId="539EDF69" w14:textId="77777777" w:rsidTr="00D10AD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tcPr>
          <w:p w14:paraId="16A90A1E"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Kategorija 5</w:t>
            </w:r>
          </w:p>
        </w:tc>
        <w:tc>
          <w:tcPr>
            <w:tcW w:w="2438" w:type="dxa"/>
            <w:tcBorders>
              <w:top w:val="nil"/>
              <w:left w:val="nil"/>
              <w:bottom w:val="single" w:sz="4" w:space="0" w:color="auto"/>
              <w:right w:val="single" w:sz="4" w:space="0" w:color="auto"/>
            </w:tcBorders>
            <w:shd w:val="clear" w:color="auto" w:fill="auto"/>
            <w:noWrap/>
            <w:vAlign w:val="bottom"/>
          </w:tcPr>
          <w:p w14:paraId="6DF5DFE9"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550.670,32</w:t>
            </w:r>
          </w:p>
        </w:tc>
        <w:tc>
          <w:tcPr>
            <w:tcW w:w="3307" w:type="dxa"/>
            <w:tcBorders>
              <w:top w:val="nil"/>
              <w:left w:val="single" w:sz="4" w:space="0" w:color="auto"/>
              <w:bottom w:val="single" w:sz="4" w:space="0" w:color="auto"/>
              <w:right w:val="single" w:sz="4" w:space="0" w:color="auto"/>
            </w:tcBorders>
            <w:shd w:val="clear" w:color="auto" w:fill="auto"/>
            <w:noWrap/>
            <w:vAlign w:val="bottom"/>
          </w:tcPr>
          <w:p w14:paraId="0C9BE4A2"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484.777,32</w:t>
            </w:r>
          </w:p>
        </w:tc>
      </w:tr>
      <w:tr w:rsidR="00D10ADB" w:rsidRPr="007D6EE5" w14:paraId="05BE5D69" w14:textId="77777777" w:rsidTr="00D10ADB">
        <w:trPr>
          <w:trHeight w:val="30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14:paraId="10EDA0B4"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Sveobuhvatna kontrola (Catch-all)</w:t>
            </w:r>
          </w:p>
        </w:tc>
        <w:tc>
          <w:tcPr>
            <w:tcW w:w="2438" w:type="dxa"/>
            <w:tcBorders>
              <w:top w:val="nil"/>
              <w:left w:val="nil"/>
              <w:bottom w:val="single" w:sz="4" w:space="0" w:color="auto"/>
              <w:right w:val="single" w:sz="4" w:space="0" w:color="auto"/>
            </w:tcBorders>
            <w:shd w:val="clear" w:color="auto" w:fill="auto"/>
            <w:noWrap/>
            <w:vAlign w:val="bottom"/>
          </w:tcPr>
          <w:p w14:paraId="073ADFE7"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4.720.000,00</w:t>
            </w:r>
          </w:p>
        </w:tc>
        <w:tc>
          <w:tcPr>
            <w:tcW w:w="3307" w:type="dxa"/>
            <w:tcBorders>
              <w:top w:val="nil"/>
              <w:left w:val="single" w:sz="4" w:space="0" w:color="auto"/>
              <w:bottom w:val="single" w:sz="4" w:space="0" w:color="auto"/>
              <w:right w:val="single" w:sz="4" w:space="0" w:color="auto"/>
            </w:tcBorders>
            <w:shd w:val="clear" w:color="auto" w:fill="auto"/>
            <w:noWrap/>
            <w:vAlign w:val="bottom"/>
          </w:tcPr>
          <w:p w14:paraId="78AC5178"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1.446.000,00</w:t>
            </w:r>
          </w:p>
        </w:tc>
      </w:tr>
      <w:tr w:rsidR="00D10ADB" w:rsidRPr="007D6EE5" w14:paraId="2044211B" w14:textId="77777777" w:rsidTr="00D10ADB">
        <w:trPr>
          <w:trHeight w:val="315"/>
        </w:trPr>
        <w:tc>
          <w:tcPr>
            <w:tcW w:w="3843"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73123F83" w14:textId="77777777" w:rsidR="00D10ADB" w:rsidRPr="007D6EE5" w:rsidRDefault="00D10ADB" w:rsidP="00725ADE">
            <w:pPr>
              <w:spacing w:before="0" w:after="0" w:line="240" w:lineRule="auto"/>
              <w:rPr>
                <w:rFonts w:eastAsia="Times New Roman" w:cs="Times New Roman"/>
                <w:color w:val="000000" w:themeColor="text1"/>
                <w:kern w:val="0"/>
                <w:szCs w:val="24"/>
                <w:lang w:val="hr-HR" w:eastAsia="hr-HR"/>
              </w:rPr>
            </w:pPr>
            <w:r w:rsidRPr="007D6EE5">
              <w:rPr>
                <w:rFonts w:eastAsia="Times New Roman" w:cs="Times New Roman"/>
                <w:color w:val="000000" w:themeColor="text1"/>
                <w:kern w:val="0"/>
                <w:szCs w:val="24"/>
                <w:lang w:val="hr-HR" w:eastAsia="hr-HR"/>
              </w:rPr>
              <w:t>Ukupno</w:t>
            </w:r>
          </w:p>
        </w:tc>
        <w:tc>
          <w:tcPr>
            <w:tcW w:w="2438" w:type="dxa"/>
            <w:tcBorders>
              <w:top w:val="double" w:sz="6" w:space="0" w:color="auto"/>
              <w:left w:val="nil"/>
              <w:bottom w:val="single" w:sz="4" w:space="0" w:color="auto"/>
              <w:right w:val="single" w:sz="4" w:space="0" w:color="auto"/>
            </w:tcBorders>
            <w:shd w:val="clear" w:color="auto" w:fill="auto"/>
            <w:noWrap/>
          </w:tcPr>
          <w:p w14:paraId="1E1B718A"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6.597.446,97</w:t>
            </w:r>
          </w:p>
        </w:tc>
        <w:tc>
          <w:tcPr>
            <w:tcW w:w="3307" w:type="dxa"/>
            <w:tcBorders>
              <w:top w:val="double" w:sz="6" w:space="0" w:color="auto"/>
              <w:left w:val="single" w:sz="4" w:space="0" w:color="auto"/>
              <w:bottom w:val="single" w:sz="4" w:space="0" w:color="auto"/>
              <w:right w:val="single" w:sz="4" w:space="0" w:color="auto"/>
            </w:tcBorders>
            <w:shd w:val="clear" w:color="auto" w:fill="auto"/>
            <w:noWrap/>
          </w:tcPr>
          <w:p w14:paraId="1DDF72CF" w14:textId="77777777" w:rsidR="00D10ADB" w:rsidRPr="007D6EE5" w:rsidRDefault="00D10ADB" w:rsidP="00725ADE">
            <w:pPr>
              <w:spacing w:before="0" w:after="0" w:line="240" w:lineRule="auto"/>
              <w:jc w:val="right"/>
              <w:rPr>
                <w:rFonts w:eastAsia="Times New Roman" w:cs="Arial"/>
                <w:color w:val="000000" w:themeColor="text1"/>
                <w:kern w:val="0"/>
                <w:szCs w:val="24"/>
                <w:lang w:val="hr-HR" w:eastAsia="hr-HR"/>
              </w:rPr>
            </w:pPr>
            <w:r w:rsidRPr="007D6EE5">
              <w:rPr>
                <w:rFonts w:eastAsia="Times New Roman" w:cs="Arial"/>
                <w:color w:val="000000" w:themeColor="text1"/>
                <w:kern w:val="0"/>
                <w:szCs w:val="24"/>
                <w:lang w:val="hr-HR" w:eastAsia="hr-HR"/>
              </w:rPr>
              <w:t>2.735.010.06</w:t>
            </w:r>
          </w:p>
        </w:tc>
      </w:tr>
    </w:tbl>
    <w:p w14:paraId="70B6BB3C" w14:textId="77777777" w:rsidR="00D10ADB" w:rsidRDefault="00D10ADB" w:rsidP="00C02A37">
      <w:pPr>
        <w:keepNext/>
        <w:spacing w:after="0" w:line="360" w:lineRule="auto"/>
        <w:jc w:val="both"/>
        <w:rPr>
          <w:i/>
          <w:color w:val="000000" w:themeColor="text1"/>
          <w:szCs w:val="24"/>
          <w:lang w:val="hr-HR"/>
        </w:rPr>
      </w:pPr>
      <w:r w:rsidRPr="00D10ADB">
        <w:rPr>
          <w:i/>
          <w:color w:val="000000" w:themeColor="text1"/>
          <w:szCs w:val="24"/>
          <w:lang w:val="hr-HR"/>
        </w:rPr>
        <w:t>Izvor: Evidencija Ministarstva vanjskih i europskih poslova</w:t>
      </w:r>
    </w:p>
    <w:p w14:paraId="2D39D001" w14:textId="77777777" w:rsidR="006428F0" w:rsidRPr="00D10ADB" w:rsidRDefault="006428F0" w:rsidP="00C02A37">
      <w:pPr>
        <w:keepNext/>
        <w:spacing w:after="0" w:line="360" w:lineRule="auto"/>
        <w:jc w:val="both"/>
        <w:rPr>
          <w:i/>
          <w:color w:val="000000" w:themeColor="text1"/>
          <w:szCs w:val="24"/>
          <w:lang w:val="hr-HR"/>
        </w:rPr>
      </w:pPr>
    </w:p>
    <w:p w14:paraId="1DED7CB9" w14:textId="77777777" w:rsidR="00A86012" w:rsidRPr="006428F0" w:rsidRDefault="006428F0" w:rsidP="00C02A37">
      <w:pPr>
        <w:spacing w:line="360" w:lineRule="auto"/>
        <w:rPr>
          <w:b/>
          <w:szCs w:val="24"/>
          <w:lang w:val="hr-HR"/>
        </w:rPr>
      </w:pPr>
      <w:r w:rsidRPr="006D1F0E">
        <w:rPr>
          <w:b/>
          <w:szCs w:val="24"/>
          <w:lang w:val="hr-HR"/>
        </w:rPr>
        <w:t xml:space="preserve">Grafika 3.a: Pregled odobrenih individualnih izvoznih dozvola po kategorijama prema vrijednosti </w:t>
      </w:r>
      <w:r>
        <w:rPr>
          <w:b/>
          <w:szCs w:val="24"/>
          <w:lang w:val="hr-HR"/>
        </w:rPr>
        <w:t>(odobrena vrijednost u EUR-ima)</w:t>
      </w:r>
    </w:p>
    <w:p w14:paraId="3AD68E30" w14:textId="77777777" w:rsidR="006428F0" w:rsidRDefault="006D1F0E" w:rsidP="006428F0">
      <w:pPr>
        <w:spacing w:line="360" w:lineRule="auto"/>
        <w:rPr>
          <w:b/>
          <w:szCs w:val="24"/>
          <w:lang w:val="hr-HR"/>
        </w:rPr>
      </w:pPr>
      <w:r w:rsidRPr="006D1F0E">
        <w:rPr>
          <w:noProof/>
          <w:szCs w:val="24"/>
          <w:lang w:val="hr-HR" w:eastAsia="hr-HR"/>
        </w:rPr>
        <w:drawing>
          <wp:inline distT="0" distB="0" distL="0" distR="0" wp14:anchorId="25575688" wp14:editId="229F5CA0">
            <wp:extent cx="6181725" cy="3335655"/>
            <wp:effectExtent l="0" t="0" r="9525"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199E21" w14:textId="77777777" w:rsidR="006428F0" w:rsidRDefault="006428F0">
      <w:pPr>
        <w:rPr>
          <w:b/>
          <w:szCs w:val="24"/>
          <w:lang w:val="hr-HR"/>
        </w:rPr>
      </w:pPr>
      <w:r>
        <w:rPr>
          <w:b/>
          <w:szCs w:val="24"/>
          <w:lang w:val="hr-HR"/>
        </w:rPr>
        <w:br w:type="page"/>
      </w:r>
    </w:p>
    <w:p w14:paraId="75D437E5" w14:textId="77777777" w:rsidR="00065F2D" w:rsidRPr="006428F0" w:rsidRDefault="006428F0" w:rsidP="00C02A37">
      <w:pPr>
        <w:spacing w:line="360" w:lineRule="auto"/>
        <w:rPr>
          <w:b/>
          <w:szCs w:val="24"/>
          <w:lang w:val="hr-HR"/>
        </w:rPr>
      </w:pPr>
      <w:r w:rsidRPr="006D1F0E">
        <w:rPr>
          <w:b/>
          <w:szCs w:val="24"/>
          <w:lang w:val="hr-HR"/>
        </w:rPr>
        <w:t xml:space="preserve">Grafika 3.b: Pregled realiziranih individualnih izvoznih dozvola po kategorijama prema vrijednosti </w:t>
      </w:r>
      <w:r>
        <w:rPr>
          <w:b/>
          <w:szCs w:val="24"/>
          <w:lang w:val="hr-HR"/>
        </w:rPr>
        <w:t>(vrijednost u EUR-ima)</w:t>
      </w:r>
    </w:p>
    <w:p w14:paraId="69713936" w14:textId="77777777" w:rsidR="006D1F0E" w:rsidRPr="006D1F0E" w:rsidRDefault="006D1F0E" w:rsidP="006D1F0E">
      <w:pPr>
        <w:keepNext/>
        <w:shd w:val="clear" w:color="auto" w:fill="FFFFFF" w:themeFill="background1"/>
        <w:spacing w:before="0" w:after="0" w:line="240" w:lineRule="auto"/>
        <w:jc w:val="both"/>
        <w:rPr>
          <w:szCs w:val="24"/>
          <w:lang w:val="hr-HR"/>
        </w:rPr>
      </w:pPr>
      <w:r w:rsidRPr="006D1F0E">
        <w:rPr>
          <w:noProof/>
          <w:szCs w:val="24"/>
          <w:lang w:val="hr-HR" w:eastAsia="hr-HR"/>
        </w:rPr>
        <w:drawing>
          <wp:inline distT="0" distB="0" distL="0" distR="0" wp14:anchorId="56B128F6" wp14:editId="657D401A">
            <wp:extent cx="6496050" cy="37909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ACB18C" w14:textId="77777777" w:rsidR="007E629E" w:rsidRDefault="007E629E">
      <w:pPr>
        <w:rPr>
          <w:b/>
          <w:szCs w:val="24"/>
          <w:lang w:val="hr-HR"/>
        </w:rPr>
      </w:pPr>
      <w:r>
        <w:rPr>
          <w:b/>
          <w:szCs w:val="24"/>
          <w:lang w:val="hr-HR"/>
        </w:rPr>
        <w:br w:type="page"/>
      </w:r>
    </w:p>
    <w:p w14:paraId="77241508" w14:textId="77777777" w:rsidR="006D1F0E" w:rsidRPr="006D1F0E" w:rsidRDefault="006D1F0E" w:rsidP="00C02A37">
      <w:pPr>
        <w:keepNext/>
        <w:spacing w:before="0" w:after="0" w:line="360" w:lineRule="auto"/>
        <w:jc w:val="both"/>
        <w:rPr>
          <w:szCs w:val="24"/>
          <w:lang w:val="hr-HR"/>
        </w:rPr>
      </w:pPr>
      <w:r w:rsidRPr="006D1F0E">
        <w:rPr>
          <w:szCs w:val="24"/>
          <w:lang w:val="hr-HR"/>
        </w:rPr>
        <w:t xml:space="preserve">U Tablici 4. naveden je pregled izdanih individualnih izvoznih dozvola po kategorijama prema zemljama. Najveći broj dozvola izdan je za izvoz u </w:t>
      </w:r>
      <w:r w:rsidRPr="006D1F0E">
        <w:rPr>
          <w:b/>
          <w:szCs w:val="24"/>
          <w:lang w:val="hr-HR"/>
        </w:rPr>
        <w:t>Bosnu i Hercegovinu</w:t>
      </w:r>
      <w:r w:rsidRPr="006D1F0E">
        <w:rPr>
          <w:szCs w:val="24"/>
          <w:lang w:val="hr-HR"/>
        </w:rPr>
        <w:t xml:space="preserve"> i to za robu s dvojnom namjenom iz kategorije 5 (Telekomunikacije i „sigurnost informacije“), zatim iz kategorije 2 (Obrada materijala) i kategorije 1 (Posebni materijali i srodna oprema).</w:t>
      </w:r>
    </w:p>
    <w:p w14:paraId="3E47D78E" w14:textId="77777777" w:rsidR="006D1F0E" w:rsidRPr="006D1F0E" w:rsidRDefault="006D1F0E" w:rsidP="00C02A37">
      <w:pPr>
        <w:spacing w:line="360" w:lineRule="auto"/>
        <w:rPr>
          <w:b/>
          <w:bCs/>
          <w:szCs w:val="24"/>
          <w:lang w:val="hr-HR"/>
        </w:rPr>
      </w:pPr>
    </w:p>
    <w:p w14:paraId="652541F8" w14:textId="77777777" w:rsidR="006D1F0E" w:rsidRPr="006D1F0E" w:rsidRDefault="006D1F0E" w:rsidP="00C02A37">
      <w:pPr>
        <w:keepNext/>
        <w:spacing w:line="360" w:lineRule="auto"/>
        <w:rPr>
          <w:szCs w:val="24"/>
          <w:lang w:val="hr-HR"/>
        </w:rPr>
      </w:pPr>
      <w:r w:rsidRPr="006D1F0E">
        <w:rPr>
          <w:b/>
          <w:bCs/>
          <w:szCs w:val="24"/>
          <w:lang w:val="hr-HR"/>
        </w:rPr>
        <w:t xml:space="preserve">Tablica </w:t>
      </w:r>
      <w:r w:rsidRPr="006D1F0E">
        <w:rPr>
          <w:b/>
          <w:bCs/>
          <w:szCs w:val="24"/>
          <w:lang w:val="hr-HR"/>
        </w:rPr>
        <w:fldChar w:fldCharType="begin"/>
      </w:r>
      <w:r w:rsidRPr="006D1F0E">
        <w:rPr>
          <w:b/>
          <w:bCs/>
          <w:szCs w:val="24"/>
          <w:lang w:val="hr-HR"/>
        </w:rPr>
        <w:instrText xml:space="preserve"> SEQ Tablica \* ARABIC </w:instrText>
      </w:r>
      <w:r w:rsidRPr="006D1F0E">
        <w:rPr>
          <w:b/>
          <w:bCs/>
          <w:szCs w:val="24"/>
          <w:lang w:val="hr-HR"/>
        </w:rPr>
        <w:fldChar w:fldCharType="separate"/>
      </w:r>
      <w:r w:rsidR="002112DE">
        <w:rPr>
          <w:b/>
          <w:bCs/>
          <w:noProof/>
          <w:szCs w:val="24"/>
          <w:lang w:val="hr-HR"/>
        </w:rPr>
        <w:t>4</w:t>
      </w:r>
      <w:r w:rsidRPr="006D1F0E">
        <w:rPr>
          <w:b/>
          <w:bCs/>
          <w:szCs w:val="24"/>
          <w:lang w:val="hr-HR"/>
        </w:rPr>
        <w:fldChar w:fldCharType="end"/>
      </w:r>
      <w:r w:rsidRPr="006D1F0E">
        <w:rPr>
          <w:b/>
          <w:bCs/>
          <w:szCs w:val="24"/>
          <w:lang w:val="hr-HR"/>
        </w:rPr>
        <w:t xml:space="preserve">: Pregled individualnih izdanih izvoznih dozvola po kategorijama prema zemljama </w:t>
      </w:r>
      <w:r w:rsidRPr="006D1F0E">
        <w:rPr>
          <w:b/>
          <w:bCs/>
          <w:szCs w:val="24"/>
          <w:lang w:val="hr-HR"/>
        </w:rPr>
        <w:tab/>
      </w:r>
      <w:r w:rsidRPr="006D1F0E">
        <w:rPr>
          <w:szCs w:val="24"/>
          <w:lang w:val="hr-HR"/>
        </w:rPr>
        <w:tab/>
      </w:r>
      <w:r w:rsidRPr="006D1F0E">
        <w:rPr>
          <w:szCs w:val="24"/>
          <w:lang w:val="hr-HR"/>
        </w:rPr>
        <w:tab/>
        <w:t>(roba s Popisa robe s dvojnom namjenom)</w:t>
      </w:r>
    </w:p>
    <w:tbl>
      <w:tblPr>
        <w:tblW w:w="9654" w:type="dxa"/>
        <w:tblInd w:w="93" w:type="dxa"/>
        <w:tblLayout w:type="fixed"/>
        <w:tblLook w:val="04A0" w:firstRow="1" w:lastRow="0" w:firstColumn="1" w:lastColumn="0" w:noHBand="0" w:noVBand="1"/>
      </w:tblPr>
      <w:tblGrid>
        <w:gridCol w:w="1433"/>
        <w:gridCol w:w="1276"/>
        <w:gridCol w:w="1417"/>
        <w:gridCol w:w="1276"/>
        <w:gridCol w:w="1276"/>
        <w:gridCol w:w="1275"/>
        <w:gridCol w:w="1134"/>
        <w:gridCol w:w="567"/>
      </w:tblGrid>
      <w:tr w:rsidR="006D1F0E" w:rsidRPr="006D1F0E" w14:paraId="01278BF9" w14:textId="77777777" w:rsidTr="00725ADE">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0A9B3" w14:textId="77777777" w:rsidR="006D1F0E" w:rsidRPr="006D1F0E" w:rsidRDefault="006D1F0E" w:rsidP="006D1F0E">
            <w:pPr>
              <w:spacing w:before="0" w:after="0" w:line="240" w:lineRule="auto"/>
              <w:rPr>
                <w:rFonts w:eastAsia="Times New Roman" w:cs="Times New Roman"/>
                <w:b/>
                <w:bCs/>
                <w:color w:val="262626" w:themeColor="text1" w:themeTint="D9"/>
                <w:kern w:val="0"/>
                <w:sz w:val="22"/>
                <w:szCs w:val="22"/>
                <w:lang w:val="hr-HR" w:eastAsia="hr-HR"/>
              </w:rPr>
            </w:pPr>
            <w:bookmarkStart w:id="24" w:name="RANGE!A3:A11"/>
            <w:r w:rsidRPr="006D1F0E">
              <w:rPr>
                <w:rFonts w:cs="Arial"/>
                <w:b/>
                <w:bCs/>
                <w:color w:val="262626" w:themeColor="text1" w:themeTint="D9"/>
                <w:sz w:val="22"/>
                <w:szCs w:val="22"/>
                <w:lang w:val="hr-HR"/>
              </w:rPr>
              <w:t> </w:t>
            </w:r>
            <w:bookmarkEnd w:id="24"/>
          </w:p>
        </w:tc>
        <w:tc>
          <w:tcPr>
            <w:tcW w:w="1276" w:type="dxa"/>
            <w:tcBorders>
              <w:top w:val="single" w:sz="4" w:space="0" w:color="auto"/>
              <w:left w:val="nil"/>
              <w:bottom w:val="single" w:sz="4" w:space="0" w:color="auto"/>
              <w:right w:val="single" w:sz="4" w:space="0" w:color="auto"/>
            </w:tcBorders>
          </w:tcPr>
          <w:p w14:paraId="545B135D" w14:textId="77777777" w:rsidR="006D1F0E" w:rsidRPr="006D1F0E" w:rsidRDefault="006D1F0E" w:rsidP="006D1F0E">
            <w:pPr>
              <w:spacing w:before="0" w:after="0" w:line="240" w:lineRule="auto"/>
              <w:rPr>
                <w:rFonts w:cs="Arial"/>
                <w:b/>
                <w:color w:val="404040" w:themeColor="text1" w:themeTint="BF"/>
                <w:sz w:val="22"/>
                <w:szCs w:val="22"/>
                <w:lang w:val="hr-HR"/>
              </w:rPr>
            </w:pPr>
            <w:r w:rsidRPr="006D1F0E">
              <w:rPr>
                <w:rFonts w:cs="Arial"/>
                <w:b/>
                <w:color w:val="404040" w:themeColor="text1" w:themeTint="BF"/>
                <w:sz w:val="22"/>
                <w:szCs w:val="22"/>
                <w:lang w:val="hr-HR"/>
              </w:rPr>
              <w:t>Kategorija</w:t>
            </w:r>
          </w:p>
          <w:p w14:paraId="4502C0BC" w14:textId="77777777" w:rsidR="006D1F0E" w:rsidRPr="006D1F0E" w:rsidRDefault="006D1F0E" w:rsidP="006D1F0E">
            <w:pPr>
              <w:spacing w:before="0" w:after="0" w:line="240" w:lineRule="auto"/>
              <w:jc w:val="center"/>
              <w:rPr>
                <w:rFonts w:cs="Arial"/>
                <w:color w:val="404040" w:themeColor="text1" w:themeTint="BF"/>
                <w:sz w:val="22"/>
                <w:szCs w:val="22"/>
                <w:lang w:val="hr-HR"/>
              </w:rPr>
            </w:pPr>
            <w:r w:rsidRPr="006D1F0E">
              <w:rPr>
                <w:rFonts w:cs="Arial"/>
                <w:b/>
                <w:color w:val="404040" w:themeColor="text1" w:themeTint="BF"/>
                <w:sz w:val="22"/>
                <w:szCs w:val="22"/>
                <w:lang w:val="hr-HR"/>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BFFF" w14:textId="77777777" w:rsidR="006D1F0E" w:rsidRPr="006D1F0E" w:rsidRDefault="006D1F0E" w:rsidP="006D1F0E">
            <w:pPr>
              <w:spacing w:before="0" w:after="0" w:line="240" w:lineRule="auto"/>
              <w:jc w:val="center"/>
              <w:rPr>
                <w:rFonts w:cs="Arial"/>
                <w:b/>
                <w:color w:val="404040" w:themeColor="text1" w:themeTint="BF"/>
                <w:sz w:val="22"/>
                <w:szCs w:val="22"/>
                <w:lang w:val="hr-HR"/>
              </w:rPr>
            </w:pPr>
            <w:r w:rsidRPr="006D1F0E">
              <w:rPr>
                <w:rFonts w:cs="Arial"/>
                <w:b/>
                <w:color w:val="404040" w:themeColor="text1" w:themeTint="BF"/>
                <w:sz w:val="22"/>
                <w:szCs w:val="22"/>
                <w:lang w:val="hr-HR"/>
              </w:rPr>
              <w:t>Kategorija</w:t>
            </w:r>
          </w:p>
          <w:p w14:paraId="05DA48FF" w14:textId="77777777" w:rsidR="006D1F0E" w:rsidRPr="006D1F0E" w:rsidRDefault="006D1F0E" w:rsidP="006D1F0E">
            <w:pPr>
              <w:spacing w:before="0" w:after="0" w:line="240" w:lineRule="auto"/>
              <w:jc w:val="center"/>
              <w:rPr>
                <w:rFonts w:eastAsia="Times New Roman" w:cs="Times New Roman"/>
                <w:color w:val="404040" w:themeColor="text1" w:themeTint="BF"/>
                <w:kern w:val="0"/>
                <w:sz w:val="22"/>
                <w:szCs w:val="22"/>
                <w:lang w:val="hr-HR" w:eastAsia="hr-HR"/>
              </w:rPr>
            </w:pPr>
            <w:r w:rsidRPr="006D1F0E">
              <w:rPr>
                <w:rFonts w:cs="Arial"/>
                <w:b/>
                <w:color w:val="404040" w:themeColor="text1" w:themeTint="BF"/>
                <w:sz w:val="22"/>
                <w:szCs w:val="22"/>
                <w:lang w:val="hr-HR"/>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22F0A52" w14:textId="77777777" w:rsidR="006D1F0E" w:rsidRPr="006D1F0E" w:rsidRDefault="006D1F0E" w:rsidP="006D1F0E">
            <w:pPr>
              <w:spacing w:before="0" w:after="0" w:line="240" w:lineRule="auto"/>
              <w:jc w:val="center"/>
              <w:rPr>
                <w:rFonts w:cs="Arial"/>
                <w:b/>
                <w:color w:val="404040" w:themeColor="text1" w:themeTint="BF"/>
                <w:sz w:val="22"/>
                <w:szCs w:val="22"/>
                <w:lang w:val="hr-HR"/>
              </w:rPr>
            </w:pPr>
            <w:r w:rsidRPr="006D1F0E">
              <w:rPr>
                <w:rFonts w:cs="Arial"/>
                <w:b/>
                <w:color w:val="404040" w:themeColor="text1" w:themeTint="BF"/>
                <w:sz w:val="22"/>
                <w:szCs w:val="22"/>
                <w:lang w:val="hr-HR"/>
              </w:rPr>
              <w:t>Kategorija</w:t>
            </w:r>
          </w:p>
          <w:p w14:paraId="01ABC1A9" w14:textId="77777777" w:rsidR="006D1F0E" w:rsidRPr="006D1F0E" w:rsidRDefault="006D1F0E" w:rsidP="006D1F0E">
            <w:pPr>
              <w:spacing w:before="0" w:after="0" w:line="240" w:lineRule="auto"/>
              <w:jc w:val="center"/>
              <w:rPr>
                <w:rFonts w:eastAsia="Times New Roman" w:cs="Times New Roman"/>
                <w:color w:val="404040" w:themeColor="text1" w:themeTint="BF"/>
                <w:kern w:val="0"/>
                <w:sz w:val="22"/>
                <w:szCs w:val="22"/>
                <w:lang w:val="hr-HR" w:eastAsia="hr-HR"/>
              </w:rPr>
            </w:pPr>
            <w:r w:rsidRPr="006D1F0E">
              <w:rPr>
                <w:rFonts w:cs="Arial"/>
                <w:b/>
                <w:color w:val="404040" w:themeColor="text1" w:themeTint="BF"/>
                <w:sz w:val="22"/>
                <w:szCs w:val="22"/>
                <w:lang w:val="hr-HR"/>
              </w:rPr>
              <w:t>2</w:t>
            </w:r>
          </w:p>
        </w:tc>
        <w:tc>
          <w:tcPr>
            <w:tcW w:w="1276" w:type="dxa"/>
            <w:tcBorders>
              <w:top w:val="single" w:sz="4" w:space="0" w:color="auto"/>
              <w:left w:val="nil"/>
              <w:bottom w:val="single" w:sz="4" w:space="0" w:color="auto"/>
              <w:right w:val="single" w:sz="4" w:space="0" w:color="auto"/>
            </w:tcBorders>
            <w:vAlign w:val="center"/>
          </w:tcPr>
          <w:p w14:paraId="35312A04" w14:textId="77777777" w:rsidR="006D1F0E" w:rsidRPr="006D1F0E" w:rsidRDefault="006D1F0E" w:rsidP="006D1F0E">
            <w:pPr>
              <w:spacing w:before="0" w:after="0" w:line="240" w:lineRule="auto"/>
              <w:jc w:val="center"/>
              <w:rPr>
                <w:rFonts w:cs="Arial"/>
                <w:b/>
                <w:color w:val="404040" w:themeColor="text1" w:themeTint="BF"/>
                <w:sz w:val="22"/>
                <w:szCs w:val="22"/>
                <w:lang w:val="hr-HR"/>
              </w:rPr>
            </w:pPr>
            <w:r w:rsidRPr="006D1F0E">
              <w:rPr>
                <w:rFonts w:cs="Arial"/>
                <w:b/>
                <w:color w:val="404040" w:themeColor="text1" w:themeTint="BF"/>
                <w:sz w:val="22"/>
                <w:szCs w:val="22"/>
                <w:lang w:val="hr-HR"/>
              </w:rPr>
              <w:t>Kategorija</w:t>
            </w:r>
          </w:p>
          <w:p w14:paraId="3A25A915" w14:textId="77777777" w:rsidR="006D1F0E" w:rsidRPr="006D1F0E" w:rsidRDefault="006D1F0E" w:rsidP="006D1F0E">
            <w:pPr>
              <w:spacing w:before="0" w:after="0" w:line="240" w:lineRule="auto"/>
              <w:jc w:val="center"/>
              <w:rPr>
                <w:rFonts w:cs="Arial"/>
                <w:color w:val="404040" w:themeColor="text1" w:themeTint="BF"/>
                <w:sz w:val="22"/>
                <w:szCs w:val="22"/>
                <w:lang w:val="hr-HR"/>
              </w:rPr>
            </w:pPr>
            <w:r w:rsidRPr="006D1F0E">
              <w:rPr>
                <w:rFonts w:cs="Arial"/>
                <w:b/>
                <w:color w:val="404040" w:themeColor="text1" w:themeTint="BF"/>
                <w:sz w:val="22"/>
                <w:szCs w:val="22"/>
                <w:lang w:val="hr-HR"/>
              </w:rPr>
              <w:t>3</w:t>
            </w:r>
          </w:p>
        </w:tc>
        <w:tc>
          <w:tcPr>
            <w:tcW w:w="1275" w:type="dxa"/>
            <w:tcBorders>
              <w:top w:val="single" w:sz="4" w:space="0" w:color="auto"/>
              <w:left w:val="nil"/>
              <w:bottom w:val="single" w:sz="4" w:space="0" w:color="auto"/>
              <w:right w:val="single" w:sz="4" w:space="0" w:color="auto"/>
            </w:tcBorders>
            <w:vAlign w:val="center"/>
          </w:tcPr>
          <w:p w14:paraId="51D45C00" w14:textId="77777777" w:rsidR="006D1F0E" w:rsidRPr="006D1F0E" w:rsidRDefault="006D1F0E" w:rsidP="006D1F0E">
            <w:pPr>
              <w:spacing w:before="0" w:after="0" w:line="240" w:lineRule="auto"/>
              <w:jc w:val="center"/>
              <w:rPr>
                <w:rFonts w:cs="Arial"/>
                <w:b/>
                <w:color w:val="404040" w:themeColor="text1" w:themeTint="BF"/>
                <w:sz w:val="22"/>
                <w:szCs w:val="22"/>
                <w:lang w:val="hr-HR"/>
              </w:rPr>
            </w:pPr>
            <w:r w:rsidRPr="006D1F0E">
              <w:rPr>
                <w:rFonts w:cs="Arial"/>
                <w:b/>
                <w:color w:val="404040" w:themeColor="text1" w:themeTint="BF"/>
                <w:sz w:val="22"/>
                <w:szCs w:val="22"/>
                <w:lang w:val="hr-HR"/>
              </w:rPr>
              <w:t>Kategorija</w:t>
            </w:r>
          </w:p>
          <w:p w14:paraId="5ADA4FE1" w14:textId="77777777" w:rsidR="006D1F0E" w:rsidRPr="006D1F0E" w:rsidRDefault="006D1F0E" w:rsidP="006D1F0E">
            <w:pPr>
              <w:spacing w:before="0" w:after="0" w:line="240" w:lineRule="auto"/>
              <w:jc w:val="center"/>
              <w:rPr>
                <w:rFonts w:eastAsia="Times New Roman" w:cs="Times New Roman"/>
                <w:color w:val="404040" w:themeColor="text1" w:themeTint="BF"/>
                <w:kern w:val="0"/>
                <w:sz w:val="22"/>
                <w:szCs w:val="22"/>
                <w:lang w:val="hr-HR" w:eastAsia="hr-HR"/>
              </w:rPr>
            </w:pPr>
            <w:r w:rsidRPr="006D1F0E">
              <w:rPr>
                <w:rFonts w:cs="Arial"/>
                <w:b/>
                <w:color w:val="404040" w:themeColor="text1" w:themeTint="BF"/>
                <w:sz w:val="22"/>
                <w:szCs w:val="22"/>
                <w:lang w:val="hr-HR"/>
              </w:rPr>
              <w:t>5</w:t>
            </w:r>
          </w:p>
        </w:tc>
        <w:tc>
          <w:tcPr>
            <w:tcW w:w="1134" w:type="dxa"/>
            <w:tcBorders>
              <w:top w:val="single" w:sz="4" w:space="0" w:color="auto"/>
              <w:left w:val="nil"/>
              <w:bottom w:val="single" w:sz="4" w:space="0" w:color="auto"/>
              <w:right w:val="single" w:sz="4" w:space="0" w:color="auto"/>
            </w:tcBorders>
          </w:tcPr>
          <w:p w14:paraId="04374974" w14:textId="77777777" w:rsidR="006D1F0E" w:rsidRPr="006D1F0E" w:rsidRDefault="006D1F0E" w:rsidP="006D1F0E">
            <w:pPr>
              <w:spacing w:before="0" w:after="0" w:line="240" w:lineRule="auto"/>
              <w:jc w:val="center"/>
              <w:rPr>
                <w:rFonts w:cs="Arial"/>
                <w:b/>
                <w:color w:val="404040" w:themeColor="text1" w:themeTint="BF"/>
                <w:sz w:val="22"/>
                <w:szCs w:val="22"/>
                <w:lang w:val="hr-HR"/>
              </w:rPr>
            </w:pPr>
            <w:r w:rsidRPr="006D1F0E">
              <w:rPr>
                <w:rFonts w:cs="Arial"/>
                <w:b/>
                <w:color w:val="404040" w:themeColor="text1" w:themeTint="BF"/>
                <w:sz w:val="22"/>
                <w:szCs w:val="22"/>
                <w:lang w:val="hr-HR"/>
              </w:rPr>
              <w:t>Catch-all</w:t>
            </w:r>
          </w:p>
        </w:tc>
        <w:tc>
          <w:tcPr>
            <w:tcW w:w="567" w:type="dxa"/>
            <w:tcBorders>
              <w:top w:val="single" w:sz="4" w:space="0" w:color="auto"/>
              <w:left w:val="nil"/>
              <w:bottom w:val="single" w:sz="4" w:space="0" w:color="auto"/>
              <w:right w:val="single" w:sz="4" w:space="0" w:color="auto"/>
            </w:tcBorders>
          </w:tcPr>
          <w:p w14:paraId="58098B08" w14:textId="77777777" w:rsidR="006D1F0E" w:rsidRPr="006D1F0E" w:rsidRDefault="006D1F0E" w:rsidP="006D1F0E">
            <w:pPr>
              <w:spacing w:before="0" w:after="0" w:line="240" w:lineRule="auto"/>
              <w:jc w:val="center"/>
              <w:rPr>
                <w:rFonts w:cs="Arial"/>
                <w:b/>
                <w:color w:val="404040" w:themeColor="text1" w:themeTint="BF"/>
                <w:sz w:val="22"/>
                <w:szCs w:val="22"/>
                <w:lang w:val="hr-HR"/>
              </w:rPr>
            </w:pPr>
          </w:p>
        </w:tc>
      </w:tr>
      <w:tr w:rsidR="006D1F0E" w:rsidRPr="006D1F0E" w14:paraId="12770D5E" w14:textId="77777777" w:rsidTr="00725ADE">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65318FAB" w14:textId="77777777" w:rsidR="006D1F0E" w:rsidRPr="006D1F0E" w:rsidRDefault="006D1F0E" w:rsidP="006D1F0E">
            <w:pPr>
              <w:spacing w:before="0" w:after="0" w:line="240" w:lineRule="auto"/>
              <w:rPr>
                <w:rFonts w:eastAsia="Times New Roman" w:cs="Times New Roman"/>
                <w:b/>
                <w:kern w:val="0"/>
                <w:sz w:val="22"/>
                <w:szCs w:val="22"/>
                <w:lang w:val="hr-HR" w:eastAsia="hr-HR"/>
              </w:rPr>
            </w:pPr>
            <w:r w:rsidRPr="006D1F0E">
              <w:rPr>
                <w:rFonts w:cs="Arial"/>
                <w:b/>
                <w:sz w:val="22"/>
                <w:szCs w:val="22"/>
                <w:lang w:val="hr-HR"/>
              </w:rPr>
              <w:t>BiH</w:t>
            </w:r>
          </w:p>
        </w:tc>
        <w:tc>
          <w:tcPr>
            <w:tcW w:w="1276" w:type="dxa"/>
            <w:tcBorders>
              <w:top w:val="single" w:sz="4" w:space="0" w:color="auto"/>
              <w:left w:val="nil"/>
              <w:bottom w:val="single" w:sz="4" w:space="0" w:color="auto"/>
              <w:right w:val="single" w:sz="4" w:space="0" w:color="auto"/>
            </w:tcBorders>
          </w:tcPr>
          <w:p w14:paraId="39618683"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D722A67"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4</w:t>
            </w:r>
          </w:p>
        </w:tc>
        <w:tc>
          <w:tcPr>
            <w:tcW w:w="1276" w:type="dxa"/>
            <w:tcBorders>
              <w:top w:val="nil"/>
              <w:left w:val="nil"/>
              <w:bottom w:val="single" w:sz="4" w:space="0" w:color="auto"/>
              <w:right w:val="single" w:sz="4" w:space="0" w:color="auto"/>
            </w:tcBorders>
            <w:shd w:val="clear" w:color="auto" w:fill="auto"/>
            <w:noWrap/>
            <w:vAlign w:val="center"/>
          </w:tcPr>
          <w:p w14:paraId="4FD190F3"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7</w:t>
            </w:r>
          </w:p>
        </w:tc>
        <w:tc>
          <w:tcPr>
            <w:tcW w:w="1276" w:type="dxa"/>
            <w:tcBorders>
              <w:top w:val="nil"/>
              <w:left w:val="nil"/>
              <w:bottom w:val="single" w:sz="4" w:space="0" w:color="auto"/>
              <w:right w:val="single" w:sz="4" w:space="0" w:color="auto"/>
            </w:tcBorders>
            <w:vAlign w:val="center"/>
          </w:tcPr>
          <w:p w14:paraId="35B2AAE5"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14:paraId="2252ED42"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11</w:t>
            </w:r>
          </w:p>
        </w:tc>
        <w:tc>
          <w:tcPr>
            <w:tcW w:w="1134" w:type="dxa"/>
            <w:tcBorders>
              <w:top w:val="nil"/>
              <w:left w:val="nil"/>
              <w:bottom w:val="single" w:sz="4" w:space="0" w:color="auto"/>
              <w:right w:val="single" w:sz="4" w:space="0" w:color="auto"/>
            </w:tcBorders>
          </w:tcPr>
          <w:p w14:paraId="6264BD30"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14:paraId="4DBACDD4"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22</w:t>
            </w:r>
          </w:p>
        </w:tc>
      </w:tr>
      <w:tr w:rsidR="006D1F0E" w:rsidRPr="006D1F0E" w14:paraId="78454068" w14:textId="77777777" w:rsidTr="00725ADE">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7C489055" w14:textId="77777777" w:rsidR="006D1F0E" w:rsidRPr="006D1F0E" w:rsidRDefault="006D1F0E" w:rsidP="006D1F0E">
            <w:pPr>
              <w:spacing w:before="0" w:after="0" w:line="240" w:lineRule="auto"/>
              <w:rPr>
                <w:rFonts w:cs="Arial"/>
                <w:b/>
                <w:sz w:val="22"/>
                <w:szCs w:val="22"/>
                <w:lang w:val="hr-HR"/>
              </w:rPr>
            </w:pPr>
            <w:r w:rsidRPr="006D1F0E">
              <w:rPr>
                <w:rFonts w:cs="Arial"/>
                <w:b/>
                <w:sz w:val="22"/>
                <w:szCs w:val="22"/>
                <w:lang w:val="hr-HR"/>
              </w:rPr>
              <w:t>Crna Gora</w:t>
            </w:r>
          </w:p>
        </w:tc>
        <w:tc>
          <w:tcPr>
            <w:tcW w:w="1276" w:type="dxa"/>
            <w:tcBorders>
              <w:top w:val="single" w:sz="4" w:space="0" w:color="auto"/>
              <w:left w:val="nil"/>
              <w:bottom w:val="single" w:sz="4" w:space="0" w:color="auto"/>
              <w:right w:val="single" w:sz="4" w:space="0" w:color="auto"/>
            </w:tcBorders>
            <w:shd w:val="clear" w:color="auto" w:fill="auto"/>
          </w:tcPr>
          <w:p w14:paraId="06D60E22"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CE8EE90"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14:paraId="6F14FDB3"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1355B1BE"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14:paraId="59908749"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2</w:t>
            </w:r>
          </w:p>
        </w:tc>
        <w:tc>
          <w:tcPr>
            <w:tcW w:w="1134" w:type="dxa"/>
            <w:tcBorders>
              <w:top w:val="nil"/>
              <w:left w:val="nil"/>
              <w:bottom w:val="single" w:sz="4" w:space="0" w:color="auto"/>
              <w:right w:val="single" w:sz="4" w:space="0" w:color="auto"/>
            </w:tcBorders>
          </w:tcPr>
          <w:p w14:paraId="18A2DD61"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14:paraId="3B138E42"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2</w:t>
            </w:r>
          </w:p>
        </w:tc>
      </w:tr>
      <w:tr w:rsidR="006D1F0E" w:rsidRPr="006D1F0E" w14:paraId="143A173A" w14:textId="77777777" w:rsidTr="00725ADE">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13C4CC19" w14:textId="77777777" w:rsidR="006D1F0E" w:rsidRPr="006D1F0E" w:rsidRDefault="006D1F0E" w:rsidP="006D1F0E">
            <w:pPr>
              <w:spacing w:before="0" w:after="0" w:line="240" w:lineRule="auto"/>
              <w:rPr>
                <w:rFonts w:cs="Arial"/>
                <w:b/>
                <w:sz w:val="22"/>
                <w:szCs w:val="22"/>
                <w:lang w:val="hr-HR"/>
              </w:rPr>
            </w:pPr>
            <w:r w:rsidRPr="006D1F0E">
              <w:rPr>
                <w:rFonts w:cs="Arial"/>
                <w:b/>
                <w:sz w:val="22"/>
                <w:szCs w:val="22"/>
                <w:lang w:val="hr-HR"/>
              </w:rPr>
              <w:t>Indija</w:t>
            </w:r>
          </w:p>
        </w:tc>
        <w:tc>
          <w:tcPr>
            <w:tcW w:w="1276" w:type="dxa"/>
            <w:tcBorders>
              <w:top w:val="single" w:sz="4" w:space="0" w:color="auto"/>
              <w:left w:val="nil"/>
              <w:bottom w:val="single" w:sz="4" w:space="0" w:color="auto"/>
              <w:right w:val="single" w:sz="4" w:space="0" w:color="auto"/>
            </w:tcBorders>
            <w:shd w:val="clear" w:color="auto" w:fill="auto"/>
          </w:tcPr>
          <w:p w14:paraId="7FD6875C"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413E209"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14:paraId="69D358CC"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6C0268AB"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14:paraId="33764ACE"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w:t>
            </w:r>
          </w:p>
        </w:tc>
        <w:tc>
          <w:tcPr>
            <w:tcW w:w="1134" w:type="dxa"/>
            <w:tcBorders>
              <w:top w:val="nil"/>
              <w:left w:val="nil"/>
              <w:bottom w:val="single" w:sz="4" w:space="0" w:color="auto"/>
              <w:right w:val="single" w:sz="4" w:space="0" w:color="auto"/>
            </w:tcBorders>
          </w:tcPr>
          <w:p w14:paraId="5C207CDA"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14:paraId="6562A3FD"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w:t>
            </w:r>
          </w:p>
        </w:tc>
      </w:tr>
      <w:tr w:rsidR="006D1F0E" w:rsidRPr="006D1F0E" w14:paraId="4BD34928" w14:textId="77777777" w:rsidTr="00725ADE">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1399B848" w14:textId="77777777" w:rsidR="006D1F0E" w:rsidRPr="006D1F0E" w:rsidRDefault="006D1F0E" w:rsidP="006D1F0E">
            <w:pPr>
              <w:spacing w:before="0" w:after="0" w:line="240" w:lineRule="auto"/>
              <w:rPr>
                <w:rFonts w:cs="Arial"/>
                <w:b/>
                <w:sz w:val="22"/>
                <w:szCs w:val="22"/>
                <w:lang w:val="hr-HR"/>
              </w:rPr>
            </w:pPr>
            <w:r w:rsidRPr="006D1F0E">
              <w:rPr>
                <w:rFonts w:cs="Arial"/>
                <w:b/>
                <w:sz w:val="22"/>
                <w:szCs w:val="22"/>
                <w:lang w:val="hr-HR"/>
              </w:rPr>
              <w:t>Kazahstan</w:t>
            </w:r>
          </w:p>
        </w:tc>
        <w:tc>
          <w:tcPr>
            <w:tcW w:w="1276" w:type="dxa"/>
            <w:tcBorders>
              <w:top w:val="single" w:sz="4" w:space="0" w:color="auto"/>
              <w:left w:val="nil"/>
              <w:bottom w:val="single" w:sz="4" w:space="0" w:color="auto"/>
              <w:right w:val="single" w:sz="4" w:space="0" w:color="auto"/>
            </w:tcBorders>
            <w:shd w:val="clear" w:color="auto" w:fill="auto"/>
          </w:tcPr>
          <w:p w14:paraId="0B3F5C14"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8BC2E67"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14:paraId="064CF5AC"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51796934"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14:paraId="39C5BFB1"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w:t>
            </w:r>
          </w:p>
        </w:tc>
        <w:tc>
          <w:tcPr>
            <w:tcW w:w="1134" w:type="dxa"/>
            <w:tcBorders>
              <w:top w:val="nil"/>
              <w:left w:val="nil"/>
              <w:bottom w:val="single" w:sz="4" w:space="0" w:color="auto"/>
              <w:right w:val="single" w:sz="4" w:space="0" w:color="auto"/>
            </w:tcBorders>
          </w:tcPr>
          <w:p w14:paraId="7257ADEF"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14:paraId="28B8925A"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w:t>
            </w:r>
          </w:p>
        </w:tc>
      </w:tr>
      <w:tr w:rsidR="006D1F0E" w:rsidRPr="006D1F0E" w14:paraId="7295468A" w14:textId="77777777" w:rsidTr="00725ADE">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03AA61CC" w14:textId="77777777" w:rsidR="006D1F0E" w:rsidRPr="006D1F0E" w:rsidRDefault="006D1F0E" w:rsidP="006D1F0E">
            <w:pPr>
              <w:spacing w:before="0" w:after="0" w:line="240" w:lineRule="auto"/>
              <w:rPr>
                <w:rFonts w:eastAsia="Times New Roman" w:cs="Times New Roman"/>
                <w:b/>
                <w:kern w:val="0"/>
                <w:sz w:val="22"/>
                <w:szCs w:val="22"/>
                <w:lang w:val="hr-HR" w:eastAsia="hr-HR"/>
              </w:rPr>
            </w:pPr>
            <w:r w:rsidRPr="006D1F0E">
              <w:rPr>
                <w:rFonts w:cs="Arial"/>
                <w:b/>
                <w:sz w:val="22"/>
                <w:szCs w:val="22"/>
                <w:lang w:val="hr-HR"/>
              </w:rPr>
              <w:t>Kuba</w:t>
            </w:r>
          </w:p>
        </w:tc>
        <w:tc>
          <w:tcPr>
            <w:tcW w:w="1276" w:type="dxa"/>
            <w:tcBorders>
              <w:top w:val="single" w:sz="4" w:space="0" w:color="auto"/>
              <w:left w:val="nil"/>
              <w:bottom w:val="single" w:sz="4" w:space="0" w:color="auto"/>
              <w:right w:val="single" w:sz="4" w:space="0" w:color="auto"/>
            </w:tcBorders>
            <w:shd w:val="clear" w:color="auto" w:fill="auto"/>
          </w:tcPr>
          <w:p w14:paraId="3A766F8E"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CA26703"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noWrap/>
            <w:vAlign w:val="center"/>
          </w:tcPr>
          <w:p w14:paraId="2D56C26C"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746D6519"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nil"/>
              <w:left w:val="nil"/>
              <w:bottom w:val="single" w:sz="4" w:space="0" w:color="auto"/>
              <w:right w:val="single" w:sz="4" w:space="0" w:color="auto"/>
            </w:tcBorders>
            <w:vAlign w:val="center"/>
          </w:tcPr>
          <w:p w14:paraId="23CC754E"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3</w:t>
            </w:r>
          </w:p>
        </w:tc>
        <w:tc>
          <w:tcPr>
            <w:tcW w:w="1134" w:type="dxa"/>
            <w:tcBorders>
              <w:top w:val="nil"/>
              <w:left w:val="nil"/>
              <w:bottom w:val="single" w:sz="4" w:space="0" w:color="auto"/>
              <w:right w:val="single" w:sz="4" w:space="0" w:color="auto"/>
            </w:tcBorders>
          </w:tcPr>
          <w:p w14:paraId="75BD09AC"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567" w:type="dxa"/>
            <w:tcBorders>
              <w:top w:val="nil"/>
              <w:left w:val="nil"/>
              <w:bottom w:val="single" w:sz="4" w:space="0" w:color="auto"/>
              <w:right w:val="single" w:sz="4" w:space="0" w:color="auto"/>
            </w:tcBorders>
          </w:tcPr>
          <w:p w14:paraId="7029119A"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3</w:t>
            </w:r>
          </w:p>
        </w:tc>
      </w:tr>
      <w:tr w:rsidR="006D1F0E" w:rsidRPr="006D1F0E" w14:paraId="580DC92E" w14:textId="77777777" w:rsidTr="00725ADE">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0173D" w14:textId="77777777" w:rsidR="006D1F0E" w:rsidRPr="006D1F0E" w:rsidRDefault="006D1F0E" w:rsidP="006D1F0E">
            <w:pPr>
              <w:spacing w:before="0" w:after="0" w:line="240" w:lineRule="auto"/>
              <w:rPr>
                <w:rFonts w:cs="Arial"/>
                <w:b/>
                <w:sz w:val="22"/>
                <w:szCs w:val="22"/>
                <w:lang w:val="hr-HR"/>
              </w:rPr>
            </w:pPr>
            <w:r w:rsidRPr="006D1F0E">
              <w:rPr>
                <w:rFonts w:cs="Arial"/>
                <w:b/>
                <w:sz w:val="22"/>
                <w:szCs w:val="22"/>
                <w:lang w:val="hr-HR"/>
              </w:rPr>
              <w:t>Sjeverna Makedonija</w:t>
            </w:r>
          </w:p>
        </w:tc>
        <w:tc>
          <w:tcPr>
            <w:tcW w:w="1276" w:type="dxa"/>
            <w:tcBorders>
              <w:top w:val="single" w:sz="4" w:space="0" w:color="auto"/>
              <w:left w:val="nil"/>
              <w:bottom w:val="single" w:sz="4" w:space="0" w:color="auto"/>
              <w:right w:val="single" w:sz="4" w:space="0" w:color="auto"/>
            </w:tcBorders>
            <w:shd w:val="clear" w:color="auto" w:fill="auto"/>
          </w:tcPr>
          <w:p w14:paraId="5B4869C8"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09B5"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F41562"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1E52605"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single" w:sz="4" w:space="0" w:color="auto"/>
              <w:left w:val="nil"/>
              <w:bottom w:val="single" w:sz="4" w:space="0" w:color="auto"/>
              <w:right w:val="single" w:sz="4" w:space="0" w:color="auto"/>
            </w:tcBorders>
            <w:vAlign w:val="center"/>
          </w:tcPr>
          <w:p w14:paraId="2EF06A5B"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2</w:t>
            </w:r>
          </w:p>
        </w:tc>
        <w:tc>
          <w:tcPr>
            <w:tcW w:w="1134" w:type="dxa"/>
            <w:tcBorders>
              <w:top w:val="single" w:sz="4" w:space="0" w:color="auto"/>
              <w:left w:val="nil"/>
              <w:bottom w:val="single" w:sz="4" w:space="0" w:color="auto"/>
              <w:right w:val="single" w:sz="4" w:space="0" w:color="auto"/>
            </w:tcBorders>
          </w:tcPr>
          <w:p w14:paraId="582CE50C" w14:textId="77777777" w:rsidR="006D1F0E" w:rsidRPr="006D1F0E" w:rsidRDefault="006D1F0E" w:rsidP="006D1F0E">
            <w:pPr>
              <w:spacing w:before="0" w:after="0" w:line="240" w:lineRule="auto"/>
              <w:jc w:val="center"/>
              <w:rPr>
                <w:rFonts w:cs="Arial"/>
                <w:sz w:val="22"/>
                <w:szCs w:val="22"/>
                <w:lang w:val="hr-HR"/>
              </w:rPr>
            </w:pPr>
          </w:p>
        </w:tc>
        <w:tc>
          <w:tcPr>
            <w:tcW w:w="567" w:type="dxa"/>
            <w:tcBorders>
              <w:top w:val="single" w:sz="4" w:space="0" w:color="auto"/>
              <w:left w:val="nil"/>
              <w:bottom w:val="single" w:sz="4" w:space="0" w:color="auto"/>
              <w:right w:val="single" w:sz="4" w:space="0" w:color="auto"/>
            </w:tcBorders>
          </w:tcPr>
          <w:p w14:paraId="4D5BDBD8"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3</w:t>
            </w:r>
          </w:p>
        </w:tc>
      </w:tr>
      <w:tr w:rsidR="006D1F0E" w:rsidRPr="006D1F0E" w14:paraId="7E4E6614" w14:textId="77777777" w:rsidTr="00725ADE">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BD024" w14:textId="77777777" w:rsidR="006D1F0E" w:rsidRPr="006D1F0E" w:rsidRDefault="006D1F0E" w:rsidP="006D1F0E">
            <w:pPr>
              <w:spacing w:before="0" w:after="0" w:line="240" w:lineRule="auto"/>
              <w:rPr>
                <w:rFonts w:eastAsia="Times New Roman" w:cs="Times New Roman"/>
                <w:b/>
                <w:kern w:val="0"/>
                <w:sz w:val="22"/>
                <w:szCs w:val="22"/>
                <w:lang w:val="hr-HR" w:eastAsia="hr-HR"/>
              </w:rPr>
            </w:pPr>
            <w:r w:rsidRPr="006D1F0E">
              <w:rPr>
                <w:rFonts w:eastAsia="Times New Roman" w:cs="Times New Roman"/>
                <w:b/>
                <w:kern w:val="0"/>
                <w:sz w:val="22"/>
                <w:szCs w:val="22"/>
                <w:lang w:val="hr-HR" w:eastAsia="hr-HR"/>
              </w:rPr>
              <w:t>Pakistan</w:t>
            </w:r>
          </w:p>
        </w:tc>
        <w:tc>
          <w:tcPr>
            <w:tcW w:w="1276" w:type="dxa"/>
            <w:tcBorders>
              <w:top w:val="single" w:sz="4" w:space="0" w:color="auto"/>
              <w:left w:val="nil"/>
              <w:bottom w:val="single" w:sz="4" w:space="0" w:color="auto"/>
              <w:right w:val="single" w:sz="4" w:space="0" w:color="auto"/>
            </w:tcBorders>
            <w:shd w:val="clear" w:color="auto" w:fill="auto"/>
          </w:tcPr>
          <w:p w14:paraId="289CB42B"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8AD37"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DD9D76C"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92A05CE" w14:textId="77777777" w:rsidR="006D1F0E" w:rsidRPr="006D1F0E" w:rsidRDefault="006D1F0E" w:rsidP="006D1F0E">
            <w:pPr>
              <w:spacing w:before="0" w:after="0" w:line="240" w:lineRule="auto"/>
              <w:jc w:val="center"/>
              <w:rPr>
                <w:rFonts w:cs="Arial"/>
                <w:sz w:val="22"/>
                <w:szCs w:val="22"/>
                <w:lang w:val="hr-HR"/>
              </w:rPr>
            </w:pPr>
          </w:p>
        </w:tc>
        <w:tc>
          <w:tcPr>
            <w:tcW w:w="1275" w:type="dxa"/>
            <w:tcBorders>
              <w:top w:val="single" w:sz="4" w:space="0" w:color="auto"/>
              <w:left w:val="nil"/>
              <w:bottom w:val="single" w:sz="4" w:space="0" w:color="auto"/>
              <w:right w:val="single" w:sz="4" w:space="0" w:color="auto"/>
            </w:tcBorders>
            <w:vAlign w:val="center"/>
          </w:tcPr>
          <w:p w14:paraId="7C2D72D2"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134" w:type="dxa"/>
            <w:tcBorders>
              <w:top w:val="single" w:sz="4" w:space="0" w:color="auto"/>
              <w:left w:val="nil"/>
              <w:bottom w:val="single" w:sz="4" w:space="0" w:color="auto"/>
              <w:right w:val="single" w:sz="4" w:space="0" w:color="auto"/>
            </w:tcBorders>
          </w:tcPr>
          <w:p w14:paraId="769ACAF6"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w:t>
            </w:r>
          </w:p>
        </w:tc>
        <w:tc>
          <w:tcPr>
            <w:tcW w:w="567" w:type="dxa"/>
            <w:tcBorders>
              <w:top w:val="single" w:sz="4" w:space="0" w:color="auto"/>
              <w:left w:val="nil"/>
              <w:bottom w:val="single" w:sz="4" w:space="0" w:color="auto"/>
              <w:right w:val="single" w:sz="4" w:space="0" w:color="auto"/>
            </w:tcBorders>
          </w:tcPr>
          <w:p w14:paraId="2B693621"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r w:rsidRPr="006D1F0E">
              <w:rPr>
                <w:rFonts w:eastAsia="Times New Roman" w:cs="Times New Roman"/>
                <w:kern w:val="0"/>
                <w:sz w:val="22"/>
                <w:szCs w:val="22"/>
                <w:lang w:val="hr-HR" w:eastAsia="hr-HR"/>
              </w:rPr>
              <w:t>1</w:t>
            </w:r>
          </w:p>
        </w:tc>
      </w:tr>
      <w:tr w:rsidR="006D1F0E" w:rsidRPr="006D1F0E" w14:paraId="0681C100" w14:textId="77777777" w:rsidTr="00725ADE">
        <w:trPr>
          <w:trHeight w:val="315"/>
        </w:trPr>
        <w:tc>
          <w:tcPr>
            <w:tcW w:w="143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0AF0228" w14:textId="77777777" w:rsidR="006D1F0E" w:rsidRPr="006D1F0E" w:rsidRDefault="006D1F0E" w:rsidP="006D1F0E">
            <w:pPr>
              <w:spacing w:before="0" w:after="0" w:line="240" w:lineRule="auto"/>
              <w:rPr>
                <w:rFonts w:cs="Arial"/>
                <w:b/>
                <w:sz w:val="22"/>
                <w:szCs w:val="22"/>
                <w:lang w:val="hr-HR"/>
              </w:rPr>
            </w:pPr>
            <w:r w:rsidRPr="006D1F0E">
              <w:rPr>
                <w:rFonts w:cs="Arial"/>
                <w:b/>
                <w:sz w:val="22"/>
                <w:szCs w:val="22"/>
                <w:lang w:val="hr-HR"/>
              </w:rPr>
              <w:t>Srbija</w:t>
            </w:r>
          </w:p>
        </w:tc>
        <w:tc>
          <w:tcPr>
            <w:tcW w:w="1276" w:type="dxa"/>
            <w:tcBorders>
              <w:top w:val="single" w:sz="4" w:space="0" w:color="auto"/>
              <w:left w:val="nil"/>
              <w:bottom w:val="double" w:sz="4" w:space="0" w:color="auto"/>
              <w:right w:val="single" w:sz="4" w:space="0" w:color="auto"/>
            </w:tcBorders>
          </w:tcPr>
          <w:p w14:paraId="74F279CA"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41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537429B" w14:textId="77777777" w:rsidR="006D1F0E" w:rsidRPr="006D1F0E" w:rsidRDefault="006D1F0E" w:rsidP="006D1F0E">
            <w:pPr>
              <w:spacing w:before="0" w:after="0" w:line="240" w:lineRule="auto"/>
              <w:jc w:val="center"/>
              <w:rPr>
                <w:rFonts w:eastAsia="Times New Roman" w:cs="Times New Roman"/>
                <w:kern w:val="0"/>
                <w:sz w:val="22"/>
                <w:szCs w:val="22"/>
                <w:lang w:val="hr-HR" w:eastAsia="hr-HR"/>
              </w:rPr>
            </w:pPr>
          </w:p>
        </w:tc>
        <w:tc>
          <w:tcPr>
            <w:tcW w:w="1276" w:type="dxa"/>
            <w:tcBorders>
              <w:top w:val="single" w:sz="4" w:space="0" w:color="auto"/>
              <w:left w:val="nil"/>
              <w:bottom w:val="double" w:sz="4" w:space="0" w:color="auto"/>
              <w:right w:val="single" w:sz="4" w:space="0" w:color="auto"/>
            </w:tcBorders>
            <w:shd w:val="clear" w:color="auto" w:fill="auto"/>
            <w:noWrap/>
            <w:vAlign w:val="center"/>
          </w:tcPr>
          <w:p w14:paraId="0402F07B"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5</w:t>
            </w:r>
          </w:p>
        </w:tc>
        <w:tc>
          <w:tcPr>
            <w:tcW w:w="1276" w:type="dxa"/>
            <w:tcBorders>
              <w:top w:val="single" w:sz="4" w:space="0" w:color="auto"/>
              <w:left w:val="nil"/>
              <w:bottom w:val="double" w:sz="4" w:space="0" w:color="auto"/>
              <w:right w:val="single" w:sz="4" w:space="0" w:color="auto"/>
            </w:tcBorders>
            <w:vAlign w:val="center"/>
          </w:tcPr>
          <w:p w14:paraId="7FD04CB0"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1</w:t>
            </w:r>
          </w:p>
        </w:tc>
        <w:tc>
          <w:tcPr>
            <w:tcW w:w="1275" w:type="dxa"/>
            <w:tcBorders>
              <w:top w:val="single" w:sz="4" w:space="0" w:color="auto"/>
              <w:left w:val="nil"/>
              <w:bottom w:val="double" w:sz="4" w:space="0" w:color="auto"/>
              <w:right w:val="single" w:sz="4" w:space="0" w:color="auto"/>
            </w:tcBorders>
            <w:vAlign w:val="center"/>
          </w:tcPr>
          <w:p w14:paraId="751AEA01"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5</w:t>
            </w:r>
          </w:p>
        </w:tc>
        <w:tc>
          <w:tcPr>
            <w:tcW w:w="1134" w:type="dxa"/>
            <w:tcBorders>
              <w:top w:val="single" w:sz="4" w:space="0" w:color="auto"/>
              <w:left w:val="nil"/>
              <w:bottom w:val="double" w:sz="4" w:space="0" w:color="auto"/>
              <w:right w:val="single" w:sz="4" w:space="0" w:color="auto"/>
            </w:tcBorders>
          </w:tcPr>
          <w:p w14:paraId="24902220" w14:textId="77777777" w:rsidR="006D1F0E" w:rsidRPr="006D1F0E" w:rsidRDefault="006D1F0E" w:rsidP="006D1F0E">
            <w:pPr>
              <w:spacing w:before="0" w:after="0" w:line="240" w:lineRule="auto"/>
              <w:jc w:val="center"/>
              <w:rPr>
                <w:rFonts w:cs="Arial"/>
                <w:sz w:val="22"/>
                <w:szCs w:val="22"/>
                <w:lang w:val="hr-HR"/>
              </w:rPr>
            </w:pPr>
          </w:p>
        </w:tc>
        <w:tc>
          <w:tcPr>
            <w:tcW w:w="567" w:type="dxa"/>
            <w:tcBorders>
              <w:top w:val="single" w:sz="4" w:space="0" w:color="auto"/>
              <w:left w:val="nil"/>
              <w:bottom w:val="double" w:sz="4" w:space="0" w:color="auto"/>
              <w:right w:val="single" w:sz="4" w:space="0" w:color="auto"/>
            </w:tcBorders>
          </w:tcPr>
          <w:p w14:paraId="4879DF8B" w14:textId="77777777" w:rsidR="006D1F0E" w:rsidRPr="006D1F0E" w:rsidRDefault="006D1F0E" w:rsidP="006D1F0E">
            <w:pPr>
              <w:spacing w:before="0" w:after="0" w:line="240" w:lineRule="auto"/>
              <w:jc w:val="center"/>
              <w:rPr>
                <w:rFonts w:cs="Arial"/>
                <w:sz w:val="22"/>
                <w:szCs w:val="22"/>
                <w:lang w:val="hr-HR"/>
              </w:rPr>
            </w:pPr>
            <w:r w:rsidRPr="006D1F0E">
              <w:rPr>
                <w:rFonts w:cs="Arial"/>
                <w:sz w:val="22"/>
                <w:szCs w:val="22"/>
                <w:lang w:val="hr-HR"/>
              </w:rPr>
              <w:t>11</w:t>
            </w:r>
          </w:p>
        </w:tc>
      </w:tr>
      <w:tr w:rsidR="006D1F0E" w:rsidRPr="006D1F0E" w14:paraId="6BAD3B3B" w14:textId="77777777" w:rsidTr="00725ADE">
        <w:trPr>
          <w:trHeight w:val="315"/>
        </w:trPr>
        <w:tc>
          <w:tcPr>
            <w:tcW w:w="143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AD5C6E3" w14:textId="77777777" w:rsidR="006D1F0E" w:rsidRPr="006D1F0E" w:rsidRDefault="006D1F0E" w:rsidP="006D1F0E">
            <w:pPr>
              <w:spacing w:before="0" w:after="0" w:line="240" w:lineRule="auto"/>
              <w:rPr>
                <w:rFonts w:cs="Arial"/>
                <w:b/>
                <w:sz w:val="22"/>
                <w:szCs w:val="22"/>
                <w:lang w:val="hr-HR"/>
              </w:rPr>
            </w:pPr>
            <w:r w:rsidRPr="006D1F0E">
              <w:rPr>
                <w:rFonts w:cs="Arial"/>
                <w:b/>
                <w:sz w:val="22"/>
                <w:szCs w:val="22"/>
                <w:lang w:val="hr-HR"/>
              </w:rPr>
              <w:t>UKUPNO</w:t>
            </w:r>
          </w:p>
        </w:tc>
        <w:tc>
          <w:tcPr>
            <w:tcW w:w="1276" w:type="dxa"/>
            <w:tcBorders>
              <w:top w:val="double" w:sz="4" w:space="0" w:color="auto"/>
              <w:left w:val="nil"/>
              <w:bottom w:val="single" w:sz="4" w:space="0" w:color="auto"/>
              <w:right w:val="single" w:sz="4" w:space="0" w:color="auto"/>
            </w:tcBorders>
          </w:tcPr>
          <w:p w14:paraId="363BBA8C" w14:textId="77777777" w:rsidR="006D1F0E" w:rsidRPr="006D1F0E" w:rsidRDefault="006D1F0E" w:rsidP="006D1F0E">
            <w:pPr>
              <w:spacing w:before="0" w:after="0" w:line="240" w:lineRule="auto"/>
              <w:jc w:val="center"/>
              <w:rPr>
                <w:rFonts w:eastAsia="Times New Roman" w:cs="Times New Roman"/>
                <w:b/>
                <w:kern w:val="0"/>
                <w:sz w:val="22"/>
                <w:szCs w:val="22"/>
                <w:lang w:val="hr-HR" w:eastAsia="hr-HR"/>
              </w:rPr>
            </w:pPr>
          </w:p>
        </w:tc>
        <w:tc>
          <w:tcPr>
            <w:tcW w:w="141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C705CA9" w14:textId="77777777" w:rsidR="006D1F0E" w:rsidRPr="006D1F0E" w:rsidRDefault="006D1F0E" w:rsidP="006D1F0E">
            <w:pPr>
              <w:spacing w:before="0" w:after="0" w:line="240" w:lineRule="auto"/>
              <w:jc w:val="center"/>
              <w:rPr>
                <w:rFonts w:eastAsia="Times New Roman" w:cs="Times New Roman"/>
                <w:b/>
                <w:kern w:val="0"/>
                <w:sz w:val="22"/>
                <w:szCs w:val="22"/>
                <w:lang w:val="hr-HR" w:eastAsia="hr-HR"/>
              </w:rPr>
            </w:pPr>
            <w:r w:rsidRPr="006D1F0E">
              <w:rPr>
                <w:rFonts w:eastAsia="Times New Roman" w:cs="Times New Roman"/>
                <w:b/>
                <w:kern w:val="0"/>
                <w:sz w:val="22"/>
                <w:szCs w:val="22"/>
                <w:lang w:val="hr-HR" w:eastAsia="hr-HR"/>
              </w:rPr>
              <w:t>4</w:t>
            </w:r>
          </w:p>
        </w:tc>
        <w:tc>
          <w:tcPr>
            <w:tcW w:w="1276" w:type="dxa"/>
            <w:tcBorders>
              <w:top w:val="double" w:sz="4" w:space="0" w:color="auto"/>
              <w:left w:val="nil"/>
              <w:bottom w:val="single" w:sz="4" w:space="0" w:color="auto"/>
              <w:right w:val="single" w:sz="4" w:space="0" w:color="auto"/>
            </w:tcBorders>
            <w:shd w:val="clear" w:color="auto" w:fill="auto"/>
            <w:noWrap/>
            <w:vAlign w:val="center"/>
          </w:tcPr>
          <w:p w14:paraId="6D9F8407" w14:textId="77777777" w:rsidR="006D1F0E" w:rsidRPr="006D1F0E" w:rsidRDefault="00AE6AFE" w:rsidP="006D1F0E">
            <w:pPr>
              <w:spacing w:before="0" w:after="0" w:line="240" w:lineRule="auto"/>
              <w:jc w:val="center"/>
              <w:rPr>
                <w:rFonts w:cs="Arial"/>
                <w:b/>
                <w:sz w:val="22"/>
                <w:szCs w:val="22"/>
                <w:lang w:val="hr-HR"/>
              </w:rPr>
            </w:pPr>
            <w:r>
              <w:rPr>
                <w:rFonts w:cs="Arial"/>
                <w:b/>
                <w:sz w:val="22"/>
                <w:szCs w:val="22"/>
                <w:lang w:val="hr-HR"/>
              </w:rPr>
              <w:t>13</w:t>
            </w:r>
          </w:p>
        </w:tc>
        <w:tc>
          <w:tcPr>
            <w:tcW w:w="1276" w:type="dxa"/>
            <w:tcBorders>
              <w:top w:val="double" w:sz="4" w:space="0" w:color="auto"/>
              <w:left w:val="nil"/>
              <w:bottom w:val="single" w:sz="4" w:space="0" w:color="auto"/>
              <w:right w:val="single" w:sz="4" w:space="0" w:color="auto"/>
            </w:tcBorders>
            <w:vAlign w:val="center"/>
          </w:tcPr>
          <w:p w14:paraId="1B98E912" w14:textId="77777777" w:rsidR="006D1F0E" w:rsidRPr="006D1F0E" w:rsidRDefault="006D1F0E" w:rsidP="006D1F0E">
            <w:pPr>
              <w:spacing w:before="0" w:after="0" w:line="240" w:lineRule="auto"/>
              <w:jc w:val="center"/>
              <w:rPr>
                <w:rFonts w:cs="Arial"/>
                <w:b/>
                <w:sz w:val="22"/>
                <w:szCs w:val="22"/>
                <w:lang w:val="hr-HR"/>
              </w:rPr>
            </w:pPr>
            <w:r w:rsidRPr="006D1F0E">
              <w:rPr>
                <w:rFonts w:cs="Arial"/>
                <w:b/>
                <w:sz w:val="22"/>
                <w:szCs w:val="22"/>
                <w:lang w:val="hr-HR"/>
              </w:rPr>
              <w:t>1</w:t>
            </w:r>
          </w:p>
        </w:tc>
        <w:tc>
          <w:tcPr>
            <w:tcW w:w="1275" w:type="dxa"/>
            <w:tcBorders>
              <w:top w:val="double" w:sz="4" w:space="0" w:color="auto"/>
              <w:left w:val="nil"/>
              <w:bottom w:val="single" w:sz="4" w:space="0" w:color="auto"/>
              <w:right w:val="single" w:sz="4" w:space="0" w:color="auto"/>
            </w:tcBorders>
            <w:vAlign w:val="center"/>
          </w:tcPr>
          <w:p w14:paraId="54321A00" w14:textId="77777777" w:rsidR="006D1F0E" w:rsidRPr="006D1F0E" w:rsidRDefault="006D1F0E" w:rsidP="006D1F0E">
            <w:pPr>
              <w:spacing w:before="0" w:after="0" w:line="240" w:lineRule="auto"/>
              <w:jc w:val="center"/>
              <w:rPr>
                <w:rFonts w:cs="Arial"/>
                <w:b/>
                <w:sz w:val="22"/>
                <w:szCs w:val="22"/>
                <w:lang w:val="hr-HR"/>
              </w:rPr>
            </w:pPr>
            <w:r w:rsidRPr="006D1F0E">
              <w:rPr>
                <w:rFonts w:cs="Arial"/>
                <w:b/>
                <w:sz w:val="22"/>
                <w:szCs w:val="22"/>
                <w:lang w:val="hr-HR"/>
              </w:rPr>
              <w:t>25</w:t>
            </w:r>
          </w:p>
        </w:tc>
        <w:tc>
          <w:tcPr>
            <w:tcW w:w="1134" w:type="dxa"/>
            <w:tcBorders>
              <w:top w:val="double" w:sz="4" w:space="0" w:color="auto"/>
              <w:left w:val="nil"/>
              <w:bottom w:val="single" w:sz="4" w:space="0" w:color="auto"/>
              <w:right w:val="single" w:sz="4" w:space="0" w:color="auto"/>
            </w:tcBorders>
          </w:tcPr>
          <w:p w14:paraId="211C5043" w14:textId="77777777" w:rsidR="006D1F0E" w:rsidRPr="006D1F0E" w:rsidRDefault="006D1F0E" w:rsidP="006D1F0E">
            <w:pPr>
              <w:spacing w:before="0" w:after="0" w:line="240" w:lineRule="auto"/>
              <w:jc w:val="center"/>
              <w:rPr>
                <w:rFonts w:cs="Arial"/>
                <w:b/>
                <w:sz w:val="22"/>
                <w:szCs w:val="22"/>
                <w:lang w:val="hr-HR"/>
              </w:rPr>
            </w:pPr>
            <w:r w:rsidRPr="006D1F0E">
              <w:rPr>
                <w:rFonts w:cs="Arial"/>
                <w:b/>
                <w:sz w:val="22"/>
                <w:szCs w:val="22"/>
                <w:lang w:val="hr-HR"/>
              </w:rPr>
              <w:t>1</w:t>
            </w:r>
          </w:p>
        </w:tc>
        <w:tc>
          <w:tcPr>
            <w:tcW w:w="567" w:type="dxa"/>
            <w:tcBorders>
              <w:top w:val="double" w:sz="4" w:space="0" w:color="auto"/>
              <w:left w:val="nil"/>
              <w:bottom w:val="single" w:sz="4" w:space="0" w:color="auto"/>
              <w:right w:val="single" w:sz="4" w:space="0" w:color="auto"/>
            </w:tcBorders>
          </w:tcPr>
          <w:p w14:paraId="563FE125" w14:textId="77777777" w:rsidR="006D1F0E" w:rsidRPr="006D1F0E" w:rsidRDefault="006D1F0E" w:rsidP="006D1F0E">
            <w:pPr>
              <w:spacing w:before="0" w:after="0" w:line="240" w:lineRule="auto"/>
              <w:jc w:val="center"/>
              <w:rPr>
                <w:rFonts w:cs="Arial"/>
                <w:b/>
                <w:sz w:val="22"/>
                <w:szCs w:val="22"/>
                <w:lang w:val="hr-HR"/>
              </w:rPr>
            </w:pPr>
            <w:r w:rsidRPr="006D1F0E">
              <w:rPr>
                <w:rFonts w:cs="Arial"/>
                <w:b/>
                <w:sz w:val="22"/>
                <w:szCs w:val="22"/>
                <w:lang w:val="hr-HR"/>
              </w:rPr>
              <w:t>44</w:t>
            </w:r>
          </w:p>
        </w:tc>
      </w:tr>
    </w:tbl>
    <w:p w14:paraId="6FC62AC3" w14:textId="77777777" w:rsidR="006D1F0E" w:rsidRPr="006D1F0E" w:rsidRDefault="0068101C" w:rsidP="00C02A37">
      <w:pPr>
        <w:keepNext/>
        <w:spacing w:line="360" w:lineRule="auto"/>
        <w:jc w:val="both"/>
        <w:rPr>
          <w:b/>
          <w:bCs/>
          <w:szCs w:val="24"/>
          <w:lang w:val="hr-HR"/>
        </w:rPr>
      </w:pPr>
      <w:r w:rsidRPr="00C8394C">
        <w:rPr>
          <w:b/>
          <w:bCs/>
          <w:szCs w:val="24"/>
          <w:lang w:val="hr-HR"/>
        </w:rPr>
        <w:br/>
      </w:r>
      <w:r w:rsidR="006D1F0E" w:rsidRPr="006D1F0E">
        <w:rPr>
          <w:b/>
          <w:bCs/>
          <w:szCs w:val="24"/>
          <w:lang w:val="hr-HR"/>
        </w:rPr>
        <w:t>Grafika 4.: Pregled individualnih izdanih izvoznih dozvola po kategorijama prema zemljama</w:t>
      </w:r>
    </w:p>
    <w:p w14:paraId="20635D13" w14:textId="77777777" w:rsidR="006D1F0E" w:rsidRPr="006D1F0E" w:rsidRDefault="006D1F0E" w:rsidP="006D1F0E">
      <w:pPr>
        <w:keepNext/>
        <w:spacing w:line="240" w:lineRule="auto"/>
        <w:rPr>
          <w:b/>
          <w:bCs/>
          <w:color w:val="FF0000"/>
          <w:szCs w:val="24"/>
          <w:lang w:val="hr-HR"/>
        </w:rPr>
      </w:pPr>
      <w:r w:rsidRPr="006D1F0E">
        <w:rPr>
          <w:b/>
          <w:bCs/>
          <w:noProof/>
          <w:color w:val="FF0000"/>
          <w:szCs w:val="24"/>
          <w:lang w:val="hr-HR" w:eastAsia="hr-HR"/>
        </w:rPr>
        <w:drawing>
          <wp:inline distT="0" distB="0" distL="0" distR="0" wp14:anchorId="11112461" wp14:editId="59AD452C">
            <wp:extent cx="5797550" cy="2822575"/>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F65A7A" w14:textId="77777777" w:rsidR="00141349" w:rsidRDefault="00141349" w:rsidP="006D1F0E">
      <w:pPr>
        <w:keepNext/>
        <w:spacing w:line="240" w:lineRule="auto"/>
        <w:rPr>
          <w:bCs/>
          <w:szCs w:val="24"/>
          <w:lang w:val="hr-HR"/>
        </w:rPr>
      </w:pPr>
    </w:p>
    <w:p w14:paraId="6BF9B31D" w14:textId="77777777" w:rsidR="006D1F0E" w:rsidRPr="006D1F0E" w:rsidRDefault="006D1F0E" w:rsidP="00C02A37">
      <w:pPr>
        <w:keepNext/>
        <w:spacing w:line="360" w:lineRule="auto"/>
        <w:jc w:val="both"/>
        <w:rPr>
          <w:bCs/>
          <w:szCs w:val="24"/>
          <w:lang w:val="hr-HR"/>
        </w:rPr>
      </w:pPr>
      <w:r w:rsidRPr="006D1F0E">
        <w:rPr>
          <w:bCs/>
          <w:szCs w:val="24"/>
          <w:lang w:val="hr-HR"/>
        </w:rPr>
        <w:t>Tablica 5. daje usporedni prikaz realiziranih vrijednosti u 2018. i 2019. godini. Ukupna vrijednost realiziranog izvoza robe s dvojnom namjenom u 2019. godini iznosi  7.621.594,46 EUR.</w:t>
      </w:r>
    </w:p>
    <w:p w14:paraId="65595399" w14:textId="77777777" w:rsidR="006D1F0E" w:rsidRPr="006D1F0E" w:rsidRDefault="006D1F0E" w:rsidP="00C02A37">
      <w:pPr>
        <w:keepNext/>
        <w:spacing w:line="360" w:lineRule="auto"/>
        <w:ind w:left="60"/>
        <w:jc w:val="both"/>
        <w:rPr>
          <w:b/>
          <w:bCs/>
          <w:szCs w:val="24"/>
          <w:lang w:val="hr-HR"/>
        </w:rPr>
      </w:pPr>
    </w:p>
    <w:p w14:paraId="2EE8FC5C" w14:textId="77777777" w:rsidR="006D1F0E" w:rsidRPr="006D1F0E" w:rsidRDefault="006D1F0E" w:rsidP="00C02A37">
      <w:pPr>
        <w:keepNext/>
        <w:spacing w:line="360" w:lineRule="auto"/>
        <w:ind w:left="60"/>
        <w:jc w:val="both"/>
        <w:rPr>
          <w:b/>
          <w:bCs/>
          <w:szCs w:val="24"/>
          <w:lang w:val="hr-HR"/>
        </w:rPr>
      </w:pPr>
      <w:r w:rsidRPr="006D1F0E">
        <w:rPr>
          <w:b/>
          <w:bCs/>
          <w:szCs w:val="24"/>
          <w:lang w:val="hr-HR"/>
        </w:rPr>
        <w:t xml:space="preserve">Tablica </w:t>
      </w:r>
      <w:r w:rsidRPr="006D1F0E">
        <w:rPr>
          <w:b/>
          <w:bCs/>
          <w:szCs w:val="24"/>
          <w:lang w:val="hr-HR"/>
        </w:rPr>
        <w:fldChar w:fldCharType="begin"/>
      </w:r>
      <w:r w:rsidRPr="006D1F0E">
        <w:rPr>
          <w:b/>
          <w:bCs/>
          <w:szCs w:val="24"/>
          <w:lang w:val="hr-HR"/>
        </w:rPr>
        <w:instrText xml:space="preserve"> SEQ Tablica \* ARABIC </w:instrText>
      </w:r>
      <w:r w:rsidRPr="006D1F0E">
        <w:rPr>
          <w:b/>
          <w:bCs/>
          <w:szCs w:val="24"/>
          <w:lang w:val="hr-HR"/>
        </w:rPr>
        <w:fldChar w:fldCharType="separate"/>
      </w:r>
      <w:r w:rsidR="002112DE">
        <w:rPr>
          <w:b/>
          <w:bCs/>
          <w:noProof/>
          <w:szCs w:val="24"/>
          <w:lang w:val="hr-HR"/>
        </w:rPr>
        <w:t>5</w:t>
      </w:r>
      <w:r w:rsidRPr="006D1F0E">
        <w:rPr>
          <w:b/>
          <w:bCs/>
          <w:szCs w:val="24"/>
          <w:lang w:val="hr-HR"/>
        </w:rPr>
        <w:fldChar w:fldCharType="end"/>
      </w:r>
      <w:r w:rsidRPr="006D1F0E">
        <w:rPr>
          <w:b/>
          <w:bCs/>
          <w:szCs w:val="24"/>
          <w:lang w:val="hr-HR"/>
        </w:rPr>
        <w:t>: Realizirana vrijednost izvoza robe s dvojnom namjenom u 2018. i 2019. u EUR-ima</w:t>
      </w:r>
    </w:p>
    <w:tbl>
      <w:tblPr>
        <w:tblW w:w="9253" w:type="dxa"/>
        <w:tblInd w:w="93" w:type="dxa"/>
        <w:tblLook w:val="04A0" w:firstRow="1" w:lastRow="0" w:firstColumn="1" w:lastColumn="0" w:noHBand="0" w:noVBand="1"/>
      </w:tblPr>
      <w:tblGrid>
        <w:gridCol w:w="4693"/>
        <w:gridCol w:w="1985"/>
        <w:gridCol w:w="2575"/>
      </w:tblGrid>
      <w:tr w:rsidR="006D1F0E" w:rsidRPr="006D1F0E" w14:paraId="18C8E381"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61EDA" w14:textId="77777777" w:rsidR="006D1F0E" w:rsidRPr="006D1F0E" w:rsidRDefault="006D1F0E" w:rsidP="006D1F0E">
            <w:pPr>
              <w:spacing w:beforeLines="40" w:before="96" w:afterLines="40" w:after="96" w:line="240" w:lineRule="auto"/>
              <w:rPr>
                <w:rFonts w:eastAsia="Times New Roman" w:cs="Times New Roman"/>
                <w:b/>
                <w:kern w:val="0"/>
                <w:szCs w:val="24"/>
                <w:lang w:val="hr-HR" w:eastAsia="hr-HR"/>
              </w:rPr>
            </w:pPr>
            <w:r w:rsidRPr="006D1F0E">
              <w:rPr>
                <w:rFonts w:eastAsia="Times New Roman" w:cs="Times New Roman"/>
                <w:b/>
                <w:kern w:val="0"/>
                <w:szCs w:val="24"/>
                <w:lang w:val="hr-HR" w:eastAsia="hr-HR"/>
              </w:rPr>
              <w:t>Realizirana vrijednost robe s dvojnom namjenom - EUR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A6B56" w14:textId="77777777" w:rsidR="006D1F0E" w:rsidRPr="006D1F0E" w:rsidRDefault="006D1F0E" w:rsidP="006D1F0E">
            <w:pPr>
              <w:spacing w:beforeLines="40" w:before="96" w:afterLines="40" w:after="96" w:line="240" w:lineRule="auto"/>
              <w:jc w:val="center"/>
              <w:rPr>
                <w:rFonts w:eastAsia="Times New Roman" w:cs="Times New Roman"/>
                <w:b/>
                <w:kern w:val="0"/>
                <w:szCs w:val="24"/>
                <w:lang w:val="hr-HR" w:eastAsia="hr-HR"/>
              </w:rPr>
            </w:pPr>
            <w:r w:rsidRPr="006D1F0E">
              <w:rPr>
                <w:rFonts w:eastAsia="Times New Roman" w:cs="Times New Roman"/>
                <w:b/>
                <w:kern w:val="0"/>
                <w:szCs w:val="24"/>
                <w:lang w:val="hr-HR" w:eastAsia="hr-HR"/>
              </w:rPr>
              <w:t>2018.</w:t>
            </w:r>
          </w:p>
        </w:tc>
        <w:tc>
          <w:tcPr>
            <w:tcW w:w="2575" w:type="dxa"/>
            <w:tcBorders>
              <w:top w:val="single" w:sz="4" w:space="0" w:color="auto"/>
              <w:left w:val="single" w:sz="4" w:space="0" w:color="auto"/>
              <w:bottom w:val="single" w:sz="4" w:space="0" w:color="auto"/>
              <w:right w:val="single" w:sz="4" w:space="0" w:color="auto"/>
            </w:tcBorders>
            <w:vAlign w:val="center"/>
          </w:tcPr>
          <w:p w14:paraId="3374896D" w14:textId="77777777" w:rsidR="006D1F0E" w:rsidRPr="006D1F0E" w:rsidRDefault="006D1F0E" w:rsidP="006D1F0E">
            <w:pPr>
              <w:spacing w:beforeLines="40" w:before="96" w:afterLines="40" w:after="96" w:line="240" w:lineRule="auto"/>
              <w:jc w:val="center"/>
              <w:rPr>
                <w:rFonts w:eastAsia="Times New Roman" w:cs="Times New Roman"/>
                <w:b/>
                <w:kern w:val="0"/>
                <w:szCs w:val="24"/>
                <w:lang w:val="hr-HR" w:eastAsia="hr-HR"/>
              </w:rPr>
            </w:pPr>
            <w:r w:rsidRPr="006D1F0E">
              <w:rPr>
                <w:rFonts w:eastAsia="Times New Roman" w:cs="Times New Roman"/>
                <w:b/>
                <w:kern w:val="0"/>
                <w:szCs w:val="24"/>
                <w:lang w:val="hr-HR" w:eastAsia="hr-HR"/>
              </w:rPr>
              <w:t>2019.</w:t>
            </w:r>
          </w:p>
        </w:tc>
      </w:tr>
      <w:tr w:rsidR="006D1F0E" w:rsidRPr="006D1F0E" w14:paraId="22C1AC9D"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9B96" w14:textId="77777777" w:rsidR="006D1F0E" w:rsidRPr="006D1F0E" w:rsidRDefault="006D1F0E" w:rsidP="006D1F0E">
            <w:pPr>
              <w:spacing w:beforeLines="40" w:before="96" w:afterLines="40" w:after="96" w:line="240" w:lineRule="auto"/>
              <w:rPr>
                <w:rFonts w:eastAsia="Times New Roman" w:cs="Times New Roman"/>
                <w:kern w:val="0"/>
                <w:szCs w:val="24"/>
                <w:lang w:val="hr-HR" w:eastAsia="hr-HR"/>
              </w:rPr>
            </w:pPr>
            <w:r w:rsidRPr="006D1F0E">
              <w:rPr>
                <w:rFonts w:eastAsia="Times New Roman" w:cs="Times New Roman"/>
                <w:kern w:val="0"/>
                <w:szCs w:val="24"/>
                <w:lang w:val="hr-HR" w:eastAsia="hr-HR"/>
              </w:rPr>
              <w:t>Individualne izvozne dozvole(realizirano)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AD85"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4.417.644,80</w:t>
            </w:r>
          </w:p>
        </w:tc>
        <w:tc>
          <w:tcPr>
            <w:tcW w:w="2575" w:type="dxa"/>
            <w:tcBorders>
              <w:top w:val="single" w:sz="4" w:space="0" w:color="auto"/>
              <w:left w:val="single" w:sz="4" w:space="0" w:color="auto"/>
              <w:bottom w:val="single" w:sz="4" w:space="0" w:color="auto"/>
              <w:right w:val="single" w:sz="4" w:space="0" w:color="auto"/>
            </w:tcBorders>
            <w:vAlign w:val="center"/>
          </w:tcPr>
          <w:p w14:paraId="2002B40A"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2.735.010,06</w:t>
            </w:r>
          </w:p>
        </w:tc>
      </w:tr>
      <w:tr w:rsidR="006D1F0E" w:rsidRPr="006D1F0E" w14:paraId="63FE6388"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7D9B9" w14:textId="77777777" w:rsidR="006D1F0E" w:rsidRPr="006D1F0E" w:rsidRDefault="006D1F0E" w:rsidP="006D1F0E">
            <w:pPr>
              <w:spacing w:beforeLines="40" w:before="96" w:afterLines="40" w:after="96" w:line="240" w:lineRule="auto"/>
              <w:rPr>
                <w:rFonts w:eastAsia="Times New Roman" w:cs="Times New Roman"/>
                <w:kern w:val="0"/>
                <w:szCs w:val="24"/>
                <w:lang w:val="hr-HR" w:eastAsia="hr-HR"/>
              </w:rPr>
            </w:pPr>
            <w:r w:rsidRPr="006D1F0E">
              <w:rPr>
                <w:rFonts w:eastAsia="Times New Roman" w:cs="Times New Roman"/>
                <w:kern w:val="0"/>
                <w:szCs w:val="24"/>
                <w:lang w:val="hr-HR" w:eastAsia="hr-HR"/>
              </w:rPr>
              <w:t>Individualne izvozne dozvole za (privremeni izvoz) (realizirano)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8947A"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93.000,00</w:t>
            </w:r>
          </w:p>
        </w:tc>
        <w:tc>
          <w:tcPr>
            <w:tcW w:w="2575" w:type="dxa"/>
            <w:tcBorders>
              <w:top w:val="single" w:sz="4" w:space="0" w:color="auto"/>
              <w:left w:val="single" w:sz="4" w:space="0" w:color="auto"/>
              <w:bottom w:val="single" w:sz="4" w:space="0" w:color="auto"/>
              <w:right w:val="single" w:sz="4" w:space="0" w:color="auto"/>
            </w:tcBorders>
            <w:vAlign w:val="center"/>
          </w:tcPr>
          <w:p w14:paraId="50A4F957"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480.000,00</w:t>
            </w:r>
          </w:p>
        </w:tc>
      </w:tr>
      <w:tr w:rsidR="006D1F0E" w:rsidRPr="006D1F0E" w14:paraId="64CCE461"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D4BF2" w14:textId="77777777" w:rsidR="006D1F0E" w:rsidRPr="006D1F0E" w:rsidRDefault="006D1F0E" w:rsidP="006D1F0E">
            <w:pPr>
              <w:spacing w:beforeLines="40" w:before="96" w:afterLines="40" w:after="96" w:line="240" w:lineRule="auto"/>
              <w:rPr>
                <w:rFonts w:eastAsia="Times New Roman" w:cs="Times New Roman"/>
                <w:kern w:val="0"/>
                <w:szCs w:val="24"/>
                <w:lang w:val="hr-HR" w:eastAsia="hr-HR"/>
              </w:rPr>
            </w:pPr>
            <w:r w:rsidRPr="006D1F0E">
              <w:rPr>
                <w:rFonts w:eastAsia="Times New Roman" w:cs="Times New Roman"/>
                <w:kern w:val="0"/>
                <w:szCs w:val="24"/>
                <w:lang w:val="hr-HR" w:eastAsia="hr-HR"/>
              </w:rPr>
              <w:t>Dozvole za prijenos unutar EU (prilog IV) (realizirano)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76034"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446.418,00</w:t>
            </w:r>
          </w:p>
        </w:tc>
        <w:tc>
          <w:tcPr>
            <w:tcW w:w="2575" w:type="dxa"/>
            <w:tcBorders>
              <w:top w:val="single" w:sz="4" w:space="0" w:color="auto"/>
              <w:left w:val="single" w:sz="4" w:space="0" w:color="auto"/>
              <w:bottom w:val="single" w:sz="4" w:space="0" w:color="auto"/>
              <w:right w:val="single" w:sz="4" w:space="0" w:color="auto"/>
            </w:tcBorders>
            <w:vAlign w:val="center"/>
          </w:tcPr>
          <w:p w14:paraId="255263D7"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0</w:t>
            </w:r>
          </w:p>
        </w:tc>
      </w:tr>
      <w:tr w:rsidR="006D1F0E" w:rsidRPr="006D1F0E" w14:paraId="0EF76E34"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23CB3" w14:textId="77777777" w:rsidR="006D1F0E" w:rsidRPr="006D1F0E" w:rsidRDefault="006D1F0E" w:rsidP="006D1F0E">
            <w:pPr>
              <w:spacing w:beforeLines="40" w:before="96" w:afterLines="40" w:after="96" w:line="240" w:lineRule="auto"/>
              <w:rPr>
                <w:rFonts w:eastAsia="Times New Roman" w:cs="Times New Roman"/>
                <w:kern w:val="0"/>
                <w:szCs w:val="24"/>
                <w:lang w:val="hr-HR" w:eastAsia="hr-HR"/>
              </w:rPr>
            </w:pPr>
            <w:r w:rsidRPr="006D1F0E">
              <w:rPr>
                <w:rFonts w:eastAsia="Times New Roman" w:cs="Times New Roman"/>
                <w:kern w:val="0"/>
                <w:szCs w:val="24"/>
                <w:lang w:val="hr-HR" w:eastAsia="hr-HR"/>
              </w:rPr>
              <w:t>Individualne dozvole izdane prethodne godine, a realizirane godinu kasnije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623E"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531.383,25</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89560"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174.854,75</w:t>
            </w:r>
          </w:p>
        </w:tc>
      </w:tr>
      <w:tr w:rsidR="006D1F0E" w:rsidRPr="006D1F0E" w14:paraId="4EE1D78E"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B6AC7" w14:textId="77777777" w:rsidR="006D1F0E" w:rsidRPr="006D1F0E" w:rsidRDefault="006D1F0E" w:rsidP="006D1F0E">
            <w:pPr>
              <w:spacing w:beforeLines="40" w:before="96" w:afterLines="40" w:after="96" w:line="240" w:lineRule="auto"/>
              <w:rPr>
                <w:rFonts w:eastAsia="Times New Roman" w:cs="Times New Roman"/>
                <w:kern w:val="0"/>
                <w:szCs w:val="24"/>
                <w:lang w:val="hr-HR" w:eastAsia="hr-HR"/>
              </w:rPr>
            </w:pPr>
            <w:r w:rsidRPr="006D1F0E">
              <w:rPr>
                <w:rFonts w:eastAsia="Times New Roman" w:cs="Times New Roman"/>
                <w:kern w:val="0"/>
                <w:szCs w:val="24"/>
                <w:lang w:val="hr-HR" w:eastAsia="hr-HR"/>
              </w:rPr>
              <w:t>Potvrda o prijavi za korištenje Opće izvozne dozvole (EU001)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C1C5F"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725,42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95EAC"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0</w:t>
            </w:r>
          </w:p>
        </w:tc>
      </w:tr>
      <w:tr w:rsidR="006D1F0E" w:rsidRPr="006D1F0E" w14:paraId="11206C89"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75227" w14:textId="77777777" w:rsidR="006D1F0E" w:rsidRPr="006D1F0E" w:rsidRDefault="006D1F0E" w:rsidP="006D1F0E">
            <w:pPr>
              <w:spacing w:beforeLines="40" w:before="96" w:afterLines="40" w:after="96" w:line="240" w:lineRule="auto"/>
              <w:rPr>
                <w:rFonts w:eastAsia="Times New Roman" w:cs="Times New Roman"/>
                <w:kern w:val="0"/>
                <w:szCs w:val="24"/>
                <w:lang w:val="hr-HR" w:eastAsia="hr-HR"/>
              </w:rPr>
            </w:pPr>
            <w:r w:rsidRPr="006D1F0E">
              <w:rPr>
                <w:rFonts w:eastAsia="Times New Roman" w:cs="Times New Roman"/>
                <w:kern w:val="0"/>
                <w:szCs w:val="24"/>
                <w:lang w:val="hr-HR" w:eastAsia="hr-HR"/>
              </w:rPr>
              <w:t>Globalne izvozne dozvole izdane i realizirane u istoj godini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8DC4"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442.453,63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66BC1"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1.998.794,59</w:t>
            </w:r>
          </w:p>
        </w:tc>
      </w:tr>
      <w:tr w:rsidR="006D1F0E" w:rsidRPr="006D1F0E" w14:paraId="7630A57A" w14:textId="77777777" w:rsidTr="00725ADE">
        <w:trPr>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077B3" w14:textId="77777777" w:rsidR="006D1F0E" w:rsidRPr="006D1F0E" w:rsidRDefault="006D1F0E" w:rsidP="006D1F0E">
            <w:pPr>
              <w:spacing w:beforeLines="40" w:before="96" w:afterLines="40" w:after="96" w:line="240" w:lineRule="auto"/>
              <w:rPr>
                <w:rFonts w:eastAsia="Times New Roman" w:cs="Times New Roman"/>
                <w:kern w:val="0"/>
                <w:szCs w:val="24"/>
                <w:u w:val="single"/>
                <w:lang w:val="hr-HR" w:eastAsia="hr-HR"/>
              </w:rPr>
            </w:pPr>
            <w:r w:rsidRPr="006D1F0E">
              <w:rPr>
                <w:rFonts w:eastAsia="Times New Roman" w:cs="Times New Roman"/>
                <w:kern w:val="0"/>
                <w:szCs w:val="24"/>
                <w:lang w:val="hr-HR" w:eastAsia="hr-HR"/>
              </w:rPr>
              <w:t>Globalne izvozne dozvole izdane prethodne godine, a realizirane godinu kasnije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CD3C9"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3.204.795,89</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5A3FA"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926.098,60</w:t>
            </w:r>
          </w:p>
        </w:tc>
      </w:tr>
      <w:tr w:rsidR="006D1F0E" w:rsidRPr="006D1F0E" w14:paraId="1436E3AF" w14:textId="77777777" w:rsidTr="00725ADE">
        <w:trPr>
          <w:trHeight w:val="438"/>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93C98" w14:textId="77777777" w:rsidR="006D1F0E" w:rsidRPr="006D1F0E" w:rsidRDefault="006D1F0E" w:rsidP="006D1F0E">
            <w:pPr>
              <w:spacing w:beforeLines="40" w:before="96" w:afterLines="40" w:after="96" w:line="240" w:lineRule="auto"/>
              <w:rPr>
                <w:rFonts w:eastAsia="Times New Roman" w:cs="Times New Roman"/>
                <w:b/>
                <w:kern w:val="0"/>
                <w:sz w:val="28"/>
                <w:szCs w:val="28"/>
                <w:lang w:val="hr-HR" w:eastAsia="hr-HR"/>
              </w:rPr>
            </w:pPr>
            <w:r w:rsidRPr="006D1F0E">
              <w:rPr>
                <w:rFonts w:eastAsia="Times New Roman" w:cs="Times New Roman"/>
                <w:kern w:val="0"/>
                <w:szCs w:val="24"/>
                <w:lang w:val="hr-HR" w:eastAsia="hr-HR"/>
              </w:rPr>
              <w:t>Globalne izvozne dozvole izdane dvije godine ranije, a realizirane dvije godine kasnije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6760C"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3.676.924,51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B9A99"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1.306.836,46</w:t>
            </w:r>
          </w:p>
        </w:tc>
      </w:tr>
      <w:tr w:rsidR="006D1F0E" w:rsidRPr="006D1F0E" w14:paraId="46C2F030" w14:textId="77777777" w:rsidTr="00725ADE">
        <w:trPr>
          <w:trHeight w:val="438"/>
        </w:trPr>
        <w:tc>
          <w:tcPr>
            <w:tcW w:w="469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C96D0B" w14:textId="77777777" w:rsidR="006D1F0E" w:rsidRPr="006D1F0E" w:rsidRDefault="006D1F0E" w:rsidP="006D1F0E">
            <w:pPr>
              <w:spacing w:beforeLines="40" w:before="96" w:afterLines="40" w:after="96" w:line="240" w:lineRule="auto"/>
              <w:rPr>
                <w:rFonts w:eastAsia="Times New Roman" w:cs="Times New Roman"/>
                <w:b/>
                <w:kern w:val="0"/>
                <w:sz w:val="28"/>
                <w:szCs w:val="28"/>
                <w:lang w:val="hr-HR" w:eastAsia="hr-HR"/>
              </w:rPr>
            </w:pPr>
            <w:r w:rsidRPr="006D1F0E">
              <w:rPr>
                <w:rFonts w:eastAsia="Times New Roman" w:cs="Times New Roman"/>
                <w:b/>
                <w:kern w:val="0"/>
                <w:sz w:val="28"/>
                <w:szCs w:val="28"/>
                <w:lang w:val="hr-HR" w:eastAsia="hr-HR"/>
              </w:rPr>
              <w:t>UKUPNO:</w:t>
            </w:r>
          </w:p>
        </w:tc>
        <w:tc>
          <w:tcPr>
            <w:tcW w:w="1985" w:type="dxa"/>
            <w:tcBorders>
              <w:top w:val="double" w:sz="4" w:space="0" w:color="auto"/>
              <w:left w:val="single" w:sz="4" w:space="0" w:color="auto"/>
              <w:bottom w:val="single" w:sz="4" w:space="0" w:color="auto"/>
              <w:right w:val="single" w:sz="4" w:space="0" w:color="auto"/>
            </w:tcBorders>
            <w:shd w:val="clear" w:color="auto" w:fill="auto"/>
            <w:noWrap/>
          </w:tcPr>
          <w:p w14:paraId="026908E1"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12.813.345,50</w:t>
            </w:r>
          </w:p>
        </w:tc>
        <w:tc>
          <w:tcPr>
            <w:tcW w:w="2575" w:type="dxa"/>
            <w:tcBorders>
              <w:top w:val="double" w:sz="4" w:space="0" w:color="auto"/>
              <w:left w:val="single" w:sz="4" w:space="0" w:color="auto"/>
              <w:bottom w:val="single" w:sz="4" w:space="0" w:color="auto"/>
              <w:right w:val="single" w:sz="4" w:space="0" w:color="auto"/>
            </w:tcBorders>
            <w:shd w:val="clear" w:color="auto" w:fill="FFFFFF" w:themeFill="background1"/>
          </w:tcPr>
          <w:p w14:paraId="128656F7" w14:textId="77777777" w:rsidR="006D1F0E" w:rsidRPr="006D1F0E" w:rsidRDefault="006D1F0E" w:rsidP="006D1F0E">
            <w:pPr>
              <w:spacing w:beforeLines="40" w:before="96" w:afterLines="40" w:after="96" w:line="240" w:lineRule="auto"/>
              <w:jc w:val="right"/>
              <w:rPr>
                <w:rFonts w:eastAsia="Times New Roman" w:cs="Times New Roman"/>
                <w:kern w:val="0"/>
                <w:szCs w:val="24"/>
                <w:lang w:val="hr-HR" w:eastAsia="hr-HR"/>
              </w:rPr>
            </w:pPr>
            <w:r w:rsidRPr="006D1F0E">
              <w:rPr>
                <w:rFonts w:eastAsia="Times New Roman" w:cs="Times New Roman"/>
                <w:kern w:val="0"/>
                <w:szCs w:val="24"/>
                <w:lang w:val="hr-HR" w:eastAsia="hr-HR"/>
              </w:rPr>
              <w:t>7.621.594,46</w:t>
            </w:r>
          </w:p>
        </w:tc>
      </w:tr>
    </w:tbl>
    <w:p w14:paraId="3F854398" w14:textId="77777777" w:rsidR="00725ADE" w:rsidRPr="006D1F0E" w:rsidRDefault="00725ADE" w:rsidP="00C02A37">
      <w:pPr>
        <w:keepNext/>
        <w:spacing w:line="360" w:lineRule="auto"/>
        <w:jc w:val="both"/>
        <w:rPr>
          <w:b/>
          <w:bCs/>
          <w:szCs w:val="24"/>
          <w:lang w:val="hr-HR"/>
        </w:rPr>
      </w:pPr>
      <w:r w:rsidRPr="006D1F0E">
        <w:rPr>
          <w:b/>
          <w:bCs/>
          <w:szCs w:val="24"/>
          <w:lang w:val="hr-HR"/>
        </w:rPr>
        <w:t xml:space="preserve">Grafika 5.: Izvoz robe s dvojnom namjenom u 2018. i 2019. </w:t>
      </w:r>
    </w:p>
    <w:p w14:paraId="767EF61B" w14:textId="77777777" w:rsidR="00AF24BB" w:rsidRPr="00C8394C" w:rsidRDefault="00AF24BB" w:rsidP="00103017">
      <w:pPr>
        <w:keepNext/>
        <w:spacing w:after="0" w:line="240" w:lineRule="auto"/>
        <w:rPr>
          <w:szCs w:val="24"/>
          <w:lang w:val="hr-HR"/>
        </w:rPr>
      </w:pPr>
    </w:p>
    <w:p w14:paraId="7FB46C7B" w14:textId="77777777" w:rsidR="006D1F0E" w:rsidRPr="006D1F0E" w:rsidRDefault="006D1F0E" w:rsidP="006D1F0E">
      <w:pPr>
        <w:keepNext/>
        <w:spacing w:after="0" w:line="240" w:lineRule="auto"/>
        <w:rPr>
          <w:szCs w:val="24"/>
          <w:lang w:val="hr-HR"/>
        </w:rPr>
      </w:pPr>
      <w:r w:rsidRPr="006D1F0E">
        <w:rPr>
          <w:noProof/>
          <w:szCs w:val="24"/>
          <w:lang w:val="hr-HR" w:eastAsia="hr-HR"/>
        </w:rPr>
        <w:drawing>
          <wp:inline distT="0" distB="0" distL="0" distR="0" wp14:anchorId="6743A211" wp14:editId="28AD5466">
            <wp:extent cx="5486400" cy="48863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B2A27E" w14:textId="77777777" w:rsidR="006D1F0E" w:rsidRPr="006D1F0E" w:rsidRDefault="006D1F0E" w:rsidP="006D1F0E">
      <w:pPr>
        <w:keepNext/>
        <w:spacing w:after="0" w:line="240" w:lineRule="auto"/>
        <w:rPr>
          <w:szCs w:val="24"/>
          <w:highlight w:val="black"/>
          <w:lang w:val="hr-HR"/>
        </w:rPr>
      </w:pPr>
    </w:p>
    <w:p w14:paraId="2B10A6B3" w14:textId="77777777" w:rsidR="006D1F0E" w:rsidRPr="00725ADE" w:rsidRDefault="006D1F0E" w:rsidP="00C02A37">
      <w:pPr>
        <w:keepNext/>
        <w:spacing w:after="0" w:line="360" w:lineRule="auto"/>
        <w:jc w:val="both"/>
        <w:rPr>
          <w:i/>
          <w:szCs w:val="24"/>
          <w:lang w:val="hr-HR"/>
        </w:rPr>
      </w:pPr>
      <w:r w:rsidRPr="00725ADE">
        <w:rPr>
          <w:i/>
          <w:szCs w:val="24"/>
          <w:lang w:val="hr-HR"/>
        </w:rPr>
        <w:t>Izvor: Evidencija Ministarstva vanjskih i europskih poslova</w:t>
      </w:r>
    </w:p>
    <w:p w14:paraId="38D7DC39" w14:textId="77777777" w:rsidR="00065F2D" w:rsidRPr="001A4C73" w:rsidRDefault="00065F2D" w:rsidP="00065F2D">
      <w:pPr>
        <w:rPr>
          <w:szCs w:val="24"/>
          <w:lang w:val="hr-HR"/>
        </w:rPr>
      </w:pPr>
    </w:p>
    <w:p w14:paraId="4C283D37" w14:textId="77777777" w:rsidR="0016031A" w:rsidRPr="001A4C73" w:rsidRDefault="0016031A" w:rsidP="0016031A">
      <w:pPr>
        <w:pageBreakBefore/>
        <w:spacing w:before="0" w:after="360" w:line="240" w:lineRule="auto"/>
        <w:ind w:left="-360" w:right="-360"/>
        <w:outlineLvl w:val="0"/>
        <w:rPr>
          <w:rFonts w:ascii="Calibri" w:eastAsia="Calibri" w:hAnsi="Calibri" w:cs="Times New Roman"/>
          <w:sz w:val="36"/>
          <w:lang w:val="hr-HR"/>
        </w:rPr>
      </w:pPr>
      <w:bookmarkStart w:id="25" w:name="_Toc6562145"/>
      <w:r w:rsidRPr="001A4C73">
        <w:rPr>
          <w:rFonts w:ascii="Calibri" w:eastAsia="Calibri" w:hAnsi="Calibri" w:cs="Times New Roman"/>
          <w:sz w:val="36"/>
          <w:lang w:val="hr-HR"/>
        </w:rPr>
        <w:t>PRILOZI</w:t>
      </w:r>
      <w:bookmarkEnd w:id="25"/>
    </w:p>
    <w:p w14:paraId="3EC13DE6" w14:textId="77777777" w:rsidR="0016031A" w:rsidRPr="001A4C73" w:rsidRDefault="0016031A" w:rsidP="00C02A37">
      <w:pPr>
        <w:spacing w:before="240" w:after="240" w:line="360" w:lineRule="auto"/>
        <w:rPr>
          <w:rFonts w:eastAsia="Calibri" w:cs="Times New Roman"/>
          <w:szCs w:val="24"/>
          <w:lang w:val="hr-HR"/>
        </w:rPr>
      </w:pPr>
      <w:r w:rsidRPr="001A4C73">
        <w:rPr>
          <w:rFonts w:eastAsia="Calibri" w:cs="Times New Roman"/>
          <w:b/>
          <w:szCs w:val="24"/>
          <w:lang w:val="hr-HR"/>
        </w:rPr>
        <w:t>Prilog 1:</w:t>
      </w:r>
      <w:r w:rsidRPr="001A4C73">
        <w:rPr>
          <w:rFonts w:eastAsia="Calibri" w:cs="Times New Roman"/>
          <w:szCs w:val="24"/>
          <w:lang w:val="hr-HR"/>
        </w:rPr>
        <w:t xml:space="preserve"> Individualne</w:t>
      </w:r>
      <w:r>
        <w:rPr>
          <w:rFonts w:eastAsia="Calibri" w:cs="Times New Roman"/>
          <w:szCs w:val="24"/>
          <w:lang w:val="hr-HR"/>
        </w:rPr>
        <w:t xml:space="preserve"> izvozne</w:t>
      </w:r>
      <w:r w:rsidRPr="001A4C73">
        <w:rPr>
          <w:rFonts w:eastAsia="Calibri" w:cs="Times New Roman"/>
          <w:szCs w:val="24"/>
          <w:lang w:val="hr-HR"/>
        </w:rPr>
        <w:t xml:space="preserve"> dozvole za</w:t>
      </w:r>
      <w:r>
        <w:rPr>
          <w:rFonts w:eastAsia="Calibri" w:cs="Times New Roman"/>
          <w:szCs w:val="24"/>
          <w:lang w:val="hr-HR"/>
        </w:rPr>
        <w:t xml:space="preserve"> izvoz robe s dvojnom namjenom u</w:t>
      </w:r>
      <w:r w:rsidRPr="001A4C73">
        <w:rPr>
          <w:rFonts w:eastAsia="Calibri" w:cs="Times New Roman"/>
          <w:szCs w:val="24"/>
          <w:lang w:val="hr-HR"/>
        </w:rPr>
        <w:t xml:space="preserve"> 201</w:t>
      </w:r>
      <w:r>
        <w:rPr>
          <w:rFonts w:eastAsia="Calibri" w:cs="Times New Roman"/>
          <w:szCs w:val="24"/>
          <w:lang w:val="hr-HR"/>
        </w:rPr>
        <w:t>9</w:t>
      </w:r>
      <w:r w:rsidRPr="001A4C73">
        <w:rPr>
          <w:rFonts w:eastAsia="Calibri" w:cs="Times New Roman"/>
          <w:szCs w:val="24"/>
          <w:lang w:val="hr-HR"/>
        </w:rPr>
        <w:t xml:space="preserve">. </w:t>
      </w:r>
    </w:p>
    <w:p w14:paraId="16706F02" w14:textId="77777777" w:rsidR="0016031A" w:rsidRPr="001A4C73" w:rsidRDefault="0016031A" w:rsidP="00C02A37">
      <w:pPr>
        <w:spacing w:before="240" w:after="240" w:line="360" w:lineRule="auto"/>
        <w:rPr>
          <w:szCs w:val="24"/>
          <w:lang w:val="hr-HR"/>
        </w:rPr>
      </w:pPr>
      <w:r w:rsidRPr="001A4C73">
        <w:rPr>
          <w:rFonts w:eastAsia="Calibri" w:cs="Times New Roman"/>
          <w:b/>
          <w:szCs w:val="24"/>
          <w:lang w:val="hr-HR"/>
        </w:rPr>
        <w:t>Prilog 2:</w:t>
      </w:r>
      <w:r>
        <w:rPr>
          <w:rFonts w:eastAsia="Calibri" w:cs="Times New Roman"/>
          <w:szCs w:val="24"/>
          <w:lang w:val="hr-HR"/>
        </w:rPr>
        <w:t xml:space="preserve"> Individua</w:t>
      </w:r>
      <w:r w:rsidRPr="001A4C73">
        <w:rPr>
          <w:rFonts w:eastAsia="Calibri" w:cs="Times New Roman"/>
          <w:szCs w:val="24"/>
          <w:lang w:val="hr-HR"/>
        </w:rPr>
        <w:t>lne</w:t>
      </w:r>
      <w:r>
        <w:rPr>
          <w:rFonts w:eastAsia="Calibri" w:cs="Times New Roman"/>
          <w:szCs w:val="24"/>
          <w:lang w:val="hr-HR"/>
        </w:rPr>
        <w:t xml:space="preserve"> izvozne</w:t>
      </w:r>
      <w:r w:rsidRPr="001A4C73">
        <w:rPr>
          <w:rFonts w:eastAsia="Calibri" w:cs="Times New Roman"/>
          <w:szCs w:val="24"/>
          <w:lang w:val="hr-HR"/>
        </w:rPr>
        <w:t xml:space="preserve"> dozvole za izvoz robe s dvojnom namjenom izdane u 201</w:t>
      </w:r>
      <w:r>
        <w:rPr>
          <w:rFonts w:eastAsia="Calibri" w:cs="Times New Roman"/>
          <w:szCs w:val="24"/>
          <w:lang w:val="hr-HR"/>
        </w:rPr>
        <w:t>8., a</w:t>
      </w:r>
      <w:r w:rsidRPr="001A4C73">
        <w:rPr>
          <w:rFonts w:eastAsia="Calibri" w:cs="Times New Roman"/>
          <w:szCs w:val="24"/>
          <w:lang w:val="hr-HR"/>
        </w:rPr>
        <w:t xml:space="preserve"> realizirane u 201</w:t>
      </w:r>
      <w:r>
        <w:rPr>
          <w:rFonts w:eastAsia="Calibri" w:cs="Times New Roman"/>
          <w:szCs w:val="24"/>
          <w:lang w:val="hr-HR"/>
        </w:rPr>
        <w:t>9</w:t>
      </w:r>
      <w:r w:rsidRPr="001A4C73">
        <w:rPr>
          <w:rFonts w:eastAsia="Calibri" w:cs="Times New Roman"/>
          <w:szCs w:val="24"/>
          <w:lang w:val="hr-HR"/>
        </w:rPr>
        <w:t>.</w:t>
      </w:r>
      <w:r w:rsidRPr="001A4C73" w:rsidDel="008F146D">
        <w:rPr>
          <w:rFonts w:eastAsia="Calibri" w:cs="Times New Roman"/>
          <w:szCs w:val="24"/>
          <w:lang w:val="hr-HR"/>
        </w:rPr>
        <w:t xml:space="preserve"> </w:t>
      </w:r>
    </w:p>
    <w:p w14:paraId="725F5A05" w14:textId="77777777" w:rsidR="0016031A" w:rsidRPr="001A4C73" w:rsidRDefault="0016031A" w:rsidP="00C02A37">
      <w:pPr>
        <w:spacing w:before="240" w:after="240" w:line="360" w:lineRule="auto"/>
        <w:rPr>
          <w:rFonts w:eastAsia="Calibri" w:cs="Times New Roman"/>
          <w:szCs w:val="24"/>
          <w:lang w:val="hr-HR"/>
        </w:rPr>
      </w:pPr>
      <w:r w:rsidRPr="001A4C73">
        <w:rPr>
          <w:rFonts w:eastAsia="Calibri" w:cs="Times New Roman"/>
          <w:b/>
          <w:szCs w:val="24"/>
          <w:lang w:val="hr-HR"/>
        </w:rPr>
        <w:t xml:space="preserve">Prilog </w:t>
      </w:r>
      <w:r>
        <w:rPr>
          <w:rFonts w:eastAsia="Calibri" w:cs="Times New Roman"/>
          <w:b/>
          <w:szCs w:val="24"/>
          <w:lang w:val="hr-HR"/>
        </w:rPr>
        <w:t>3</w:t>
      </w:r>
      <w:r w:rsidRPr="001A4C73">
        <w:rPr>
          <w:rFonts w:eastAsia="Calibri" w:cs="Times New Roman"/>
          <w:b/>
          <w:szCs w:val="24"/>
          <w:lang w:val="hr-HR"/>
        </w:rPr>
        <w:t>:</w:t>
      </w:r>
      <w:r>
        <w:rPr>
          <w:rFonts w:eastAsia="Calibri" w:cs="Times New Roman"/>
          <w:szCs w:val="24"/>
          <w:lang w:val="hr-HR"/>
        </w:rPr>
        <w:t xml:space="preserve"> Glob</w:t>
      </w:r>
      <w:r w:rsidRPr="001A4C73">
        <w:rPr>
          <w:rFonts w:eastAsia="Calibri" w:cs="Times New Roman"/>
          <w:szCs w:val="24"/>
          <w:lang w:val="hr-HR"/>
        </w:rPr>
        <w:t>alne</w:t>
      </w:r>
      <w:r>
        <w:rPr>
          <w:rFonts w:eastAsia="Calibri" w:cs="Times New Roman"/>
          <w:szCs w:val="24"/>
          <w:lang w:val="hr-HR"/>
        </w:rPr>
        <w:t xml:space="preserve"> izvozne</w:t>
      </w:r>
      <w:r w:rsidRPr="001A4C73">
        <w:rPr>
          <w:rFonts w:eastAsia="Calibri" w:cs="Times New Roman"/>
          <w:szCs w:val="24"/>
          <w:lang w:val="hr-HR"/>
        </w:rPr>
        <w:t xml:space="preserve"> dozvole za izvoz robe s dvojnom namjenom izdane u 201</w:t>
      </w:r>
      <w:r>
        <w:rPr>
          <w:rFonts w:eastAsia="Calibri" w:cs="Times New Roman"/>
          <w:szCs w:val="24"/>
          <w:lang w:val="hr-HR"/>
        </w:rPr>
        <w:t>9</w:t>
      </w:r>
      <w:r w:rsidRPr="001A4C73">
        <w:rPr>
          <w:rFonts w:eastAsia="Calibri" w:cs="Times New Roman"/>
          <w:szCs w:val="24"/>
          <w:lang w:val="hr-HR"/>
        </w:rPr>
        <w:t xml:space="preserve">. </w:t>
      </w:r>
      <w:r>
        <w:rPr>
          <w:rFonts w:eastAsia="Calibri" w:cs="Times New Roman"/>
          <w:szCs w:val="24"/>
          <w:lang w:val="hr-HR"/>
        </w:rPr>
        <w:t>i</w:t>
      </w:r>
      <w:r w:rsidRPr="001A4C73">
        <w:rPr>
          <w:rFonts w:eastAsia="Calibri" w:cs="Times New Roman"/>
          <w:szCs w:val="24"/>
          <w:lang w:val="hr-HR"/>
        </w:rPr>
        <w:t xml:space="preserve"> realizirane u 201</w:t>
      </w:r>
      <w:r>
        <w:rPr>
          <w:rFonts w:eastAsia="Calibri" w:cs="Times New Roman"/>
          <w:szCs w:val="24"/>
          <w:lang w:val="hr-HR"/>
        </w:rPr>
        <w:t>9</w:t>
      </w:r>
      <w:r w:rsidRPr="001A4C73">
        <w:rPr>
          <w:rFonts w:eastAsia="Calibri" w:cs="Times New Roman"/>
          <w:szCs w:val="24"/>
          <w:lang w:val="hr-HR"/>
        </w:rPr>
        <w:t>.</w:t>
      </w:r>
    </w:p>
    <w:p w14:paraId="4F0D57CB" w14:textId="77777777" w:rsidR="0016031A" w:rsidRPr="001A4C73" w:rsidRDefault="0016031A" w:rsidP="00C02A37">
      <w:pPr>
        <w:spacing w:before="240" w:after="240" w:line="360" w:lineRule="auto"/>
        <w:rPr>
          <w:rFonts w:eastAsia="Calibri" w:cs="Times New Roman"/>
          <w:szCs w:val="24"/>
          <w:lang w:val="hr-HR"/>
        </w:rPr>
      </w:pPr>
      <w:r w:rsidRPr="001A4C73">
        <w:rPr>
          <w:rFonts w:eastAsia="Calibri" w:cs="Times New Roman"/>
          <w:b/>
          <w:szCs w:val="24"/>
          <w:lang w:val="hr-HR"/>
        </w:rPr>
        <w:t xml:space="preserve">Prilog </w:t>
      </w:r>
      <w:r>
        <w:rPr>
          <w:rFonts w:eastAsia="Calibri" w:cs="Times New Roman"/>
          <w:b/>
          <w:szCs w:val="24"/>
          <w:lang w:val="hr-HR"/>
        </w:rPr>
        <w:t>4</w:t>
      </w:r>
      <w:r w:rsidRPr="001A4C73">
        <w:rPr>
          <w:rFonts w:eastAsia="Calibri" w:cs="Times New Roman"/>
          <w:b/>
          <w:szCs w:val="24"/>
          <w:lang w:val="hr-HR"/>
        </w:rPr>
        <w:t>:</w:t>
      </w:r>
      <w:r w:rsidRPr="001A4C73">
        <w:rPr>
          <w:rFonts w:eastAsia="Calibri" w:cs="Times New Roman"/>
          <w:szCs w:val="24"/>
          <w:lang w:val="hr-HR"/>
        </w:rPr>
        <w:t xml:space="preserve"> Globalne </w:t>
      </w:r>
      <w:r>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Pr>
          <w:rFonts w:eastAsia="Calibri" w:cs="Times New Roman"/>
          <w:szCs w:val="24"/>
          <w:lang w:val="hr-HR"/>
        </w:rPr>
        <w:t>7.</w:t>
      </w:r>
      <w:r w:rsidRPr="001A4C73">
        <w:rPr>
          <w:rFonts w:eastAsia="Calibri" w:cs="Times New Roman"/>
          <w:szCs w:val="24"/>
          <w:lang w:val="hr-HR"/>
        </w:rPr>
        <w:t>, a realizirane u 201</w:t>
      </w:r>
      <w:r>
        <w:rPr>
          <w:rFonts w:eastAsia="Calibri" w:cs="Times New Roman"/>
          <w:szCs w:val="24"/>
          <w:lang w:val="hr-HR"/>
        </w:rPr>
        <w:t>9</w:t>
      </w:r>
      <w:r w:rsidRPr="001A4C73">
        <w:rPr>
          <w:rFonts w:eastAsia="Calibri" w:cs="Times New Roman"/>
          <w:szCs w:val="24"/>
          <w:lang w:val="hr-HR"/>
        </w:rPr>
        <w:t>.</w:t>
      </w:r>
      <w:r w:rsidRPr="001A4C73" w:rsidDel="0073713F">
        <w:rPr>
          <w:rFonts w:eastAsia="Calibri" w:cs="Times New Roman"/>
          <w:szCs w:val="24"/>
          <w:lang w:val="hr-HR"/>
        </w:rPr>
        <w:t xml:space="preserve"> </w:t>
      </w:r>
    </w:p>
    <w:p w14:paraId="4DEDE8D4" w14:textId="77777777" w:rsidR="0016031A" w:rsidRPr="001A4C73" w:rsidRDefault="0016031A" w:rsidP="00C02A37">
      <w:pPr>
        <w:spacing w:before="240" w:after="240" w:line="360" w:lineRule="auto"/>
        <w:rPr>
          <w:rFonts w:eastAsia="Calibri" w:cs="Times New Roman"/>
          <w:szCs w:val="24"/>
          <w:lang w:val="hr-HR"/>
        </w:rPr>
      </w:pPr>
      <w:r w:rsidRPr="001A4C73">
        <w:rPr>
          <w:rFonts w:eastAsia="Calibri" w:cs="Times New Roman"/>
          <w:b/>
          <w:szCs w:val="24"/>
          <w:lang w:val="hr-HR"/>
        </w:rPr>
        <w:t xml:space="preserve">Prilog </w:t>
      </w:r>
      <w:r>
        <w:rPr>
          <w:rFonts w:eastAsia="Calibri" w:cs="Times New Roman"/>
          <w:b/>
          <w:szCs w:val="24"/>
          <w:lang w:val="hr-HR"/>
        </w:rPr>
        <w:t>5</w:t>
      </w:r>
      <w:r w:rsidRPr="001A4C73">
        <w:rPr>
          <w:rFonts w:eastAsia="Calibri" w:cs="Times New Roman"/>
          <w:b/>
          <w:szCs w:val="24"/>
          <w:lang w:val="hr-HR"/>
        </w:rPr>
        <w:t>:</w:t>
      </w:r>
      <w:r w:rsidRPr="001A4C73">
        <w:rPr>
          <w:rFonts w:eastAsia="Calibri" w:cs="Times New Roman"/>
          <w:szCs w:val="24"/>
          <w:lang w:val="hr-HR"/>
        </w:rPr>
        <w:t xml:space="preserve"> Globalne </w:t>
      </w:r>
      <w:r>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Pr>
          <w:rFonts w:eastAsia="Calibri" w:cs="Times New Roman"/>
          <w:szCs w:val="24"/>
          <w:lang w:val="hr-HR"/>
        </w:rPr>
        <w:t>8</w:t>
      </w:r>
      <w:r w:rsidRPr="001A4C73">
        <w:rPr>
          <w:rFonts w:eastAsia="Calibri" w:cs="Times New Roman"/>
          <w:szCs w:val="24"/>
          <w:lang w:val="hr-HR"/>
        </w:rPr>
        <w:t xml:space="preserve">. godini, </w:t>
      </w:r>
      <w:r>
        <w:rPr>
          <w:rFonts w:eastAsia="Calibri" w:cs="Times New Roman"/>
          <w:szCs w:val="24"/>
          <w:lang w:val="hr-HR"/>
        </w:rPr>
        <w:t xml:space="preserve">a </w:t>
      </w:r>
      <w:r w:rsidRPr="001A4C73">
        <w:rPr>
          <w:rFonts w:eastAsia="Calibri" w:cs="Times New Roman"/>
          <w:szCs w:val="24"/>
          <w:lang w:val="hr-HR"/>
        </w:rPr>
        <w:t>realizirane u 201</w:t>
      </w:r>
      <w:r>
        <w:rPr>
          <w:rFonts w:eastAsia="Calibri" w:cs="Times New Roman"/>
          <w:szCs w:val="24"/>
          <w:lang w:val="hr-HR"/>
        </w:rPr>
        <w:t>9</w:t>
      </w:r>
      <w:r w:rsidRPr="001A4C73">
        <w:rPr>
          <w:rFonts w:eastAsia="Calibri" w:cs="Times New Roman"/>
          <w:szCs w:val="24"/>
          <w:lang w:val="hr-HR"/>
        </w:rPr>
        <w:t>.</w:t>
      </w:r>
      <w:r w:rsidRPr="001A4C73" w:rsidDel="00377597">
        <w:rPr>
          <w:rFonts w:eastAsia="Calibri" w:cs="Times New Roman"/>
          <w:szCs w:val="24"/>
          <w:lang w:val="hr-HR"/>
        </w:rPr>
        <w:t xml:space="preserve"> </w:t>
      </w:r>
    </w:p>
    <w:p w14:paraId="3B09DDF0" w14:textId="77777777" w:rsidR="00EC138F" w:rsidRPr="001A4C73" w:rsidRDefault="0016031A" w:rsidP="00C02A37">
      <w:pPr>
        <w:spacing w:line="360" w:lineRule="auto"/>
        <w:rPr>
          <w:szCs w:val="24"/>
          <w:lang w:val="hr-HR"/>
        </w:rPr>
      </w:pPr>
      <w:r w:rsidRPr="001A4C73">
        <w:rPr>
          <w:rFonts w:eastAsia="Calibri" w:cs="Times New Roman"/>
          <w:b/>
          <w:szCs w:val="24"/>
          <w:lang w:val="hr-HR"/>
        </w:rPr>
        <w:t xml:space="preserve">Prilog </w:t>
      </w:r>
      <w:r>
        <w:rPr>
          <w:rFonts w:eastAsia="Calibri" w:cs="Times New Roman"/>
          <w:b/>
          <w:szCs w:val="24"/>
          <w:lang w:val="hr-HR"/>
        </w:rPr>
        <w:t>6</w:t>
      </w:r>
      <w:r w:rsidRPr="001A4C73">
        <w:rPr>
          <w:rFonts w:eastAsia="Calibri" w:cs="Times New Roman"/>
          <w:b/>
          <w:szCs w:val="24"/>
          <w:lang w:val="hr-HR"/>
        </w:rPr>
        <w:t>:</w:t>
      </w:r>
      <w:r w:rsidRPr="001A4C73">
        <w:rPr>
          <w:rFonts w:eastAsia="Calibri" w:cs="Times New Roman"/>
          <w:szCs w:val="24"/>
          <w:lang w:val="hr-HR"/>
        </w:rPr>
        <w:t xml:space="preserve"> </w:t>
      </w:r>
      <w:r>
        <w:rPr>
          <w:rFonts w:eastAsia="Calibri" w:cs="Times New Roman"/>
          <w:szCs w:val="24"/>
          <w:lang w:val="hr-HR"/>
        </w:rPr>
        <w:t>Izvozne d</w:t>
      </w:r>
      <w:r w:rsidRPr="001A4C73">
        <w:rPr>
          <w:rFonts w:eastAsia="Calibri" w:cs="Times New Roman"/>
          <w:szCs w:val="24"/>
          <w:lang w:val="hr-HR"/>
        </w:rPr>
        <w:t>ozvole izdane i realizirane u 201</w:t>
      </w:r>
      <w:r>
        <w:rPr>
          <w:rFonts w:eastAsia="Calibri" w:cs="Times New Roman"/>
          <w:szCs w:val="24"/>
          <w:lang w:val="hr-HR"/>
        </w:rPr>
        <w:t>9</w:t>
      </w:r>
      <w:r w:rsidRPr="001A4C73">
        <w:rPr>
          <w:rFonts w:eastAsia="Calibri" w:cs="Times New Roman"/>
          <w:szCs w:val="24"/>
          <w:lang w:val="hr-HR"/>
        </w:rPr>
        <w:t xml:space="preserve">. </w:t>
      </w:r>
      <w:r>
        <w:rPr>
          <w:rFonts w:eastAsia="Calibri" w:cs="Times New Roman"/>
          <w:szCs w:val="24"/>
          <w:lang w:val="hr-HR"/>
        </w:rPr>
        <w:t>- ukupno</w:t>
      </w:r>
    </w:p>
    <w:p w14:paraId="049420A0" w14:textId="77777777" w:rsidR="008A516E" w:rsidRPr="006428F0" w:rsidRDefault="006428F0" w:rsidP="00C02A37">
      <w:pPr>
        <w:spacing w:line="360" w:lineRule="auto"/>
        <w:rPr>
          <w:szCs w:val="24"/>
          <w:lang w:val="hr-HR"/>
        </w:rPr>
        <w:sectPr w:rsidR="008A516E" w:rsidRPr="006428F0" w:rsidSect="0003364A">
          <w:headerReference w:type="default" r:id="rId40"/>
          <w:footerReference w:type="default" r:id="rId41"/>
          <w:pgSz w:w="12240" w:h="15840" w:code="1"/>
          <w:pgMar w:top="2520" w:right="1555" w:bottom="1800" w:left="1555" w:header="864" w:footer="720" w:gutter="0"/>
          <w:pgNumType w:start="1"/>
          <w:cols w:space="720"/>
          <w:docGrid w:linePitch="360"/>
        </w:sectPr>
      </w:pPr>
      <w:r>
        <w:rPr>
          <w:szCs w:val="24"/>
          <w:lang w:val="hr-HR"/>
        </w:rPr>
        <w:br w:type="page"/>
      </w:r>
    </w:p>
    <w:p w14:paraId="41B444D6" w14:textId="77777777" w:rsidR="006428F0" w:rsidRDefault="006428F0" w:rsidP="0016031A">
      <w:pPr>
        <w:rPr>
          <w:rFonts w:eastAsia="Calibri" w:cs="Times New Roman"/>
          <w:b/>
          <w:szCs w:val="24"/>
          <w:lang w:val="hr-HR"/>
        </w:rPr>
      </w:pPr>
    </w:p>
    <w:p w14:paraId="3BC18DC0" w14:textId="77777777" w:rsidR="0016031A" w:rsidRDefault="0016031A" w:rsidP="0016031A">
      <w:pPr>
        <w:rPr>
          <w:rFonts w:eastAsia="Calibri" w:cs="Times New Roman"/>
          <w:szCs w:val="24"/>
          <w:lang w:val="hr-HR"/>
        </w:rPr>
      </w:pPr>
      <w:r w:rsidRPr="00641BDC">
        <w:rPr>
          <w:rFonts w:eastAsia="Calibri" w:cs="Times New Roman"/>
          <w:b/>
          <w:szCs w:val="24"/>
          <w:lang w:val="hr-HR"/>
        </w:rPr>
        <w:t>Prilog 1:</w:t>
      </w:r>
      <w:r w:rsidRPr="00641BDC">
        <w:rPr>
          <w:rFonts w:eastAsia="Calibri" w:cs="Times New Roman"/>
          <w:szCs w:val="24"/>
          <w:lang w:val="hr-HR"/>
        </w:rPr>
        <w:t xml:space="preserve"> Individualne izvozne dozvole za izvoz robe s dvojnom namjenom u 2019.</w:t>
      </w:r>
      <w:r w:rsidRPr="001A4C73">
        <w:rPr>
          <w:rFonts w:eastAsia="Calibri" w:cs="Times New Roman"/>
          <w:szCs w:val="24"/>
          <w:lang w:val="hr-HR"/>
        </w:rPr>
        <w:t xml:space="preserve"> </w:t>
      </w:r>
    </w:p>
    <w:p w14:paraId="0B67C795" w14:textId="77777777" w:rsidR="0016031A" w:rsidRPr="001A4C73" w:rsidRDefault="0016031A" w:rsidP="0016031A">
      <w:pPr>
        <w:rPr>
          <w:rFonts w:eastAsia="Calibri" w:cs="Times New Roman"/>
          <w:szCs w:val="24"/>
          <w:lang w:val="hr-HR"/>
        </w:rPr>
      </w:pPr>
    </w:p>
    <w:tbl>
      <w:tblPr>
        <w:tblW w:w="106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850"/>
        <w:gridCol w:w="1985"/>
        <w:gridCol w:w="1275"/>
        <w:gridCol w:w="1560"/>
        <w:gridCol w:w="992"/>
        <w:gridCol w:w="1559"/>
        <w:gridCol w:w="851"/>
      </w:tblGrid>
      <w:tr w:rsidR="0016031A" w:rsidRPr="00A3033E" w14:paraId="40E53540" w14:textId="77777777" w:rsidTr="00F9205F">
        <w:trPr>
          <w:trHeight w:val="984"/>
        </w:trPr>
        <w:tc>
          <w:tcPr>
            <w:tcW w:w="1589" w:type="dxa"/>
            <w:shd w:val="clear" w:color="000000" w:fill="0070C0"/>
            <w:noWrap/>
            <w:vAlign w:val="center"/>
            <w:hideMark/>
          </w:tcPr>
          <w:p w14:paraId="276067E3" w14:textId="77777777" w:rsidR="0016031A" w:rsidRPr="00A3033E"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ZEMLJA IZVOZA</w:t>
            </w:r>
          </w:p>
        </w:tc>
        <w:tc>
          <w:tcPr>
            <w:tcW w:w="850" w:type="dxa"/>
            <w:shd w:val="clear" w:color="000000" w:fill="0070C0"/>
            <w:vAlign w:val="center"/>
            <w:hideMark/>
          </w:tcPr>
          <w:p w14:paraId="387E3141" w14:textId="77777777" w:rsidR="0016031A" w:rsidRPr="00A3033E"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BROJ DOZVOLA</w:t>
            </w:r>
          </w:p>
        </w:tc>
        <w:tc>
          <w:tcPr>
            <w:tcW w:w="1985" w:type="dxa"/>
            <w:shd w:val="clear" w:color="000000" w:fill="0070C0"/>
            <w:noWrap/>
            <w:vAlign w:val="center"/>
            <w:hideMark/>
          </w:tcPr>
          <w:p w14:paraId="5C345085" w14:textId="77777777" w:rsidR="0016031A" w:rsidRPr="00A3033E"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VRSTA ROBE</w:t>
            </w:r>
          </w:p>
        </w:tc>
        <w:tc>
          <w:tcPr>
            <w:tcW w:w="1275" w:type="dxa"/>
            <w:shd w:val="clear" w:color="000000" w:fill="0070C0"/>
            <w:vAlign w:val="center"/>
            <w:hideMark/>
          </w:tcPr>
          <w:p w14:paraId="5E01EA36" w14:textId="77777777" w:rsidR="0016031A" w:rsidRPr="00A3033E"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KAT. ROBE S DVOJNOM NAMJENOM</w:t>
            </w:r>
          </w:p>
        </w:tc>
        <w:tc>
          <w:tcPr>
            <w:tcW w:w="2552" w:type="dxa"/>
            <w:gridSpan w:val="2"/>
            <w:shd w:val="clear" w:color="000000" w:fill="0070C0"/>
            <w:vAlign w:val="center"/>
            <w:hideMark/>
          </w:tcPr>
          <w:p w14:paraId="0A83090A" w14:textId="77777777" w:rsidR="0016031A" w:rsidRPr="00A3033E"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ODOBRENA VRIJEDNOST</w:t>
            </w:r>
          </w:p>
        </w:tc>
        <w:tc>
          <w:tcPr>
            <w:tcW w:w="2410" w:type="dxa"/>
            <w:gridSpan w:val="2"/>
            <w:shd w:val="clear" w:color="000000" w:fill="0070C0"/>
            <w:vAlign w:val="center"/>
            <w:hideMark/>
          </w:tcPr>
          <w:p w14:paraId="5FFE7BEE" w14:textId="77777777" w:rsidR="0016031A" w:rsidRPr="00A3033E"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A3033E">
              <w:rPr>
                <w:rFonts w:ascii="Arial" w:eastAsia="Times New Roman" w:hAnsi="Arial" w:cs="Arial"/>
                <w:b/>
                <w:bCs/>
                <w:color w:val="FFFFFF"/>
                <w:kern w:val="0"/>
                <w:sz w:val="18"/>
                <w:szCs w:val="18"/>
                <w:lang w:val="hr-HR" w:eastAsia="hr-HR"/>
              </w:rPr>
              <w:t>REALIZIRANA VRIJEDNOST</w:t>
            </w:r>
          </w:p>
        </w:tc>
      </w:tr>
      <w:tr w:rsidR="0016031A" w:rsidRPr="00A3033E" w14:paraId="7CAC6372" w14:textId="77777777" w:rsidTr="00F9205F">
        <w:trPr>
          <w:trHeight w:val="338"/>
        </w:trPr>
        <w:tc>
          <w:tcPr>
            <w:tcW w:w="1589" w:type="dxa"/>
            <w:shd w:val="clear" w:color="auto" w:fill="auto"/>
            <w:noWrap/>
            <w:vAlign w:val="center"/>
            <w:hideMark/>
          </w:tcPr>
          <w:p w14:paraId="34389F48"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BOSNA I HERCEGOVINA</w:t>
            </w:r>
          </w:p>
        </w:tc>
        <w:tc>
          <w:tcPr>
            <w:tcW w:w="850" w:type="dxa"/>
            <w:shd w:val="clear" w:color="auto" w:fill="auto"/>
            <w:noWrap/>
            <w:vAlign w:val="center"/>
            <w:hideMark/>
          </w:tcPr>
          <w:p w14:paraId="7B436E7C"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4</w:t>
            </w:r>
          </w:p>
        </w:tc>
        <w:tc>
          <w:tcPr>
            <w:tcW w:w="1985" w:type="dxa"/>
            <w:shd w:val="clear" w:color="auto" w:fill="auto"/>
            <w:vAlign w:val="center"/>
            <w:hideMark/>
          </w:tcPr>
          <w:p w14:paraId="64F28960"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hAnsi="Arial" w:cs="Arial"/>
                <w:color w:val="000000"/>
                <w:sz w:val="18"/>
                <w:szCs w:val="18"/>
              </w:rPr>
              <w:t>Posebni materijali i srodna oprema</w:t>
            </w:r>
          </w:p>
        </w:tc>
        <w:tc>
          <w:tcPr>
            <w:tcW w:w="1275" w:type="dxa"/>
            <w:shd w:val="clear" w:color="auto" w:fill="auto"/>
            <w:vAlign w:val="center"/>
            <w:hideMark/>
          </w:tcPr>
          <w:p w14:paraId="478D0B4E"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kat. 1</w:t>
            </w:r>
          </w:p>
        </w:tc>
        <w:tc>
          <w:tcPr>
            <w:tcW w:w="1560" w:type="dxa"/>
            <w:shd w:val="clear" w:color="auto" w:fill="FFFFFF" w:themeFill="background1"/>
            <w:noWrap/>
            <w:vAlign w:val="center"/>
            <w:hideMark/>
          </w:tcPr>
          <w:p w14:paraId="08F78A9A"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57.117,74</w:t>
            </w:r>
          </w:p>
        </w:tc>
        <w:tc>
          <w:tcPr>
            <w:tcW w:w="992" w:type="dxa"/>
            <w:shd w:val="clear" w:color="auto" w:fill="FFFFFF" w:themeFill="background1"/>
            <w:noWrap/>
            <w:vAlign w:val="center"/>
            <w:hideMark/>
          </w:tcPr>
          <w:p w14:paraId="1B8CF291"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EUR</w:t>
            </w:r>
          </w:p>
        </w:tc>
        <w:tc>
          <w:tcPr>
            <w:tcW w:w="1559" w:type="dxa"/>
            <w:shd w:val="clear" w:color="auto" w:fill="FFFFFF" w:themeFill="background1"/>
            <w:noWrap/>
            <w:vAlign w:val="center"/>
            <w:hideMark/>
          </w:tcPr>
          <w:p w14:paraId="09425622"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57.117,74</w:t>
            </w:r>
          </w:p>
        </w:tc>
        <w:tc>
          <w:tcPr>
            <w:tcW w:w="851" w:type="dxa"/>
            <w:shd w:val="clear" w:color="auto" w:fill="FFFFFF" w:themeFill="background1"/>
            <w:noWrap/>
            <w:vAlign w:val="center"/>
            <w:hideMark/>
          </w:tcPr>
          <w:p w14:paraId="50EF0555"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EUR</w:t>
            </w:r>
          </w:p>
        </w:tc>
      </w:tr>
      <w:tr w:rsidR="0016031A" w:rsidRPr="00A3033E" w14:paraId="23AADAAF" w14:textId="77777777" w:rsidTr="00F9205F">
        <w:trPr>
          <w:trHeight w:val="373"/>
        </w:trPr>
        <w:tc>
          <w:tcPr>
            <w:tcW w:w="1589" w:type="dxa"/>
            <w:shd w:val="clear" w:color="auto" w:fill="auto"/>
            <w:noWrap/>
            <w:vAlign w:val="center"/>
            <w:hideMark/>
          </w:tcPr>
          <w:p w14:paraId="7C6FF6E2"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BOSNA I HERCEGOVINA</w:t>
            </w:r>
          </w:p>
        </w:tc>
        <w:tc>
          <w:tcPr>
            <w:tcW w:w="850" w:type="dxa"/>
            <w:shd w:val="clear" w:color="auto" w:fill="auto"/>
            <w:noWrap/>
            <w:vAlign w:val="center"/>
            <w:hideMark/>
          </w:tcPr>
          <w:p w14:paraId="6E5F40A6"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7</w:t>
            </w:r>
          </w:p>
        </w:tc>
        <w:tc>
          <w:tcPr>
            <w:tcW w:w="1985" w:type="dxa"/>
            <w:shd w:val="clear" w:color="auto" w:fill="auto"/>
            <w:vAlign w:val="center"/>
            <w:hideMark/>
          </w:tcPr>
          <w:p w14:paraId="57400695"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hAnsi="Arial" w:cs="Arial"/>
                <w:color w:val="000000"/>
                <w:sz w:val="18"/>
                <w:szCs w:val="18"/>
              </w:rPr>
              <w:t>Obrada materijala</w:t>
            </w:r>
          </w:p>
        </w:tc>
        <w:tc>
          <w:tcPr>
            <w:tcW w:w="1275" w:type="dxa"/>
            <w:shd w:val="clear" w:color="auto" w:fill="auto"/>
            <w:vAlign w:val="center"/>
            <w:hideMark/>
          </w:tcPr>
          <w:p w14:paraId="4E4959B8"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kat. 2</w:t>
            </w:r>
          </w:p>
        </w:tc>
        <w:tc>
          <w:tcPr>
            <w:tcW w:w="1560" w:type="dxa"/>
            <w:shd w:val="clear" w:color="auto" w:fill="FFFFFF" w:themeFill="background1"/>
            <w:noWrap/>
            <w:vAlign w:val="center"/>
            <w:hideMark/>
          </w:tcPr>
          <w:p w14:paraId="6F03CEA5"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655.060,00</w:t>
            </w:r>
          </w:p>
        </w:tc>
        <w:tc>
          <w:tcPr>
            <w:tcW w:w="992" w:type="dxa"/>
            <w:shd w:val="clear" w:color="auto" w:fill="FFFFFF" w:themeFill="background1"/>
            <w:noWrap/>
            <w:vAlign w:val="center"/>
            <w:hideMark/>
          </w:tcPr>
          <w:p w14:paraId="001B71E0"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EUR</w:t>
            </w:r>
          </w:p>
        </w:tc>
        <w:tc>
          <w:tcPr>
            <w:tcW w:w="1559" w:type="dxa"/>
            <w:shd w:val="clear" w:color="auto" w:fill="FFFFFF" w:themeFill="background1"/>
            <w:noWrap/>
            <w:vAlign w:val="center"/>
            <w:hideMark/>
          </w:tcPr>
          <w:p w14:paraId="37EC6170"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655.060,00</w:t>
            </w:r>
          </w:p>
        </w:tc>
        <w:tc>
          <w:tcPr>
            <w:tcW w:w="851" w:type="dxa"/>
            <w:shd w:val="clear" w:color="auto" w:fill="FFFFFF" w:themeFill="background1"/>
            <w:noWrap/>
            <w:vAlign w:val="center"/>
            <w:hideMark/>
          </w:tcPr>
          <w:p w14:paraId="0262CEF9"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EUR</w:t>
            </w:r>
          </w:p>
        </w:tc>
      </w:tr>
      <w:tr w:rsidR="0016031A" w:rsidRPr="00A3033E" w14:paraId="7F461170" w14:textId="77777777" w:rsidTr="00F9205F">
        <w:trPr>
          <w:trHeight w:val="698"/>
        </w:trPr>
        <w:tc>
          <w:tcPr>
            <w:tcW w:w="1589" w:type="dxa"/>
            <w:tcBorders>
              <w:bottom w:val="single" w:sz="12" w:space="0" w:color="auto"/>
            </w:tcBorders>
            <w:shd w:val="clear" w:color="auto" w:fill="auto"/>
            <w:noWrap/>
            <w:vAlign w:val="center"/>
          </w:tcPr>
          <w:p w14:paraId="6C943634"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BOSNA I HERCEGOVINA</w:t>
            </w:r>
          </w:p>
        </w:tc>
        <w:tc>
          <w:tcPr>
            <w:tcW w:w="850" w:type="dxa"/>
            <w:tcBorders>
              <w:bottom w:val="single" w:sz="12" w:space="0" w:color="auto"/>
            </w:tcBorders>
            <w:shd w:val="clear" w:color="auto" w:fill="auto"/>
            <w:noWrap/>
            <w:vAlign w:val="center"/>
          </w:tcPr>
          <w:p w14:paraId="0CF05670"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11</w:t>
            </w:r>
          </w:p>
        </w:tc>
        <w:tc>
          <w:tcPr>
            <w:tcW w:w="1985" w:type="dxa"/>
            <w:tcBorders>
              <w:bottom w:val="single" w:sz="12" w:space="0" w:color="auto"/>
            </w:tcBorders>
            <w:shd w:val="clear" w:color="auto" w:fill="auto"/>
            <w:vAlign w:val="center"/>
          </w:tcPr>
          <w:p w14:paraId="7B30CFBD"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hAnsi="Arial" w:cs="Arial"/>
                <w:color w:val="000000"/>
                <w:sz w:val="18"/>
                <w:szCs w:val="18"/>
              </w:rPr>
              <w:t>Telekomunikacije i "sigurnost informacija"</w:t>
            </w:r>
          </w:p>
        </w:tc>
        <w:tc>
          <w:tcPr>
            <w:tcW w:w="1275" w:type="dxa"/>
            <w:tcBorders>
              <w:bottom w:val="single" w:sz="12" w:space="0" w:color="auto"/>
            </w:tcBorders>
            <w:shd w:val="clear" w:color="auto" w:fill="auto"/>
            <w:vAlign w:val="center"/>
          </w:tcPr>
          <w:p w14:paraId="1A9E89B0"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kat. 5</w:t>
            </w:r>
          </w:p>
        </w:tc>
        <w:tc>
          <w:tcPr>
            <w:tcW w:w="1560" w:type="dxa"/>
            <w:tcBorders>
              <w:bottom w:val="single" w:sz="12" w:space="0" w:color="auto"/>
            </w:tcBorders>
            <w:shd w:val="clear" w:color="auto" w:fill="FFFFFF" w:themeFill="background1"/>
            <w:noWrap/>
            <w:vAlign w:val="center"/>
          </w:tcPr>
          <w:p w14:paraId="4F14DA83"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240.273,89</w:t>
            </w:r>
          </w:p>
        </w:tc>
        <w:tc>
          <w:tcPr>
            <w:tcW w:w="992" w:type="dxa"/>
            <w:tcBorders>
              <w:bottom w:val="single" w:sz="12" w:space="0" w:color="auto"/>
            </w:tcBorders>
            <w:shd w:val="clear" w:color="auto" w:fill="FFFFFF" w:themeFill="background1"/>
            <w:noWrap/>
            <w:vAlign w:val="center"/>
          </w:tcPr>
          <w:p w14:paraId="6E0FA88E"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EUR</w:t>
            </w:r>
          </w:p>
        </w:tc>
        <w:tc>
          <w:tcPr>
            <w:tcW w:w="1559" w:type="dxa"/>
            <w:tcBorders>
              <w:bottom w:val="single" w:sz="12" w:space="0" w:color="auto"/>
            </w:tcBorders>
            <w:shd w:val="clear" w:color="auto" w:fill="FFFFFF" w:themeFill="background1"/>
            <w:noWrap/>
            <w:vAlign w:val="center"/>
          </w:tcPr>
          <w:p w14:paraId="69C24F09"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238.273,89</w:t>
            </w:r>
          </w:p>
        </w:tc>
        <w:tc>
          <w:tcPr>
            <w:tcW w:w="851" w:type="dxa"/>
            <w:tcBorders>
              <w:bottom w:val="single" w:sz="12" w:space="0" w:color="auto"/>
            </w:tcBorders>
            <w:shd w:val="clear" w:color="auto" w:fill="FFFFFF" w:themeFill="background1"/>
            <w:noWrap/>
            <w:vAlign w:val="center"/>
          </w:tcPr>
          <w:p w14:paraId="5E5F0B6C"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EUR</w:t>
            </w:r>
          </w:p>
        </w:tc>
      </w:tr>
      <w:tr w:rsidR="0016031A" w:rsidRPr="00A3033E" w14:paraId="5794D20B" w14:textId="77777777" w:rsidTr="00F9205F">
        <w:trPr>
          <w:trHeight w:val="243"/>
        </w:trPr>
        <w:tc>
          <w:tcPr>
            <w:tcW w:w="1589" w:type="dxa"/>
            <w:tcBorders>
              <w:top w:val="single" w:sz="12" w:space="0" w:color="auto"/>
              <w:bottom w:val="single" w:sz="12" w:space="0" w:color="auto"/>
            </w:tcBorders>
            <w:shd w:val="clear" w:color="auto" w:fill="auto"/>
            <w:noWrap/>
            <w:vAlign w:val="center"/>
          </w:tcPr>
          <w:p w14:paraId="3E17E269" w14:textId="77777777" w:rsidR="0016031A" w:rsidRPr="00C41E14" w:rsidRDefault="0016031A" w:rsidP="0016031A">
            <w:pPr>
              <w:spacing w:before="0" w:after="0" w:line="240" w:lineRule="auto"/>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UKUPNO</w:t>
            </w:r>
          </w:p>
        </w:tc>
        <w:tc>
          <w:tcPr>
            <w:tcW w:w="850" w:type="dxa"/>
            <w:tcBorders>
              <w:top w:val="single" w:sz="12" w:space="0" w:color="auto"/>
              <w:bottom w:val="single" w:sz="12" w:space="0" w:color="auto"/>
            </w:tcBorders>
            <w:shd w:val="clear" w:color="auto" w:fill="auto"/>
            <w:noWrap/>
            <w:vAlign w:val="center"/>
          </w:tcPr>
          <w:p w14:paraId="35559F33" w14:textId="77777777" w:rsidR="0016031A" w:rsidRPr="00C41E14"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22</w:t>
            </w:r>
          </w:p>
        </w:tc>
        <w:tc>
          <w:tcPr>
            <w:tcW w:w="1985" w:type="dxa"/>
            <w:tcBorders>
              <w:top w:val="single" w:sz="12" w:space="0" w:color="auto"/>
              <w:bottom w:val="single" w:sz="12" w:space="0" w:color="auto"/>
            </w:tcBorders>
            <w:shd w:val="clear" w:color="auto" w:fill="FFFFFF" w:themeFill="background1"/>
            <w:vAlign w:val="center"/>
          </w:tcPr>
          <w:p w14:paraId="30C94530"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275" w:type="dxa"/>
            <w:tcBorders>
              <w:top w:val="single" w:sz="12" w:space="0" w:color="auto"/>
              <w:bottom w:val="single" w:sz="12" w:space="0" w:color="auto"/>
            </w:tcBorders>
            <w:shd w:val="clear" w:color="auto" w:fill="FFFFFF" w:themeFill="background1"/>
            <w:vAlign w:val="center"/>
          </w:tcPr>
          <w:p w14:paraId="34701E3A"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560" w:type="dxa"/>
            <w:tcBorders>
              <w:top w:val="single" w:sz="12" w:space="0" w:color="auto"/>
              <w:bottom w:val="single" w:sz="12" w:space="0" w:color="auto"/>
            </w:tcBorders>
            <w:shd w:val="clear" w:color="auto" w:fill="FFFFFF" w:themeFill="background1"/>
            <w:noWrap/>
            <w:vAlign w:val="bottom"/>
          </w:tcPr>
          <w:p w14:paraId="4C445E1A"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952.451,63</w:t>
            </w:r>
          </w:p>
        </w:tc>
        <w:tc>
          <w:tcPr>
            <w:tcW w:w="992" w:type="dxa"/>
            <w:tcBorders>
              <w:top w:val="single" w:sz="12" w:space="0" w:color="auto"/>
              <w:bottom w:val="single" w:sz="12" w:space="0" w:color="auto"/>
            </w:tcBorders>
            <w:shd w:val="clear" w:color="auto" w:fill="FFFFFF" w:themeFill="background1"/>
            <w:noWrap/>
            <w:vAlign w:val="center"/>
          </w:tcPr>
          <w:p w14:paraId="75DAECC6"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bottom"/>
          </w:tcPr>
          <w:p w14:paraId="6ABA6642"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950.451,63</w:t>
            </w:r>
          </w:p>
        </w:tc>
        <w:tc>
          <w:tcPr>
            <w:tcW w:w="851" w:type="dxa"/>
            <w:tcBorders>
              <w:top w:val="single" w:sz="12" w:space="0" w:color="auto"/>
              <w:bottom w:val="single" w:sz="12" w:space="0" w:color="auto"/>
            </w:tcBorders>
            <w:shd w:val="clear" w:color="auto" w:fill="FFFFFF" w:themeFill="background1"/>
            <w:noWrap/>
            <w:vAlign w:val="center"/>
          </w:tcPr>
          <w:p w14:paraId="0BF1D569"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r>
      <w:tr w:rsidR="0016031A" w:rsidRPr="00A3033E" w14:paraId="254EDAFE" w14:textId="77777777" w:rsidTr="00F9205F">
        <w:trPr>
          <w:trHeight w:val="698"/>
        </w:trPr>
        <w:tc>
          <w:tcPr>
            <w:tcW w:w="1589" w:type="dxa"/>
            <w:tcBorders>
              <w:top w:val="single" w:sz="12" w:space="0" w:color="auto"/>
              <w:bottom w:val="single" w:sz="12" w:space="0" w:color="auto"/>
            </w:tcBorders>
            <w:shd w:val="clear" w:color="auto" w:fill="auto"/>
            <w:noWrap/>
            <w:vAlign w:val="center"/>
            <w:hideMark/>
          </w:tcPr>
          <w:p w14:paraId="034AD2FB"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CRNA GORA</w:t>
            </w:r>
          </w:p>
        </w:tc>
        <w:tc>
          <w:tcPr>
            <w:tcW w:w="850" w:type="dxa"/>
            <w:tcBorders>
              <w:top w:val="single" w:sz="12" w:space="0" w:color="auto"/>
              <w:bottom w:val="single" w:sz="12" w:space="0" w:color="auto"/>
            </w:tcBorders>
            <w:shd w:val="clear" w:color="auto" w:fill="auto"/>
            <w:noWrap/>
            <w:vAlign w:val="center"/>
            <w:hideMark/>
          </w:tcPr>
          <w:p w14:paraId="688C98A2"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2</w:t>
            </w:r>
          </w:p>
        </w:tc>
        <w:tc>
          <w:tcPr>
            <w:tcW w:w="1985" w:type="dxa"/>
            <w:tcBorders>
              <w:top w:val="single" w:sz="12" w:space="0" w:color="auto"/>
              <w:bottom w:val="single" w:sz="12" w:space="0" w:color="auto"/>
            </w:tcBorders>
            <w:shd w:val="clear" w:color="auto" w:fill="FFFFFF" w:themeFill="background1"/>
            <w:vAlign w:val="center"/>
            <w:hideMark/>
          </w:tcPr>
          <w:p w14:paraId="74C87A8F"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Telekomunikacije i "sigurnost informacija"</w:t>
            </w:r>
          </w:p>
        </w:tc>
        <w:tc>
          <w:tcPr>
            <w:tcW w:w="1275" w:type="dxa"/>
            <w:tcBorders>
              <w:top w:val="single" w:sz="12" w:space="0" w:color="auto"/>
              <w:bottom w:val="single" w:sz="12" w:space="0" w:color="auto"/>
            </w:tcBorders>
            <w:shd w:val="clear" w:color="auto" w:fill="FFFFFF" w:themeFill="background1"/>
            <w:vAlign w:val="center"/>
            <w:hideMark/>
          </w:tcPr>
          <w:p w14:paraId="4A12AC85"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 5</w:t>
            </w:r>
          </w:p>
        </w:tc>
        <w:tc>
          <w:tcPr>
            <w:tcW w:w="1560" w:type="dxa"/>
            <w:tcBorders>
              <w:top w:val="single" w:sz="12" w:space="0" w:color="auto"/>
              <w:bottom w:val="single" w:sz="12" w:space="0" w:color="auto"/>
            </w:tcBorders>
            <w:shd w:val="clear" w:color="auto" w:fill="FFFFFF" w:themeFill="background1"/>
            <w:noWrap/>
            <w:vAlign w:val="center"/>
            <w:hideMark/>
          </w:tcPr>
          <w:p w14:paraId="49714BCC"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68.573,84</w:t>
            </w:r>
          </w:p>
        </w:tc>
        <w:tc>
          <w:tcPr>
            <w:tcW w:w="992" w:type="dxa"/>
            <w:tcBorders>
              <w:top w:val="single" w:sz="12" w:space="0" w:color="auto"/>
              <w:bottom w:val="single" w:sz="12" w:space="0" w:color="auto"/>
            </w:tcBorders>
            <w:shd w:val="clear" w:color="auto" w:fill="FFFFFF" w:themeFill="background1"/>
            <w:noWrap/>
            <w:vAlign w:val="center"/>
            <w:hideMark/>
          </w:tcPr>
          <w:p w14:paraId="1A75B704"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hideMark/>
          </w:tcPr>
          <w:p w14:paraId="30FAC921"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68.573,84</w:t>
            </w:r>
          </w:p>
        </w:tc>
        <w:tc>
          <w:tcPr>
            <w:tcW w:w="851" w:type="dxa"/>
            <w:tcBorders>
              <w:top w:val="single" w:sz="12" w:space="0" w:color="auto"/>
              <w:bottom w:val="single" w:sz="12" w:space="0" w:color="auto"/>
            </w:tcBorders>
            <w:shd w:val="clear" w:color="auto" w:fill="FFFFFF" w:themeFill="background1"/>
            <w:noWrap/>
            <w:vAlign w:val="center"/>
            <w:hideMark/>
          </w:tcPr>
          <w:p w14:paraId="2002C511"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983017" w14:paraId="296697D4" w14:textId="77777777" w:rsidTr="00F9205F">
        <w:trPr>
          <w:trHeight w:val="810"/>
        </w:trPr>
        <w:tc>
          <w:tcPr>
            <w:tcW w:w="1589" w:type="dxa"/>
            <w:tcBorders>
              <w:top w:val="single" w:sz="12" w:space="0" w:color="auto"/>
              <w:bottom w:val="single" w:sz="12" w:space="0" w:color="auto"/>
            </w:tcBorders>
            <w:shd w:val="clear" w:color="auto" w:fill="auto"/>
            <w:noWrap/>
            <w:vAlign w:val="center"/>
          </w:tcPr>
          <w:p w14:paraId="5D34167E" w14:textId="77777777" w:rsidR="0016031A" w:rsidRPr="00C41E14" w:rsidRDefault="0016031A" w:rsidP="0016031A">
            <w:pPr>
              <w:spacing w:before="0" w:after="0" w:line="240" w:lineRule="auto"/>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UKUPNO</w:t>
            </w:r>
          </w:p>
        </w:tc>
        <w:tc>
          <w:tcPr>
            <w:tcW w:w="850" w:type="dxa"/>
            <w:tcBorders>
              <w:top w:val="single" w:sz="12" w:space="0" w:color="auto"/>
              <w:bottom w:val="single" w:sz="12" w:space="0" w:color="auto"/>
            </w:tcBorders>
            <w:shd w:val="clear" w:color="auto" w:fill="auto"/>
            <w:noWrap/>
            <w:vAlign w:val="center"/>
          </w:tcPr>
          <w:p w14:paraId="324FBFE8" w14:textId="77777777" w:rsidR="0016031A" w:rsidRPr="00C41E14"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2</w:t>
            </w:r>
          </w:p>
        </w:tc>
        <w:tc>
          <w:tcPr>
            <w:tcW w:w="1985" w:type="dxa"/>
            <w:tcBorders>
              <w:top w:val="single" w:sz="12" w:space="0" w:color="auto"/>
              <w:bottom w:val="single" w:sz="12" w:space="0" w:color="auto"/>
            </w:tcBorders>
            <w:shd w:val="clear" w:color="auto" w:fill="FFFFFF" w:themeFill="background1"/>
            <w:vAlign w:val="center"/>
          </w:tcPr>
          <w:p w14:paraId="388202D8"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275" w:type="dxa"/>
            <w:tcBorders>
              <w:top w:val="single" w:sz="12" w:space="0" w:color="auto"/>
              <w:bottom w:val="single" w:sz="12" w:space="0" w:color="auto"/>
            </w:tcBorders>
            <w:shd w:val="clear" w:color="auto" w:fill="FFFFFF" w:themeFill="background1"/>
            <w:vAlign w:val="center"/>
          </w:tcPr>
          <w:p w14:paraId="6EB3F0F5"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560" w:type="dxa"/>
            <w:tcBorders>
              <w:top w:val="single" w:sz="12" w:space="0" w:color="auto"/>
              <w:bottom w:val="single" w:sz="12" w:space="0" w:color="auto"/>
            </w:tcBorders>
            <w:shd w:val="clear" w:color="auto" w:fill="FFFFFF" w:themeFill="background1"/>
            <w:noWrap/>
            <w:vAlign w:val="center"/>
          </w:tcPr>
          <w:p w14:paraId="082FD4B4" w14:textId="77777777" w:rsidR="0016031A" w:rsidRPr="006D2A19"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6D2A19">
              <w:rPr>
                <w:rFonts w:ascii="Arial" w:eastAsia="Times New Roman" w:hAnsi="Arial" w:cs="Arial"/>
                <w:b/>
                <w:color w:val="000000"/>
                <w:kern w:val="0"/>
                <w:sz w:val="18"/>
                <w:szCs w:val="18"/>
                <w:lang w:val="hr-HR" w:eastAsia="hr-HR"/>
              </w:rPr>
              <w:t>68.573,84</w:t>
            </w:r>
          </w:p>
        </w:tc>
        <w:tc>
          <w:tcPr>
            <w:tcW w:w="992" w:type="dxa"/>
            <w:tcBorders>
              <w:top w:val="single" w:sz="12" w:space="0" w:color="auto"/>
              <w:bottom w:val="single" w:sz="12" w:space="0" w:color="auto"/>
            </w:tcBorders>
            <w:shd w:val="clear" w:color="auto" w:fill="FFFFFF" w:themeFill="background1"/>
            <w:noWrap/>
            <w:vAlign w:val="center"/>
          </w:tcPr>
          <w:p w14:paraId="2DFFADDF" w14:textId="77777777" w:rsidR="0016031A" w:rsidRPr="006D2A19"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6D2A19">
              <w:rPr>
                <w:rFonts w:ascii="Arial" w:eastAsia="Times New Roman" w:hAnsi="Arial" w:cs="Arial"/>
                <w:b/>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tcPr>
          <w:p w14:paraId="44BE0B7E" w14:textId="77777777" w:rsidR="0016031A" w:rsidRPr="006D2A19"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6D2A19">
              <w:rPr>
                <w:rFonts w:ascii="Arial" w:eastAsia="Times New Roman" w:hAnsi="Arial" w:cs="Arial"/>
                <w:b/>
                <w:color w:val="000000"/>
                <w:kern w:val="0"/>
                <w:sz w:val="18"/>
                <w:szCs w:val="18"/>
                <w:lang w:val="hr-HR" w:eastAsia="hr-HR"/>
              </w:rPr>
              <w:t>68.573,84</w:t>
            </w:r>
          </w:p>
        </w:tc>
        <w:tc>
          <w:tcPr>
            <w:tcW w:w="851" w:type="dxa"/>
            <w:tcBorders>
              <w:top w:val="single" w:sz="12" w:space="0" w:color="auto"/>
              <w:bottom w:val="single" w:sz="12" w:space="0" w:color="auto"/>
            </w:tcBorders>
            <w:shd w:val="clear" w:color="auto" w:fill="FFFFFF" w:themeFill="background1"/>
            <w:noWrap/>
            <w:vAlign w:val="center"/>
          </w:tcPr>
          <w:p w14:paraId="49CBC58D"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r>
      <w:tr w:rsidR="0016031A" w:rsidRPr="002E7385" w14:paraId="35E0995A" w14:textId="77777777" w:rsidTr="00F9205F">
        <w:trPr>
          <w:trHeight w:val="638"/>
        </w:trPr>
        <w:tc>
          <w:tcPr>
            <w:tcW w:w="1589" w:type="dxa"/>
            <w:tcBorders>
              <w:top w:val="single" w:sz="12" w:space="0" w:color="auto"/>
              <w:bottom w:val="single" w:sz="12" w:space="0" w:color="auto"/>
            </w:tcBorders>
            <w:shd w:val="clear" w:color="auto" w:fill="auto"/>
            <w:noWrap/>
            <w:vAlign w:val="center"/>
            <w:hideMark/>
          </w:tcPr>
          <w:p w14:paraId="5FDB5F2E" w14:textId="77777777" w:rsidR="0016031A" w:rsidRPr="00C41E14" w:rsidRDefault="0016031A" w:rsidP="0016031A">
            <w:pPr>
              <w:spacing w:before="0" w:after="0" w:line="240" w:lineRule="auto"/>
              <w:rPr>
                <w:rFonts w:ascii="Arial" w:eastAsia="Times New Roman" w:hAnsi="Arial" w:cs="Arial"/>
                <w:bCs/>
                <w:color w:val="000000"/>
                <w:kern w:val="0"/>
                <w:sz w:val="18"/>
                <w:szCs w:val="18"/>
                <w:lang w:val="hr-HR" w:eastAsia="hr-HR"/>
              </w:rPr>
            </w:pPr>
            <w:r w:rsidRPr="00C41E14">
              <w:rPr>
                <w:rFonts w:ascii="Arial" w:eastAsia="Times New Roman" w:hAnsi="Arial" w:cs="Arial"/>
                <w:bCs/>
                <w:color w:val="000000"/>
                <w:kern w:val="0"/>
                <w:sz w:val="18"/>
                <w:szCs w:val="18"/>
                <w:lang w:val="hr-HR" w:eastAsia="hr-HR"/>
              </w:rPr>
              <w:t>KAZAHSTAN</w:t>
            </w:r>
          </w:p>
        </w:tc>
        <w:tc>
          <w:tcPr>
            <w:tcW w:w="850" w:type="dxa"/>
            <w:tcBorders>
              <w:top w:val="single" w:sz="12" w:space="0" w:color="auto"/>
              <w:bottom w:val="single" w:sz="12" w:space="0" w:color="auto"/>
            </w:tcBorders>
            <w:shd w:val="clear" w:color="auto" w:fill="auto"/>
            <w:noWrap/>
            <w:vAlign w:val="center"/>
            <w:hideMark/>
          </w:tcPr>
          <w:p w14:paraId="7DDF4644" w14:textId="77777777" w:rsidR="0016031A" w:rsidRPr="00C41E14" w:rsidRDefault="0016031A" w:rsidP="0016031A">
            <w:pPr>
              <w:spacing w:before="0" w:after="0" w:line="240" w:lineRule="auto"/>
              <w:jc w:val="center"/>
              <w:rPr>
                <w:rFonts w:ascii="Arial" w:eastAsia="Times New Roman" w:hAnsi="Arial" w:cs="Arial"/>
                <w:bCs/>
                <w:color w:val="000000"/>
                <w:kern w:val="0"/>
                <w:sz w:val="18"/>
                <w:szCs w:val="18"/>
                <w:lang w:val="hr-HR" w:eastAsia="hr-HR"/>
              </w:rPr>
            </w:pPr>
            <w:r w:rsidRPr="00C41E14">
              <w:rPr>
                <w:rFonts w:ascii="Arial" w:eastAsia="Times New Roman" w:hAnsi="Arial" w:cs="Arial"/>
                <w:bCs/>
                <w:color w:val="000000"/>
                <w:kern w:val="0"/>
                <w:sz w:val="18"/>
                <w:szCs w:val="18"/>
                <w:lang w:val="hr-HR" w:eastAsia="hr-HR"/>
              </w:rPr>
              <w:t>1</w:t>
            </w:r>
          </w:p>
        </w:tc>
        <w:tc>
          <w:tcPr>
            <w:tcW w:w="1985" w:type="dxa"/>
            <w:tcBorders>
              <w:top w:val="single" w:sz="12" w:space="0" w:color="auto"/>
              <w:bottom w:val="single" w:sz="12" w:space="0" w:color="auto"/>
            </w:tcBorders>
            <w:shd w:val="clear" w:color="auto" w:fill="FFFFFF" w:themeFill="background1"/>
            <w:noWrap/>
            <w:vAlign w:val="center"/>
            <w:hideMark/>
          </w:tcPr>
          <w:p w14:paraId="7997A7BE" w14:textId="77777777" w:rsidR="0016031A" w:rsidRPr="00C41E14" w:rsidRDefault="0016031A" w:rsidP="0016031A">
            <w:pPr>
              <w:spacing w:before="0" w:after="0" w:line="240" w:lineRule="auto"/>
              <w:jc w:val="center"/>
              <w:rPr>
                <w:rFonts w:ascii="Arial" w:eastAsia="Times New Roman" w:hAnsi="Arial" w:cs="Arial"/>
                <w:bCs/>
                <w:color w:val="000000" w:themeColor="text1"/>
                <w:kern w:val="0"/>
                <w:sz w:val="18"/>
                <w:szCs w:val="18"/>
                <w:lang w:val="hr-HR" w:eastAsia="hr-HR"/>
              </w:rPr>
            </w:pPr>
            <w:r w:rsidRPr="00C41E14">
              <w:rPr>
                <w:rFonts w:ascii="Arial" w:hAnsi="Arial" w:cs="Arial"/>
                <w:color w:val="000000"/>
                <w:sz w:val="18"/>
                <w:szCs w:val="18"/>
              </w:rPr>
              <w:t>Telekomunikacije i "sigurnost informacija"</w:t>
            </w:r>
          </w:p>
        </w:tc>
        <w:tc>
          <w:tcPr>
            <w:tcW w:w="1275" w:type="dxa"/>
            <w:tcBorders>
              <w:top w:val="single" w:sz="12" w:space="0" w:color="auto"/>
              <w:bottom w:val="single" w:sz="12" w:space="0" w:color="auto"/>
            </w:tcBorders>
            <w:shd w:val="clear" w:color="auto" w:fill="FFFFFF" w:themeFill="background1"/>
            <w:noWrap/>
            <w:vAlign w:val="center"/>
            <w:hideMark/>
          </w:tcPr>
          <w:p w14:paraId="4A0B2CC4" w14:textId="77777777" w:rsidR="0016031A" w:rsidRPr="00C41E14" w:rsidRDefault="0016031A" w:rsidP="0016031A">
            <w:pPr>
              <w:spacing w:before="0" w:after="0" w:line="240" w:lineRule="auto"/>
              <w:jc w:val="center"/>
              <w:rPr>
                <w:rFonts w:ascii="Arial" w:eastAsia="Times New Roman" w:hAnsi="Arial" w:cs="Arial"/>
                <w:bCs/>
                <w:color w:val="000000" w:themeColor="text1"/>
                <w:kern w:val="0"/>
                <w:sz w:val="18"/>
                <w:szCs w:val="18"/>
                <w:lang w:val="hr-HR" w:eastAsia="hr-HR"/>
              </w:rPr>
            </w:pPr>
            <w:r w:rsidRPr="00C41E14">
              <w:rPr>
                <w:rFonts w:ascii="Arial" w:eastAsia="Times New Roman" w:hAnsi="Arial" w:cs="Arial"/>
                <w:bCs/>
                <w:color w:val="000000" w:themeColor="text1"/>
                <w:kern w:val="0"/>
                <w:sz w:val="18"/>
                <w:szCs w:val="18"/>
                <w:lang w:val="hr-HR" w:eastAsia="hr-HR"/>
              </w:rPr>
              <w:t>kat 5.</w:t>
            </w:r>
          </w:p>
        </w:tc>
        <w:tc>
          <w:tcPr>
            <w:tcW w:w="1560" w:type="dxa"/>
            <w:tcBorders>
              <w:top w:val="single" w:sz="12" w:space="0" w:color="auto"/>
              <w:bottom w:val="single" w:sz="12" w:space="0" w:color="auto"/>
            </w:tcBorders>
            <w:shd w:val="clear" w:color="auto" w:fill="FFFFFF" w:themeFill="background1"/>
            <w:noWrap/>
            <w:vAlign w:val="center"/>
            <w:hideMark/>
          </w:tcPr>
          <w:p w14:paraId="29C14813"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100,00</w:t>
            </w:r>
          </w:p>
        </w:tc>
        <w:tc>
          <w:tcPr>
            <w:tcW w:w="992" w:type="dxa"/>
            <w:tcBorders>
              <w:top w:val="single" w:sz="12" w:space="0" w:color="auto"/>
              <w:bottom w:val="single" w:sz="12" w:space="0" w:color="auto"/>
            </w:tcBorders>
            <w:shd w:val="clear" w:color="auto" w:fill="FFFFFF" w:themeFill="background1"/>
            <w:noWrap/>
            <w:vAlign w:val="center"/>
            <w:hideMark/>
          </w:tcPr>
          <w:p w14:paraId="76F6D7D1" w14:textId="77777777" w:rsidR="0016031A" w:rsidRPr="00C41E14" w:rsidRDefault="0016031A" w:rsidP="0016031A">
            <w:pPr>
              <w:spacing w:before="0" w:after="0" w:line="240" w:lineRule="auto"/>
              <w:jc w:val="center"/>
              <w:rPr>
                <w:rFonts w:ascii="Arial" w:eastAsia="Times New Roman" w:hAnsi="Arial" w:cs="Arial"/>
                <w:bCs/>
                <w:color w:val="000000" w:themeColor="text1"/>
                <w:kern w:val="0"/>
                <w:sz w:val="18"/>
                <w:szCs w:val="18"/>
                <w:lang w:val="hr-HR" w:eastAsia="hr-HR"/>
              </w:rPr>
            </w:pPr>
            <w:r w:rsidRPr="00C41E14">
              <w:rPr>
                <w:rFonts w:ascii="Arial" w:eastAsia="Times New Roman" w:hAnsi="Arial" w:cs="Arial"/>
                <w:bCs/>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bottom"/>
            <w:hideMark/>
          </w:tcPr>
          <w:p w14:paraId="76C261BC" w14:textId="77777777" w:rsidR="0016031A" w:rsidRPr="00C41E14" w:rsidRDefault="0016031A" w:rsidP="0016031A">
            <w:pPr>
              <w:jc w:val="center"/>
              <w:rPr>
                <w:rFonts w:ascii="Arial" w:hAnsi="Arial" w:cs="Arial"/>
                <w:color w:val="000000"/>
                <w:kern w:val="0"/>
                <w:sz w:val="18"/>
                <w:szCs w:val="18"/>
              </w:rPr>
            </w:pPr>
            <w:r w:rsidRPr="00C41E14">
              <w:rPr>
                <w:rFonts w:ascii="Arial" w:hAnsi="Arial" w:cs="Arial"/>
                <w:color w:val="000000"/>
                <w:sz w:val="18"/>
                <w:szCs w:val="18"/>
              </w:rPr>
              <w:t>100,00</w:t>
            </w:r>
          </w:p>
        </w:tc>
        <w:tc>
          <w:tcPr>
            <w:tcW w:w="851" w:type="dxa"/>
            <w:tcBorders>
              <w:top w:val="single" w:sz="12" w:space="0" w:color="auto"/>
              <w:bottom w:val="single" w:sz="12" w:space="0" w:color="auto"/>
            </w:tcBorders>
            <w:shd w:val="clear" w:color="auto" w:fill="FFFFFF" w:themeFill="background1"/>
            <w:noWrap/>
            <w:vAlign w:val="center"/>
            <w:hideMark/>
          </w:tcPr>
          <w:p w14:paraId="1A2C7065" w14:textId="77777777" w:rsidR="0016031A" w:rsidRPr="00C41E14" w:rsidRDefault="0016031A" w:rsidP="0016031A">
            <w:pPr>
              <w:spacing w:before="0" w:after="0" w:line="240" w:lineRule="auto"/>
              <w:jc w:val="center"/>
              <w:rPr>
                <w:rFonts w:ascii="Arial" w:eastAsia="Times New Roman" w:hAnsi="Arial" w:cs="Arial"/>
                <w:bCs/>
                <w:color w:val="000000" w:themeColor="text1"/>
                <w:kern w:val="0"/>
                <w:sz w:val="18"/>
                <w:szCs w:val="18"/>
                <w:lang w:val="hr-HR" w:eastAsia="hr-HR"/>
              </w:rPr>
            </w:pPr>
            <w:r w:rsidRPr="00C41E14">
              <w:rPr>
                <w:rFonts w:ascii="Arial" w:eastAsia="Times New Roman" w:hAnsi="Arial" w:cs="Arial"/>
                <w:bCs/>
                <w:color w:val="000000" w:themeColor="text1"/>
                <w:kern w:val="0"/>
                <w:sz w:val="18"/>
                <w:szCs w:val="18"/>
                <w:lang w:val="hr-HR" w:eastAsia="hr-HR"/>
              </w:rPr>
              <w:t>EUR</w:t>
            </w:r>
          </w:p>
        </w:tc>
      </w:tr>
      <w:tr w:rsidR="0016031A" w:rsidRPr="00983017" w14:paraId="25E779C9" w14:textId="77777777" w:rsidTr="00F9205F">
        <w:trPr>
          <w:trHeight w:val="655"/>
        </w:trPr>
        <w:tc>
          <w:tcPr>
            <w:tcW w:w="1589" w:type="dxa"/>
            <w:tcBorders>
              <w:top w:val="single" w:sz="12" w:space="0" w:color="auto"/>
              <w:bottom w:val="single" w:sz="12" w:space="0" w:color="auto"/>
            </w:tcBorders>
            <w:shd w:val="clear" w:color="auto" w:fill="auto"/>
            <w:noWrap/>
            <w:vAlign w:val="center"/>
            <w:hideMark/>
          </w:tcPr>
          <w:p w14:paraId="0467D031" w14:textId="77777777" w:rsidR="0016031A" w:rsidRPr="00C41E14" w:rsidRDefault="0016031A" w:rsidP="0016031A">
            <w:pPr>
              <w:spacing w:before="0" w:after="0" w:line="240" w:lineRule="auto"/>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UKUPNO</w:t>
            </w:r>
          </w:p>
        </w:tc>
        <w:tc>
          <w:tcPr>
            <w:tcW w:w="850" w:type="dxa"/>
            <w:tcBorders>
              <w:top w:val="single" w:sz="12" w:space="0" w:color="auto"/>
              <w:bottom w:val="single" w:sz="12" w:space="0" w:color="auto"/>
            </w:tcBorders>
            <w:shd w:val="clear" w:color="auto" w:fill="auto"/>
            <w:noWrap/>
            <w:vAlign w:val="center"/>
            <w:hideMark/>
          </w:tcPr>
          <w:p w14:paraId="1DAA87A6" w14:textId="77777777" w:rsidR="0016031A" w:rsidRPr="00C41E14"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1</w:t>
            </w:r>
          </w:p>
        </w:tc>
        <w:tc>
          <w:tcPr>
            <w:tcW w:w="1985" w:type="dxa"/>
            <w:tcBorders>
              <w:top w:val="single" w:sz="12" w:space="0" w:color="auto"/>
              <w:bottom w:val="single" w:sz="12" w:space="0" w:color="auto"/>
            </w:tcBorders>
            <w:shd w:val="clear" w:color="auto" w:fill="FFFFFF" w:themeFill="background1"/>
            <w:vAlign w:val="center"/>
            <w:hideMark/>
          </w:tcPr>
          <w:p w14:paraId="3222A659"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275" w:type="dxa"/>
            <w:tcBorders>
              <w:top w:val="single" w:sz="12" w:space="0" w:color="auto"/>
              <w:bottom w:val="single" w:sz="12" w:space="0" w:color="auto"/>
            </w:tcBorders>
            <w:shd w:val="clear" w:color="auto" w:fill="FFFFFF" w:themeFill="background1"/>
            <w:vAlign w:val="center"/>
            <w:hideMark/>
          </w:tcPr>
          <w:p w14:paraId="76548343"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560" w:type="dxa"/>
            <w:tcBorders>
              <w:top w:val="single" w:sz="12" w:space="0" w:color="auto"/>
              <w:bottom w:val="single" w:sz="12" w:space="0" w:color="auto"/>
            </w:tcBorders>
            <w:shd w:val="clear" w:color="auto" w:fill="FFFFFF" w:themeFill="background1"/>
            <w:noWrap/>
            <w:vAlign w:val="center"/>
            <w:hideMark/>
          </w:tcPr>
          <w:p w14:paraId="233CA6DD"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100,00</w:t>
            </w:r>
          </w:p>
        </w:tc>
        <w:tc>
          <w:tcPr>
            <w:tcW w:w="992" w:type="dxa"/>
            <w:tcBorders>
              <w:top w:val="single" w:sz="12" w:space="0" w:color="auto"/>
              <w:bottom w:val="single" w:sz="12" w:space="0" w:color="auto"/>
            </w:tcBorders>
            <w:shd w:val="clear" w:color="auto" w:fill="FFFFFF" w:themeFill="background1"/>
            <w:noWrap/>
            <w:vAlign w:val="center"/>
            <w:hideMark/>
          </w:tcPr>
          <w:p w14:paraId="68DA3A22"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bottom"/>
            <w:hideMark/>
          </w:tcPr>
          <w:p w14:paraId="16F51FFE" w14:textId="77777777" w:rsidR="0016031A" w:rsidRPr="00C41E14" w:rsidRDefault="0016031A" w:rsidP="0016031A">
            <w:pPr>
              <w:jc w:val="center"/>
              <w:rPr>
                <w:rFonts w:ascii="Arial" w:hAnsi="Arial" w:cs="Arial"/>
                <w:b/>
                <w:color w:val="000000"/>
                <w:kern w:val="0"/>
                <w:sz w:val="18"/>
                <w:szCs w:val="18"/>
              </w:rPr>
            </w:pPr>
            <w:r w:rsidRPr="00C41E14">
              <w:rPr>
                <w:rFonts w:ascii="Arial" w:hAnsi="Arial" w:cs="Arial"/>
                <w:b/>
                <w:color w:val="000000"/>
                <w:sz w:val="18"/>
                <w:szCs w:val="18"/>
              </w:rPr>
              <w:t>100,00</w:t>
            </w:r>
          </w:p>
        </w:tc>
        <w:tc>
          <w:tcPr>
            <w:tcW w:w="851" w:type="dxa"/>
            <w:tcBorders>
              <w:top w:val="single" w:sz="12" w:space="0" w:color="auto"/>
              <w:bottom w:val="single" w:sz="12" w:space="0" w:color="auto"/>
            </w:tcBorders>
            <w:shd w:val="clear" w:color="auto" w:fill="FFFFFF" w:themeFill="background1"/>
            <w:noWrap/>
            <w:vAlign w:val="center"/>
            <w:hideMark/>
          </w:tcPr>
          <w:p w14:paraId="54D90D7E"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r>
      <w:tr w:rsidR="0016031A" w:rsidRPr="002E7385" w14:paraId="351C9A24" w14:textId="77777777" w:rsidTr="00F9205F">
        <w:trPr>
          <w:trHeight w:val="669"/>
        </w:trPr>
        <w:tc>
          <w:tcPr>
            <w:tcW w:w="1589" w:type="dxa"/>
            <w:tcBorders>
              <w:top w:val="single" w:sz="12" w:space="0" w:color="auto"/>
              <w:bottom w:val="single" w:sz="12" w:space="0" w:color="auto"/>
            </w:tcBorders>
            <w:shd w:val="clear" w:color="auto" w:fill="auto"/>
            <w:noWrap/>
            <w:vAlign w:val="center"/>
            <w:hideMark/>
          </w:tcPr>
          <w:p w14:paraId="3C37D3C9"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KUBA</w:t>
            </w:r>
          </w:p>
        </w:tc>
        <w:tc>
          <w:tcPr>
            <w:tcW w:w="850" w:type="dxa"/>
            <w:tcBorders>
              <w:top w:val="single" w:sz="12" w:space="0" w:color="auto"/>
              <w:bottom w:val="single" w:sz="12" w:space="0" w:color="auto"/>
            </w:tcBorders>
            <w:shd w:val="clear" w:color="auto" w:fill="auto"/>
            <w:noWrap/>
            <w:vAlign w:val="center"/>
            <w:hideMark/>
          </w:tcPr>
          <w:p w14:paraId="44C48F99"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3</w:t>
            </w:r>
          </w:p>
        </w:tc>
        <w:tc>
          <w:tcPr>
            <w:tcW w:w="1985" w:type="dxa"/>
            <w:tcBorders>
              <w:top w:val="single" w:sz="12" w:space="0" w:color="auto"/>
              <w:bottom w:val="single" w:sz="12" w:space="0" w:color="auto"/>
            </w:tcBorders>
            <w:shd w:val="clear" w:color="auto" w:fill="FFFFFF" w:themeFill="background1"/>
            <w:vAlign w:val="center"/>
            <w:hideMark/>
          </w:tcPr>
          <w:p w14:paraId="43C5C8A8"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Telekomunikacije i "sigurnost informacija"</w:t>
            </w:r>
          </w:p>
        </w:tc>
        <w:tc>
          <w:tcPr>
            <w:tcW w:w="1275" w:type="dxa"/>
            <w:tcBorders>
              <w:top w:val="single" w:sz="12" w:space="0" w:color="auto"/>
              <w:bottom w:val="single" w:sz="12" w:space="0" w:color="auto"/>
            </w:tcBorders>
            <w:shd w:val="clear" w:color="auto" w:fill="FFFFFF" w:themeFill="background1"/>
            <w:vAlign w:val="center"/>
            <w:hideMark/>
          </w:tcPr>
          <w:p w14:paraId="15AFBA56"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kat.5</w:t>
            </w:r>
          </w:p>
        </w:tc>
        <w:tc>
          <w:tcPr>
            <w:tcW w:w="1560" w:type="dxa"/>
            <w:tcBorders>
              <w:top w:val="single" w:sz="12" w:space="0" w:color="auto"/>
              <w:bottom w:val="single" w:sz="12" w:space="0" w:color="auto"/>
            </w:tcBorders>
            <w:shd w:val="clear" w:color="auto" w:fill="FFFFFF" w:themeFill="background1"/>
            <w:noWrap/>
            <w:vAlign w:val="center"/>
            <w:hideMark/>
          </w:tcPr>
          <w:p w14:paraId="118C3EE6"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6D2A19">
              <w:rPr>
                <w:rFonts w:ascii="Arial" w:eastAsia="Times New Roman" w:hAnsi="Arial" w:cs="Arial"/>
                <w:color w:val="000000"/>
                <w:kern w:val="0"/>
                <w:sz w:val="18"/>
                <w:szCs w:val="18"/>
                <w:lang w:val="hr-HR" w:eastAsia="hr-HR"/>
              </w:rPr>
              <w:t>73.784,55</w:t>
            </w:r>
          </w:p>
        </w:tc>
        <w:tc>
          <w:tcPr>
            <w:tcW w:w="992" w:type="dxa"/>
            <w:tcBorders>
              <w:top w:val="single" w:sz="12" w:space="0" w:color="auto"/>
              <w:bottom w:val="single" w:sz="12" w:space="0" w:color="auto"/>
            </w:tcBorders>
            <w:shd w:val="clear" w:color="auto" w:fill="FFFFFF" w:themeFill="background1"/>
            <w:noWrap/>
            <w:vAlign w:val="center"/>
            <w:hideMark/>
          </w:tcPr>
          <w:p w14:paraId="4C55C63C" w14:textId="77777777" w:rsidR="0016031A" w:rsidRPr="006D2A19"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6D2A19">
              <w:rPr>
                <w:rFonts w:ascii="Arial" w:eastAsia="Times New Roman" w:hAnsi="Arial" w:cs="Arial"/>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hideMark/>
          </w:tcPr>
          <w:p w14:paraId="11A2CCFB"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6D2A19">
              <w:rPr>
                <w:rFonts w:ascii="Arial" w:eastAsia="Times New Roman" w:hAnsi="Arial" w:cs="Arial"/>
                <w:color w:val="000000"/>
                <w:kern w:val="0"/>
                <w:sz w:val="18"/>
                <w:szCs w:val="18"/>
                <w:lang w:val="hr-HR" w:eastAsia="hr-HR"/>
              </w:rPr>
              <w:t>73.784,55</w:t>
            </w:r>
          </w:p>
        </w:tc>
        <w:tc>
          <w:tcPr>
            <w:tcW w:w="851" w:type="dxa"/>
            <w:tcBorders>
              <w:top w:val="single" w:sz="12" w:space="0" w:color="auto"/>
              <w:bottom w:val="single" w:sz="12" w:space="0" w:color="auto"/>
            </w:tcBorders>
            <w:shd w:val="clear" w:color="auto" w:fill="FFFFFF" w:themeFill="background1"/>
            <w:noWrap/>
            <w:vAlign w:val="center"/>
            <w:hideMark/>
          </w:tcPr>
          <w:p w14:paraId="2D9E8337"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5E79EE00" w14:textId="77777777" w:rsidTr="00F9205F">
        <w:trPr>
          <w:trHeight w:val="300"/>
        </w:trPr>
        <w:tc>
          <w:tcPr>
            <w:tcW w:w="1589" w:type="dxa"/>
            <w:tcBorders>
              <w:top w:val="single" w:sz="12" w:space="0" w:color="auto"/>
              <w:bottom w:val="single" w:sz="12" w:space="0" w:color="auto"/>
            </w:tcBorders>
            <w:shd w:val="clear" w:color="auto" w:fill="auto"/>
            <w:noWrap/>
            <w:vAlign w:val="center"/>
            <w:hideMark/>
          </w:tcPr>
          <w:p w14:paraId="255223A8" w14:textId="77777777" w:rsidR="0016031A" w:rsidRPr="00C41E14" w:rsidRDefault="0016031A" w:rsidP="0016031A">
            <w:pPr>
              <w:spacing w:before="0" w:after="0" w:line="240" w:lineRule="auto"/>
              <w:rPr>
                <w:rFonts w:ascii="Arial" w:eastAsia="Times New Roman" w:hAnsi="Arial" w:cs="Arial"/>
                <w:b/>
                <w:bCs/>
                <w:color w:val="000000"/>
                <w:kern w:val="0"/>
                <w:sz w:val="18"/>
                <w:szCs w:val="18"/>
                <w:lang w:val="hr-HR" w:eastAsia="hr-HR"/>
              </w:rPr>
            </w:pPr>
            <w:r w:rsidRPr="00C41E14">
              <w:rPr>
                <w:rFonts w:ascii="Arial" w:eastAsia="Times New Roman" w:hAnsi="Arial" w:cs="Arial"/>
                <w:b/>
                <w:bCs/>
                <w:color w:val="000000"/>
                <w:kern w:val="0"/>
                <w:sz w:val="18"/>
                <w:szCs w:val="18"/>
                <w:lang w:val="hr-HR" w:eastAsia="hr-HR"/>
              </w:rPr>
              <w:t>UKUPNO</w:t>
            </w:r>
          </w:p>
        </w:tc>
        <w:tc>
          <w:tcPr>
            <w:tcW w:w="850" w:type="dxa"/>
            <w:tcBorders>
              <w:top w:val="single" w:sz="12" w:space="0" w:color="auto"/>
              <w:bottom w:val="single" w:sz="12" w:space="0" w:color="auto"/>
            </w:tcBorders>
            <w:shd w:val="clear" w:color="auto" w:fill="auto"/>
            <w:noWrap/>
            <w:vAlign w:val="center"/>
            <w:hideMark/>
          </w:tcPr>
          <w:p w14:paraId="5B2EAFEF" w14:textId="77777777" w:rsidR="0016031A" w:rsidRPr="00C41E14" w:rsidRDefault="0016031A" w:rsidP="0016031A">
            <w:pPr>
              <w:spacing w:before="0" w:after="0" w:line="240" w:lineRule="auto"/>
              <w:jc w:val="center"/>
              <w:rPr>
                <w:rFonts w:ascii="Arial" w:eastAsia="Times New Roman" w:hAnsi="Arial" w:cs="Arial"/>
                <w:b/>
                <w:bCs/>
                <w:color w:val="000000"/>
                <w:kern w:val="0"/>
                <w:sz w:val="18"/>
                <w:szCs w:val="18"/>
                <w:lang w:val="hr-HR" w:eastAsia="hr-HR"/>
              </w:rPr>
            </w:pPr>
            <w:r w:rsidRPr="00C41E14">
              <w:rPr>
                <w:rFonts w:ascii="Arial" w:eastAsia="Times New Roman" w:hAnsi="Arial" w:cs="Arial"/>
                <w:b/>
                <w:bCs/>
                <w:color w:val="000000"/>
                <w:kern w:val="0"/>
                <w:sz w:val="18"/>
                <w:szCs w:val="18"/>
                <w:lang w:val="hr-HR" w:eastAsia="hr-HR"/>
              </w:rPr>
              <w:t>3</w:t>
            </w:r>
          </w:p>
        </w:tc>
        <w:tc>
          <w:tcPr>
            <w:tcW w:w="1985" w:type="dxa"/>
            <w:tcBorders>
              <w:top w:val="single" w:sz="12" w:space="0" w:color="auto"/>
              <w:bottom w:val="single" w:sz="12" w:space="0" w:color="auto"/>
            </w:tcBorders>
            <w:shd w:val="clear" w:color="auto" w:fill="FFFFFF" w:themeFill="background1"/>
            <w:noWrap/>
            <w:vAlign w:val="center"/>
            <w:hideMark/>
          </w:tcPr>
          <w:p w14:paraId="29203DBD"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p>
        </w:tc>
        <w:tc>
          <w:tcPr>
            <w:tcW w:w="1275" w:type="dxa"/>
            <w:tcBorders>
              <w:top w:val="single" w:sz="12" w:space="0" w:color="auto"/>
              <w:bottom w:val="single" w:sz="12" w:space="0" w:color="auto"/>
            </w:tcBorders>
            <w:shd w:val="clear" w:color="auto" w:fill="FFFFFF" w:themeFill="background1"/>
            <w:noWrap/>
            <w:vAlign w:val="center"/>
            <w:hideMark/>
          </w:tcPr>
          <w:p w14:paraId="54ED544D"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p>
        </w:tc>
        <w:tc>
          <w:tcPr>
            <w:tcW w:w="1560" w:type="dxa"/>
            <w:tcBorders>
              <w:top w:val="single" w:sz="12" w:space="0" w:color="auto"/>
              <w:bottom w:val="single" w:sz="12" w:space="0" w:color="auto"/>
            </w:tcBorders>
            <w:shd w:val="clear" w:color="auto" w:fill="FFFFFF" w:themeFill="background1"/>
            <w:noWrap/>
            <w:vAlign w:val="center"/>
            <w:hideMark/>
          </w:tcPr>
          <w:p w14:paraId="2FC7E33E" w14:textId="77777777" w:rsidR="0016031A" w:rsidRPr="006D2A19"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6D2A19">
              <w:rPr>
                <w:rFonts w:ascii="Arial" w:eastAsia="Times New Roman" w:hAnsi="Arial" w:cs="Arial"/>
                <w:b/>
                <w:color w:val="000000"/>
                <w:kern w:val="0"/>
                <w:sz w:val="18"/>
                <w:szCs w:val="18"/>
                <w:lang w:val="hr-HR" w:eastAsia="hr-HR"/>
              </w:rPr>
              <w:t>73.784,55</w:t>
            </w:r>
          </w:p>
        </w:tc>
        <w:tc>
          <w:tcPr>
            <w:tcW w:w="992" w:type="dxa"/>
            <w:tcBorders>
              <w:top w:val="single" w:sz="12" w:space="0" w:color="auto"/>
              <w:bottom w:val="single" w:sz="12" w:space="0" w:color="auto"/>
            </w:tcBorders>
            <w:shd w:val="clear" w:color="auto" w:fill="FFFFFF" w:themeFill="background1"/>
            <w:noWrap/>
            <w:vAlign w:val="center"/>
            <w:hideMark/>
          </w:tcPr>
          <w:p w14:paraId="22659020" w14:textId="77777777" w:rsidR="0016031A" w:rsidRPr="006D2A19"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6D2A19">
              <w:rPr>
                <w:rFonts w:ascii="Arial" w:eastAsia="Times New Roman" w:hAnsi="Arial" w:cs="Arial"/>
                <w:b/>
                <w:bCs/>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hideMark/>
          </w:tcPr>
          <w:p w14:paraId="2D56E3DB" w14:textId="77777777" w:rsidR="0016031A" w:rsidRPr="006D2A19"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6D2A19">
              <w:rPr>
                <w:rFonts w:ascii="Arial" w:eastAsia="Times New Roman" w:hAnsi="Arial" w:cs="Arial"/>
                <w:b/>
                <w:color w:val="000000"/>
                <w:kern w:val="0"/>
                <w:sz w:val="18"/>
                <w:szCs w:val="18"/>
                <w:lang w:val="hr-HR" w:eastAsia="hr-HR"/>
              </w:rPr>
              <w:t>73.784,55</w:t>
            </w:r>
          </w:p>
        </w:tc>
        <w:tc>
          <w:tcPr>
            <w:tcW w:w="851" w:type="dxa"/>
            <w:tcBorders>
              <w:top w:val="single" w:sz="12" w:space="0" w:color="auto"/>
              <w:bottom w:val="single" w:sz="12" w:space="0" w:color="auto"/>
            </w:tcBorders>
            <w:shd w:val="clear" w:color="auto" w:fill="FFFFFF" w:themeFill="background1"/>
            <w:noWrap/>
            <w:vAlign w:val="center"/>
            <w:hideMark/>
          </w:tcPr>
          <w:p w14:paraId="7970264A"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EUR</w:t>
            </w:r>
          </w:p>
        </w:tc>
      </w:tr>
      <w:tr w:rsidR="0016031A" w:rsidRPr="002E7385" w14:paraId="1A001897" w14:textId="77777777" w:rsidTr="00F9205F">
        <w:trPr>
          <w:trHeight w:val="668"/>
        </w:trPr>
        <w:tc>
          <w:tcPr>
            <w:tcW w:w="1589" w:type="dxa"/>
            <w:tcBorders>
              <w:top w:val="single" w:sz="12" w:space="0" w:color="auto"/>
              <w:bottom w:val="single" w:sz="12" w:space="0" w:color="auto"/>
            </w:tcBorders>
            <w:shd w:val="clear" w:color="auto" w:fill="auto"/>
            <w:noWrap/>
            <w:vAlign w:val="center"/>
          </w:tcPr>
          <w:p w14:paraId="06AC5F6E"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PAKISTAN</w:t>
            </w:r>
          </w:p>
        </w:tc>
        <w:tc>
          <w:tcPr>
            <w:tcW w:w="850" w:type="dxa"/>
            <w:tcBorders>
              <w:top w:val="single" w:sz="12" w:space="0" w:color="auto"/>
              <w:bottom w:val="single" w:sz="12" w:space="0" w:color="auto"/>
            </w:tcBorders>
            <w:shd w:val="clear" w:color="auto" w:fill="auto"/>
            <w:noWrap/>
            <w:vAlign w:val="center"/>
          </w:tcPr>
          <w:p w14:paraId="1DD5A1E1"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1</w:t>
            </w:r>
          </w:p>
        </w:tc>
        <w:tc>
          <w:tcPr>
            <w:tcW w:w="1985" w:type="dxa"/>
            <w:tcBorders>
              <w:top w:val="single" w:sz="12" w:space="0" w:color="auto"/>
              <w:bottom w:val="single" w:sz="12" w:space="0" w:color="auto"/>
            </w:tcBorders>
            <w:shd w:val="clear" w:color="auto" w:fill="FFFFFF" w:themeFill="background1"/>
            <w:vAlign w:val="center"/>
          </w:tcPr>
          <w:p w14:paraId="27B000F1"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Sveobuhvatna kontrola (catch-all)</w:t>
            </w:r>
          </w:p>
        </w:tc>
        <w:tc>
          <w:tcPr>
            <w:tcW w:w="1275" w:type="dxa"/>
            <w:tcBorders>
              <w:top w:val="single" w:sz="12" w:space="0" w:color="auto"/>
              <w:bottom w:val="single" w:sz="12" w:space="0" w:color="auto"/>
            </w:tcBorders>
            <w:shd w:val="clear" w:color="auto" w:fill="FFFFFF" w:themeFill="background1"/>
            <w:vAlign w:val="center"/>
          </w:tcPr>
          <w:p w14:paraId="2620ECFA"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Catch-all</w:t>
            </w:r>
          </w:p>
        </w:tc>
        <w:tc>
          <w:tcPr>
            <w:tcW w:w="1560" w:type="dxa"/>
            <w:tcBorders>
              <w:top w:val="single" w:sz="12" w:space="0" w:color="auto"/>
              <w:bottom w:val="single" w:sz="12" w:space="0" w:color="auto"/>
            </w:tcBorders>
            <w:shd w:val="clear" w:color="auto" w:fill="FFFFFF" w:themeFill="background1"/>
            <w:noWrap/>
            <w:vAlign w:val="center"/>
          </w:tcPr>
          <w:p w14:paraId="582FFAFA"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4.720.000,00</w:t>
            </w:r>
          </w:p>
        </w:tc>
        <w:tc>
          <w:tcPr>
            <w:tcW w:w="992" w:type="dxa"/>
            <w:tcBorders>
              <w:top w:val="single" w:sz="12" w:space="0" w:color="auto"/>
              <w:bottom w:val="single" w:sz="12" w:space="0" w:color="auto"/>
            </w:tcBorders>
            <w:shd w:val="clear" w:color="auto" w:fill="FFFFFF" w:themeFill="background1"/>
            <w:noWrap/>
            <w:vAlign w:val="center"/>
          </w:tcPr>
          <w:p w14:paraId="43BC1F96"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bottom"/>
          </w:tcPr>
          <w:p w14:paraId="2314A45F" w14:textId="77777777" w:rsidR="0016031A" w:rsidRPr="00C41E14" w:rsidDel="000E538D" w:rsidRDefault="0016031A" w:rsidP="0016031A">
            <w:pPr>
              <w:jc w:val="center"/>
              <w:rPr>
                <w:rFonts w:ascii="Arial" w:hAnsi="Arial" w:cs="Arial"/>
                <w:color w:val="000000"/>
                <w:kern w:val="0"/>
                <w:sz w:val="18"/>
                <w:szCs w:val="18"/>
              </w:rPr>
            </w:pPr>
            <w:r w:rsidRPr="00C41E14">
              <w:rPr>
                <w:rFonts w:ascii="Arial" w:hAnsi="Arial" w:cs="Arial"/>
                <w:color w:val="000000"/>
                <w:sz w:val="18"/>
                <w:szCs w:val="18"/>
              </w:rPr>
              <w:t>1.446.000,00</w:t>
            </w:r>
          </w:p>
        </w:tc>
        <w:tc>
          <w:tcPr>
            <w:tcW w:w="851" w:type="dxa"/>
            <w:tcBorders>
              <w:top w:val="single" w:sz="12" w:space="0" w:color="auto"/>
              <w:bottom w:val="single" w:sz="12" w:space="0" w:color="auto"/>
            </w:tcBorders>
            <w:shd w:val="clear" w:color="auto" w:fill="FFFFFF" w:themeFill="background1"/>
            <w:noWrap/>
            <w:vAlign w:val="center"/>
          </w:tcPr>
          <w:p w14:paraId="69F2930C"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04ED76D8" w14:textId="77777777" w:rsidTr="00F9205F">
        <w:trPr>
          <w:trHeight w:val="300"/>
        </w:trPr>
        <w:tc>
          <w:tcPr>
            <w:tcW w:w="1589" w:type="dxa"/>
            <w:tcBorders>
              <w:top w:val="single" w:sz="12" w:space="0" w:color="auto"/>
              <w:bottom w:val="single" w:sz="12" w:space="0" w:color="auto"/>
            </w:tcBorders>
            <w:shd w:val="clear" w:color="auto" w:fill="auto"/>
            <w:noWrap/>
            <w:vAlign w:val="center"/>
          </w:tcPr>
          <w:p w14:paraId="10BC1B8B" w14:textId="77777777" w:rsidR="0016031A" w:rsidRPr="00C41E14" w:rsidRDefault="0016031A" w:rsidP="0016031A">
            <w:pPr>
              <w:spacing w:before="0" w:after="0" w:line="240" w:lineRule="auto"/>
              <w:rPr>
                <w:rFonts w:ascii="Arial" w:eastAsia="Times New Roman" w:hAnsi="Arial" w:cs="Arial"/>
                <w:b/>
                <w:bCs/>
                <w:color w:val="000000"/>
                <w:kern w:val="0"/>
                <w:sz w:val="18"/>
                <w:szCs w:val="18"/>
                <w:lang w:val="hr-HR" w:eastAsia="hr-HR"/>
              </w:rPr>
            </w:pPr>
            <w:r w:rsidRPr="00C41E14">
              <w:rPr>
                <w:rFonts w:ascii="Arial" w:eastAsia="Times New Roman" w:hAnsi="Arial" w:cs="Arial"/>
                <w:b/>
                <w:bCs/>
                <w:color w:val="000000"/>
                <w:kern w:val="0"/>
                <w:sz w:val="18"/>
                <w:szCs w:val="18"/>
                <w:lang w:val="hr-HR" w:eastAsia="hr-HR"/>
              </w:rPr>
              <w:t>UKUPNO</w:t>
            </w:r>
          </w:p>
        </w:tc>
        <w:tc>
          <w:tcPr>
            <w:tcW w:w="850" w:type="dxa"/>
            <w:tcBorders>
              <w:top w:val="single" w:sz="12" w:space="0" w:color="auto"/>
              <w:bottom w:val="single" w:sz="12" w:space="0" w:color="auto"/>
            </w:tcBorders>
            <w:shd w:val="clear" w:color="auto" w:fill="auto"/>
            <w:noWrap/>
            <w:vAlign w:val="center"/>
          </w:tcPr>
          <w:p w14:paraId="1B79704D" w14:textId="77777777" w:rsidR="0016031A" w:rsidRPr="00C41E14" w:rsidRDefault="0016031A" w:rsidP="0016031A">
            <w:pPr>
              <w:spacing w:before="0" w:after="0" w:line="240" w:lineRule="auto"/>
              <w:jc w:val="center"/>
              <w:rPr>
                <w:rFonts w:ascii="Arial" w:eastAsia="Times New Roman" w:hAnsi="Arial" w:cs="Arial"/>
                <w:b/>
                <w:bCs/>
                <w:color w:val="000000"/>
                <w:kern w:val="0"/>
                <w:sz w:val="18"/>
                <w:szCs w:val="18"/>
                <w:lang w:val="hr-HR" w:eastAsia="hr-HR"/>
              </w:rPr>
            </w:pPr>
            <w:r w:rsidRPr="00C41E14">
              <w:rPr>
                <w:rFonts w:ascii="Arial" w:eastAsia="Times New Roman" w:hAnsi="Arial" w:cs="Arial"/>
                <w:b/>
                <w:bCs/>
                <w:color w:val="000000"/>
                <w:kern w:val="0"/>
                <w:sz w:val="18"/>
                <w:szCs w:val="18"/>
                <w:lang w:val="hr-HR" w:eastAsia="hr-HR"/>
              </w:rPr>
              <w:t>1</w:t>
            </w:r>
          </w:p>
        </w:tc>
        <w:tc>
          <w:tcPr>
            <w:tcW w:w="1985" w:type="dxa"/>
            <w:tcBorders>
              <w:top w:val="single" w:sz="12" w:space="0" w:color="auto"/>
              <w:bottom w:val="single" w:sz="12" w:space="0" w:color="auto"/>
            </w:tcBorders>
            <w:shd w:val="clear" w:color="auto" w:fill="FFFFFF" w:themeFill="background1"/>
            <w:noWrap/>
            <w:vAlign w:val="center"/>
          </w:tcPr>
          <w:p w14:paraId="1CD5F46B"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p>
        </w:tc>
        <w:tc>
          <w:tcPr>
            <w:tcW w:w="1275" w:type="dxa"/>
            <w:tcBorders>
              <w:top w:val="single" w:sz="12" w:space="0" w:color="auto"/>
              <w:bottom w:val="single" w:sz="12" w:space="0" w:color="auto"/>
            </w:tcBorders>
            <w:shd w:val="clear" w:color="auto" w:fill="FFFFFF" w:themeFill="background1"/>
            <w:noWrap/>
            <w:vAlign w:val="center"/>
          </w:tcPr>
          <w:p w14:paraId="570E7A6C"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p>
        </w:tc>
        <w:tc>
          <w:tcPr>
            <w:tcW w:w="1560" w:type="dxa"/>
            <w:tcBorders>
              <w:top w:val="single" w:sz="12" w:space="0" w:color="auto"/>
              <w:bottom w:val="single" w:sz="12" w:space="0" w:color="auto"/>
            </w:tcBorders>
            <w:shd w:val="clear" w:color="auto" w:fill="FFFFFF" w:themeFill="background1"/>
            <w:noWrap/>
            <w:vAlign w:val="center"/>
          </w:tcPr>
          <w:p w14:paraId="617B5AFF"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4.720.000,00</w:t>
            </w:r>
          </w:p>
        </w:tc>
        <w:tc>
          <w:tcPr>
            <w:tcW w:w="992" w:type="dxa"/>
            <w:tcBorders>
              <w:top w:val="single" w:sz="12" w:space="0" w:color="auto"/>
              <w:bottom w:val="single" w:sz="12" w:space="0" w:color="auto"/>
            </w:tcBorders>
            <w:shd w:val="clear" w:color="auto" w:fill="FFFFFF" w:themeFill="background1"/>
            <w:noWrap/>
            <w:vAlign w:val="center"/>
          </w:tcPr>
          <w:p w14:paraId="545ED9B4"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tcPr>
          <w:p w14:paraId="55D2ABE6"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1.446.000,00</w:t>
            </w:r>
          </w:p>
        </w:tc>
        <w:tc>
          <w:tcPr>
            <w:tcW w:w="851" w:type="dxa"/>
            <w:tcBorders>
              <w:top w:val="single" w:sz="12" w:space="0" w:color="auto"/>
              <w:bottom w:val="single" w:sz="12" w:space="0" w:color="auto"/>
            </w:tcBorders>
            <w:shd w:val="clear" w:color="auto" w:fill="FFFFFF" w:themeFill="background1"/>
            <w:noWrap/>
            <w:vAlign w:val="center"/>
          </w:tcPr>
          <w:p w14:paraId="0E198AC6"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EUR</w:t>
            </w:r>
          </w:p>
        </w:tc>
      </w:tr>
      <w:tr w:rsidR="0016031A" w:rsidRPr="002E7385" w14:paraId="2057854C" w14:textId="77777777" w:rsidTr="00F9205F">
        <w:trPr>
          <w:trHeight w:val="668"/>
        </w:trPr>
        <w:tc>
          <w:tcPr>
            <w:tcW w:w="1589" w:type="dxa"/>
            <w:tcBorders>
              <w:top w:val="single" w:sz="12" w:space="0" w:color="auto"/>
              <w:bottom w:val="single" w:sz="12" w:space="0" w:color="auto"/>
            </w:tcBorders>
            <w:shd w:val="clear" w:color="auto" w:fill="auto"/>
            <w:noWrap/>
            <w:vAlign w:val="center"/>
          </w:tcPr>
          <w:p w14:paraId="24F4F6B1"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SJEVERNA MAKEDONIJA</w:t>
            </w:r>
          </w:p>
        </w:tc>
        <w:tc>
          <w:tcPr>
            <w:tcW w:w="850" w:type="dxa"/>
            <w:tcBorders>
              <w:top w:val="single" w:sz="12" w:space="0" w:color="auto"/>
              <w:bottom w:val="single" w:sz="12" w:space="0" w:color="auto"/>
            </w:tcBorders>
            <w:shd w:val="clear" w:color="auto" w:fill="auto"/>
            <w:noWrap/>
            <w:vAlign w:val="center"/>
          </w:tcPr>
          <w:p w14:paraId="64A89CF2"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1</w:t>
            </w:r>
          </w:p>
        </w:tc>
        <w:tc>
          <w:tcPr>
            <w:tcW w:w="1985" w:type="dxa"/>
            <w:tcBorders>
              <w:top w:val="single" w:sz="12" w:space="0" w:color="auto"/>
              <w:bottom w:val="single" w:sz="12" w:space="0" w:color="auto"/>
            </w:tcBorders>
            <w:shd w:val="clear" w:color="auto" w:fill="FFFFFF" w:themeFill="background1"/>
            <w:vAlign w:val="center"/>
          </w:tcPr>
          <w:p w14:paraId="3399D60B" w14:textId="77777777" w:rsidR="0016031A" w:rsidRPr="00C41E14" w:rsidRDefault="0016031A" w:rsidP="0016031A">
            <w:pPr>
              <w:spacing w:before="0" w:after="0" w:line="240" w:lineRule="auto"/>
              <w:jc w:val="center"/>
              <w:rPr>
                <w:rFonts w:ascii="Arial" w:hAnsi="Arial" w:cs="Arial"/>
                <w:color w:val="000000"/>
                <w:sz w:val="18"/>
                <w:szCs w:val="18"/>
              </w:rPr>
            </w:pPr>
            <w:r w:rsidRPr="00C41E14">
              <w:rPr>
                <w:rFonts w:ascii="Arial" w:hAnsi="Arial" w:cs="Arial"/>
                <w:color w:val="000000"/>
                <w:sz w:val="18"/>
                <w:szCs w:val="18"/>
              </w:rPr>
              <w:t>Obrada materijala</w:t>
            </w:r>
          </w:p>
        </w:tc>
        <w:tc>
          <w:tcPr>
            <w:tcW w:w="1275" w:type="dxa"/>
            <w:tcBorders>
              <w:top w:val="single" w:sz="12" w:space="0" w:color="auto"/>
              <w:bottom w:val="single" w:sz="12" w:space="0" w:color="auto"/>
            </w:tcBorders>
            <w:shd w:val="clear" w:color="auto" w:fill="FFFFFF" w:themeFill="background1"/>
            <w:vAlign w:val="center"/>
          </w:tcPr>
          <w:p w14:paraId="2FB52D94"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kat.2</w:t>
            </w:r>
          </w:p>
        </w:tc>
        <w:tc>
          <w:tcPr>
            <w:tcW w:w="1560" w:type="dxa"/>
            <w:tcBorders>
              <w:top w:val="single" w:sz="12" w:space="0" w:color="auto"/>
              <w:bottom w:val="single" w:sz="12" w:space="0" w:color="auto"/>
            </w:tcBorders>
            <w:shd w:val="clear" w:color="auto" w:fill="FFFFFF" w:themeFill="background1"/>
            <w:noWrap/>
            <w:vAlign w:val="center"/>
          </w:tcPr>
          <w:p w14:paraId="54A2487A" w14:textId="77777777" w:rsidR="0016031A" w:rsidRPr="006D2A19"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65.000,00</w:t>
            </w:r>
          </w:p>
        </w:tc>
        <w:tc>
          <w:tcPr>
            <w:tcW w:w="992" w:type="dxa"/>
            <w:tcBorders>
              <w:top w:val="single" w:sz="12" w:space="0" w:color="auto"/>
              <w:bottom w:val="single" w:sz="12" w:space="0" w:color="auto"/>
            </w:tcBorders>
            <w:shd w:val="clear" w:color="auto" w:fill="FFFFFF" w:themeFill="background1"/>
            <w:noWrap/>
            <w:vAlign w:val="center"/>
          </w:tcPr>
          <w:p w14:paraId="70C3559F"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tcPr>
          <w:p w14:paraId="10B8A4C8"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0,00</w:t>
            </w:r>
          </w:p>
        </w:tc>
        <w:tc>
          <w:tcPr>
            <w:tcW w:w="851" w:type="dxa"/>
            <w:tcBorders>
              <w:top w:val="single" w:sz="12" w:space="0" w:color="auto"/>
              <w:bottom w:val="single" w:sz="12" w:space="0" w:color="auto"/>
            </w:tcBorders>
            <w:shd w:val="clear" w:color="auto" w:fill="FFFFFF" w:themeFill="background1"/>
            <w:noWrap/>
            <w:vAlign w:val="center"/>
          </w:tcPr>
          <w:p w14:paraId="1696556A"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1E4A9C87" w14:textId="77777777" w:rsidTr="00F9205F">
        <w:trPr>
          <w:trHeight w:val="668"/>
        </w:trPr>
        <w:tc>
          <w:tcPr>
            <w:tcW w:w="1589" w:type="dxa"/>
            <w:tcBorders>
              <w:top w:val="single" w:sz="12" w:space="0" w:color="auto"/>
              <w:bottom w:val="single" w:sz="12" w:space="0" w:color="auto"/>
            </w:tcBorders>
            <w:shd w:val="clear" w:color="auto" w:fill="auto"/>
            <w:noWrap/>
            <w:vAlign w:val="center"/>
          </w:tcPr>
          <w:p w14:paraId="58A17A84"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SJEVERNA MAKEDONIJA</w:t>
            </w:r>
          </w:p>
        </w:tc>
        <w:tc>
          <w:tcPr>
            <w:tcW w:w="850" w:type="dxa"/>
            <w:tcBorders>
              <w:top w:val="single" w:sz="12" w:space="0" w:color="auto"/>
              <w:bottom w:val="single" w:sz="12" w:space="0" w:color="auto"/>
            </w:tcBorders>
            <w:shd w:val="clear" w:color="auto" w:fill="auto"/>
            <w:noWrap/>
            <w:vAlign w:val="center"/>
          </w:tcPr>
          <w:p w14:paraId="45E605DA"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2</w:t>
            </w:r>
          </w:p>
        </w:tc>
        <w:tc>
          <w:tcPr>
            <w:tcW w:w="1985" w:type="dxa"/>
            <w:tcBorders>
              <w:top w:val="single" w:sz="12" w:space="0" w:color="auto"/>
              <w:bottom w:val="single" w:sz="12" w:space="0" w:color="auto"/>
            </w:tcBorders>
            <w:shd w:val="clear" w:color="auto" w:fill="FFFFFF" w:themeFill="background1"/>
            <w:vAlign w:val="center"/>
          </w:tcPr>
          <w:p w14:paraId="247B4541"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Telekomunikacije i "sigurnost informacija"</w:t>
            </w:r>
          </w:p>
        </w:tc>
        <w:tc>
          <w:tcPr>
            <w:tcW w:w="1275" w:type="dxa"/>
            <w:tcBorders>
              <w:top w:val="single" w:sz="12" w:space="0" w:color="auto"/>
              <w:bottom w:val="single" w:sz="12" w:space="0" w:color="auto"/>
            </w:tcBorders>
            <w:shd w:val="clear" w:color="auto" w:fill="FFFFFF" w:themeFill="background1"/>
            <w:vAlign w:val="center"/>
          </w:tcPr>
          <w:p w14:paraId="281C85EA"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kat.5</w:t>
            </w:r>
          </w:p>
        </w:tc>
        <w:tc>
          <w:tcPr>
            <w:tcW w:w="1560" w:type="dxa"/>
            <w:tcBorders>
              <w:top w:val="single" w:sz="12" w:space="0" w:color="auto"/>
              <w:bottom w:val="single" w:sz="12" w:space="0" w:color="auto"/>
            </w:tcBorders>
            <w:shd w:val="clear" w:color="auto" w:fill="FFFFFF" w:themeFill="background1"/>
            <w:noWrap/>
            <w:vAlign w:val="center"/>
          </w:tcPr>
          <w:p w14:paraId="694A176E"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20.602,00</w:t>
            </w:r>
          </w:p>
        </w:tc>
        <w:tc>
          <w:tcPr>
            <w:tcW w:w="992" w:type="dxa"/>
            <w:tcBorders>
              <w:top w:val="single" w:sz="12" w:space="0" w:color="auto"/>
              <w:bottom w:val="single" w:sz="12" w:space="0" w:color="auto"/>
            </w:tcBorders>
            <w:shd w:val="clear" w:color="auto" w:fill="FFFFFF" w:themeFill="background1"/>
            <w:noWrap/>
            <w:vAlign w:val="center"/>
          </w:tcPr>
          <w:p w14:paraId="5A71C45B"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tcPr>
          <w:p w14:paraId="5986B864"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16.709,00</w:t>
            </w:r>
          </w:p>
        </w:tc>
        <w:tc>
          <w:tcPr>
            <w:tcW w:w="851" w:type="dxa"/>
            <w:tcBorders>
              <w:top w:val="single" w:sz="12" w:space="0" w:color="auto"/>
              <w:bottom w:val="single" w:sz="12" w:space="0" w:color="auto"/>
            </w:tcBorders>
            <w:shd w:val="clear" w:color="auto" w:fill="FFFFFF" w:themeFill="background1"/>
            <w:noWrap/>
            <w:vAlign w:val="center"/>
          </w:tcPr>
          <w:p w14:paraId="205CAC4C"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6E7DDA51" w14:textId="77777777" w:rsidTr="00F9205F">
        <w:trPr>
          <w:trHeight w:val="274"/>
        </w:trPr>
        <w:tc>
          <w:tcPr>
            <w:tcW w:w="1589" w:type="dxa"/>
            <w:tcBorders>
              <w:top w:val="single" w:sz="12" w:space="0" w:color="auto"/>
              <w:bottom w:val="single" w:sz="12" w:space="0" w:color="auto"/>
            </w:tcBorders>
            <w:shd w:val="clear" w:color="auto" w:fill="auto"/>
            <w:noWrap/>
            <w:vAlign w:val="center"/>
          </w:tcPr>
          <w:p w14:paraId="2F63B45F" w14:textId="77777777" w:rsidR="0016031A" w:rsidRPr="00C41E14" w:rsidRDefault="0016031A" w:rsidP="0016031A">
            <w:pPr>
              <w:spacing w:before="0" w:after="0" w:line="240" w:lineRule="auto"/>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UKUPNO</w:t>
            </w:r>
          </w:p>
        </w:tc>
        <w:tc>
          <w:tcPr>
            <w:tcW w:w="850" w:type="dxa"/>
            <w:tcBorders>
              <w:top w:val="single" w:sz="12" w:space="0" w:color="auto"/>
              <w:bottom w:val="single" w:sz="12" w:space="0" w:color="auto"/>
            </w:tcBorders>
            <w:shd w:val="clear" w:color="auto" w:fill="auto"/>
            <w:noWrap/>
            <w:vAlign w:val="center"/>
          </w:tcPr>
          <w:p w14:paraId="1F0B6560" w14:textId="77777777" w:rsidR="0016031A" w:rsidRPr="00C41E14"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C41E14">
              <w:rPr>
                <w:rFonts w:ascii="Arial" w:eastAsia="Times New Roman" w:hAnsi="Arial" w:cs="Arial"/>
                <w:b/>
                <w:color w:val="000000"/>
                <w:kern w:val="0"/>
                <w:sz w:val="18"/>
                <w:szCs w:val="18"/>
                <w:lang w:val="hr-HR" w:eastAsia="hr-HR"/>
              </w:rPr>
              <w:t>3</w:t>
            </w:r>
          </w:p>
        </w:tc>
        <w:tc>
          <w:tcPr>
            <w:tcW w:w="1985" w:type="dxa"/>
            <w:tcBorders>
              <w:top w:val="single" w:sz="12" w:space="0" w:color="auto"/>
              <w:bottom w:val="single" w:sz="12" w:space="0" w:color="auto"/>
            </w:tcBorders>
            <w:shd w:val="clear" w:color="auto" w:fill="FFFFFF" w:themeFill="background1"/>
            <w:vAlign w:val="center"/>
          </w:tcPr>
          <w:p w14:paraId="133CC495"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275" w:type="dxa"/>
            <w:tcBorders>
              <w:top w:val="single" w:sz="12" w:space="0" w:color="auto"/>
              <w:bottom w:val="single" w:sz="12" w:space="0" w:color="auto"/>
            </w:tcBorders>
            <w:shd w:val="clear" w:color="auto" w:fill="FFFFFF" w:themeFill="background1"/>
            <w:vAlign w:val="center"/>
          </w:tcPr>
          <w:p w14:paraId="1D4E3E28"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p>
        </w:tc>
        <w:tc>
          <w:tcPr>
            <w:tcW w:w="1560" w:type="dxa"/>
            <w:tcBorders>
              <w:top w:val="single" w:sz="12" w:space="0" w:color="auto"/>
              <w:bottom w:val="single" w:sz="12" w:space="0" w:color="auto"/>
            </w:tcBorders>
            <w:shd w:val="clear" w:color="auto" w:fill="FFFFFF" w:themeFill="background1"/>
            <w:noWrap/>
            <w:vAlign w:val="center"/>
          </w:tcPr>
          <w:p w14:paraId="5DB33695"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85.602,00</w:t>
            </w:r>
          </w:p>
        </w:tc>
        <w:tc>
          <w:tcPr>
            <w:tcW w:w="992" w:type="dxa"/>
            <w:tcBorders>
              <w:top w:val="single" w:sz="12" w:space="0" w:color="auto"/>
              <w:bottom w:val="single" w:sz="12" w:space="0" w:color="auto"/>
            </w:tcBorders>
            <w:shd w:val="clear" w:color="auto" w:fill="FFFFFF" w:themeFill="background1"/>
            <w:noWrap/>
            <w:vAlign w:val="center"/>
          </w:tcPr>
          <w:p w14:paraId="3F41D8DB"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c>
          <w:tcPr>
            <w:tcW w:w="1559" w:type="dxa"/>
            <w:tcBorders>
              <w:top w:val="single" w:sz="12" w:space="0" w:color="auto"/>
              <w:bottom w:val="single" w:sz="12" w:space="0" w:color="auto"/>
            </w:tcBorders>
            <w:shd w:val="clear" w:color="auto" w:fill="FFFFFF" w:themeFill="background1"/>
            <w:noWrap/>
            <w:vAlign w:val="center"/>
          </w:tcPr>
          <w:p w14:paraId="5C292485"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16.709,00</w:t>
            </w:r>
          </w:p>
        </w:tc>
        <w:tc>
          <w:tcPr>
            <w:tcW w:w="851" w:type="dxa"/>
            <w:tcBorders>
              <w:top w:val="single" w:sz="12" w:space="0" w:color="auto"/>
              <w:bottom w:val="single" w:sz="12" w:space="0" w:color="auto"/>
            </w:tcBorders>
            <w:shd w:val="clear" w:color="auto" w:fill="FFFFFF" w:themeFill="background1"/>
            <w:noWrap/>
            <w:vAlign w:val="center"/>
          </w:tcPr>
          <w:p w14:paraId="316AEFCA" w14:textId="77777777" w:rsidR="0016031A" w:rsidRPr="00C41E14" w:rsidRDefault="0016031A" w:rsidP="0016031A">
            <w:pPr>
              <w:spacing w:before="0" w:after="0" w:line="240" w:lineRule="auto"/>
              <w:jc w:val="center"/>
              <w:rPr>
                <w:rFonts w:ascii="Arial" w:eastAsia="Times New Roman" w:hAnsi="Arial" w:cs="Arial"/>
                <w:b/>
                <w:color w:val="000000" w:themeColor="text1"/>
                <w:kern w:val="0"/>
                <w:sz w:val="18"/>
                <w:szCs w:val="18"/>
                <w:lang w:val="hr-HR" w:eastAsia="hr-HR"/>
              </w:rPr>
            </w:pPr>
            <w:r w:rsidRPr="00C41E14">
              <w:rPr>
                <w:rFonts w:ascii="Arial" w:eastAsia="Times New Roman" w:hAnsi="Arial" w:cs="Arial"/>
                <w:b/>
                <w:color w:val="000000" w:themeColor="text1"/>
                <w:kern w:val="0"/>
                <w:sz w:val="18"/>
                <w:szCs w:val="18"/>
                <w:lang w:val="hr-HR" w:eastAsia="hr-HR"/>
              </w:rPr>
              <w:t>EUR</w:t>
            </w:r>
          </w:p>
        </w:tc>
      </w:tr>
      <w:tr w:rsidR="0016031A" w:rsidRPr="002E7385" w14:paraId="7B8FC0B9" w14:textId="77777777" w:rsidTr="00F9205F">
        <w:trPr>
          <w:trHeight w:val="300"/>
        </w:trPr>
        <w:tc>
          <w:tcPr>
            <w:tcW w:w="1589" w:type="dxa"/>
            <w:tcBorders>
              <w:top w:val="single" w:sz="12" w:space="0" w:color="auto"/>
            </w:tcBorders>
            <w:shd w:val="clear" w:color="auto" w:fill="auto"/>
            <w:noWrap/>
            <w:vAlign w:val="center"/>
            <w:hideMark/>
          </w:tcPr>
          <w:p w14:paraId="6D2D4FA2"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SRBIJA</w:t>
            </w:r>
          </w:p>
        </w:tc>
        <w:tc>
          <w:tcPr>
            <w:tcW w:w="850" w:type="dxa"/>
            <w:tcBorders>
              <w:top w:val="single" w:sz="12" w:space="0" w:color="auto"/>
            </w:tcBorders>
            <w:shd w:val="clear" w:color="auto" w:fill="auto"/>
            <w:noWrap/>
            <w:vAlign w:val="center"/>
            <w:hideMark/>
          </w:tcPr>
          <w:p w14:paraId="7E54DD94"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5</w:t>
            </w:r>
          </w:p>
        </w:tc>
        <w:tc>
          <w:tcPr>
            <w:tcW w:w="1985" w:type="dxa"/>
            <w:tcBorders>
              <w:top w:val="single" w:sz="12" w:space="0" w:color="auto"/>
            </w:tcBorders>
            <w:shd w:val="clear" w:color="auto" w:fill="FFFFFF" w:themeFill="background1"/>
            <w:vAlign w:val="center"/>
            <w:hideMark/>
          </w:tcPr>
          <w:p w14:paraId="18C56DFB"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Obrada materijala</w:t>
            </w:r>
          </w:p>
        </w:tc>
        <w:tc>
          <w:tcPr>
            <w:tcW w:w="1275" w:type="dxa"/>
            <w:tcBorders>
              <w:top w:val="single" w:sz="12" w:space="0" w:color="auto"/>
            </w:tcBorders>
            <w:shd w:val="clear" w:color="auto" w:fill="FFFFFF" w:themeFill="background1"/>
            <w:vAlign w:val="center"/>
            <w:hideMark/>
          </w:tcPr>
          <w:p w14:paraId="6918E95C"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kat.2</w:t>
            </w:r>
          </w:p>
        </w:tc>
        <w:tc>
          <w:tcPr>
            <w:tcW w:w="1560" w:type="dxa"/>
            <w:tcBorders>
              <w:top w:val="single" w:sz="12" w:space="0" w:color="auto"/>
            </w:tcBorders>
            <w:shd w:val="clear" w:color="auto" w:fill="FFFFFF" w:themeFill="background1"/>
            <w:noWrap/>
            <w:vAlign w:val="center"/>
            <w:hideMark/>
          </w:tcPr>
          <w:p w14:paraId="7BBD4A95"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334.063,91</w:t>
            </w:r>
          </w:p>
        </w:tc>
        <w:tc>
          <w:tcPr>
            <w:tcW w:w="992" w:type="dxa"/>
            <w:tcBorders>
              <w:top w:val="single" w:sz="12" w:space="0" w:color="auto"/>
            </w:tcBorders>
            <w:shd w:val="clear" w:color="auto" w:fill="FFFFFF" w:themeFill="background1"/>
            <w:noWrap/>
            <w:vAlign w:val="center"/>
            <w:hideMark/>
          </w:tcPr>
          <w:p w14:paraId="27E32001"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tcBorders>
              <w:top w:val="single" w:sz="12" w:space="0" w:color="auto"/>
            </w:tcBorders>
            <w:shd w:val="clear" w:color="auto" w:fill="FFFFFF" w:themeFill="background1"/>
            <w:noWrap/>
            <w:vAlign w:val="center"/>
            <w:hideMark/>
          </w:tcPr>
          <w:p w14:paraId="4F4F932A"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88.520,00</w:t>
            </w:r>
          </w:p>
        </w:tc>
        <w:tc>
          <w:tcPr>
            <w:tcW w:w="851" w:type="dxa"/>
            <w:tcBorders>
              <w:top w:val="single" w:sz="12" w:space="0" w:color="auto"/>
            </w:tcBorders>
            <w:shd w:val="clear" w:color="auto" w:fill="FFFFFF" w:themeFill="background1"/>
            <w:noWrap/>
            <w:vAlign w:val="center"/>
            <w:hideMark/>
          </w:tcPr>
          <w:p w14:paraId="3ACD9311"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7891EB52" w14:textId="77777777" w:rsidTr="00F9205F">
        <w:trPr>
          <w:trHeight w:val="556"/>
        </w:trPr>
        <w:tc>
          <w:tcPr>
            <w:tcW w:w="1589" w:type="dxa"/>
            <w:shd w:val="clear" w:color="auto" w:fill="auto"/>
            <w:noWrap/>
            <w:vAlign w:val="center"/>
            <w:hideMark/>
          </w:tcPr>
          <w:p w14:paraId="54E17955"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SRBIJA</w:t>
            </w:r>
          </w:p>
        </w:tc>
        <w:tc>
          <w:tcPr>
            <w:tcW w:w="850" w:type="dxa"/>
            <w:shd w:val="clear" w:color="auto" w:fill="auto"/>
            <w:noWrap/>
            <w:vAlign w:val="center"/>
            <w:hideMark/>
          </w:tcPr>
          <w:p w14:paraId="68F8A318"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1</w:t>
            </w:r>
          </w:p>
        </w:tc>
        <w:tc>
          <w:tcPr>
            <w:tcW w:w="1985" w:type="dxa"/>
            <w:shd w:val="clear" w:color="auto" w:fill="FFFFFF" w:themeFill="background1"/>
            <w:vAlign w:val="center"/>
            <w:hideMark/>
          </w:tcPr>
          <w:p w14:paraId="2595BB2B"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Elektronika</w:t>
            </w:r>
          </w:p>
        </w:tc>
        <w:tc>
          <w:tcPr>
            <w:tcW w:w="1275" w:type="dxa"/>
            <w:shd w:val="clear" w:color="auto" w:fill="FFFFFF" w:themeFill="background1"/>
            <w:vAlign w:val="center"/>
            <w:hideMark/>
          </w:tcPr>
          <w:p w14:paraId="7C3A263A"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kat.3</w:t>
            </w:r>
          </w:p>
        </w:tc>
        <w:tc>
          <w:tcPr>
            <w:tcW w:w="1560" w:type="dxa"/>
            <w:shd w:val="clear" w:color="auto" w:fill="FFFFFF" w:themeFill="background1"/>
            <w:noWrap/>
            <w:vAlign w:val="center"/>
            <w:hideMark/>
          </w:tcPr>
          <w:p w14:paraId="5DD97575"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3.535,00</w:t>
            </w:r>
          </w:p>
        </w:tc>
        <w:tc>
          <w:tcPr>
            <w:tcW w:w="992" w:type="dxa"/>
            <w:shd w:val="clear" w:color="auto" w:fill="FFFFFF" w:themeFill="background1"/>
            <w:noWrap/>
            <w:vAlign w:val="center"/>
            <w:hideMark/>
          </w:tcPr>
          <w:p w14:paraId="7A7BE30A"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shd w:val="clear" w:color="auto" w:fill="FFFFFF" w:themeFill="background1"/>
            <w:noWrap/>
            <w:vAlign w:val="center"/>
            <w:hideMark/>
          </w:tcPr>
          <w:p w14:paraId="7DC1F928"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3.535,00</w:t>
            </w:r>
          </w:p>
        </w:tc>
        <w:tc>
          <w:tcPr>
            <w:tcW w:w="851" w:type="dxa"/>
            <w:shd w:val="clear" w:color="auto" w:fill="FFFFFF" w:themeFill="background1"/>
            <w:noWrap/>
            <w:vAlign w:val="center"/>
            <w:hideMark/>
          </w:tcPr>
          <w:p w14:paraId="15805D8F"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2F36F944" w14:textId="77777777" w:rsidTr="00F9205F">
        <w:trPr>
          <w:trHeight w:val="830"/>
        </w:trPr>
        <w:tc>
          <w:tcPr>
            <w:tcW w:w="1589" w:type="dxa"/>
            <w:tcBorders>
              <w:bottom w:val="single" w:sz="12" w:space="0" w:color="auto"/>
            </w:tcBorders>
            <w:shd w:val="clear" w:color="auto" w:fill="auto"/>
            <w:noWrap/>
            <w:vAlign w:val="center"/>
            <w:hideMark/>
          </w:tcPr>
          <w:p w14:paraId="10FDA7B9" w14:textId="77777777" w:rsidR="0016031A" w:rsidRPr="00C41E14" w:rsidRDefault="0016031A" w:rsidP="0016031A">
            <w:pPr>
              <w:spacing w:before="0" w:after="0" w:line="240" w:lineRule="auto"/>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SRBIJA</w:t>
            </w:r>
          </w:p>
        </w:tc>
        <w:tc>
          <w:tcPr>
            <w:tcW w:w="850" w:type="dxa"/>
            <w:tcBorders>
              <w:bottom w:val="single" w:sz="12" w:space="0" w:color="auto"/>
            </w:tcBorders>
            <w:shd w:val="clear" w:color="auto" w:fill="auto"/>
            <w:noWrap/>
            <w:vAlign w:val="center"/>
            <w:hideMark/>
          </w:tcPr>
          <w:p w14:paraId="6E180C4B" w14:textId="77777777" w:rsidR="0016031A" w:rsidRPr="00C41E14"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C41E14">
              <w:rPr>
                <w:rFonts w:ascii="Arial" w:eastAsia="Times New Roman" w:hAnsi="Arial" w:cs="Arial"/>
                <w:color w:val="000000"/>
                <w:kern w:val="0"/>
                <w:sz w:val="18"/>
                <w:szCs w:val="18"/>
                <w:lang w:val="hr-HR" w:eastAsia="hr-HR"/>
              </w:rPr>
              <w:t>5</w:t>
            </w:r>
          </w:p>
        </w:tc>
        <w:tc>
          <w:tcPr>
            <w:tcW w:w="1985" w:type="dxa"/>
            <w:tcBorders>
              <w:bottom w:val="single" w:sz="12" w:space="0" w:color="auto"/>
            </w:tcBorders>
            <w:shd w:val="clear" w:color="auto" w:fill="FFFFFF" w:themeFill="background1"/>
            <w:vAlign w:val="center"/>
            <w:hideMark/>
          </w:tcPr>
          <w:p w14:paraId="2B9C79E8"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Telekomunikacije i "sigurnost informacija"</w:t>
            </w:r>
          </w:p>
        </w:tc>
        <w:tc>
          <w:tcPr>
            <w:tcW w:w="1275" w:type="dxa"/>
            <w:tcBorders>
              <w:bottom w:val="single" w:sz="12" w:space="0" w:color="auto"/>
            </w:tcBorders>
            <w:shd w:val="clear" w:color="auto" w:fill="FFFFFF" w:themeFill="background1"/>
            <w:vAlign w:val="center"/>
            <w:hideMark/>
          </w:tcPr>
          <w:p w14:paraId="2CFD790C"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kat. 5</w:t>
            </w:r>
          </w:p>
        </w:tc>
        <w:tc>
          <w:tcPr>
            <w:tcW w:w="1560" w:type="dxa"/>
            <w:tcBorders>
              <w:bottom w:val="single" w:sz="12" w:space="0" w:color="auto"/>
            </w:tcBorders>
            <w:shd w:val="clear" w:color="auto" w:fill="FFFFFF" w:themeFill="background1"/>
            <w:noWrap/>
            <w:vAlign w:val="center"/>
            <w:hideMark/>
          </w:tcPr>
          <w:p w14:paraId="13198AF1"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87.336,04</w:t>
            </w:r>
          </w:p>
        </w:tc>
        <w:tc>
          <w:tcPr>
            <w:tcW w:w="992" w:type="dxa"/>
            <w:tcBorders>
              <w:bottom w:val="single" w:sz="12" w:space="0" w:color="auto"/>
            </w:tcBorders>
            <w:shd w:val="clear" w:color="auto" w:fill="FFFFFF" w:themeFill="background1"/>
            <w:noWrap/>
            <w:vAlign w:val="center"/>
            <w:hideMark/>
          </w:tcPr>
          <w:p w14:paraId="55F40143"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c>
          <w:tcPr>
            <w:tcW w:w="1559" w:type="dxa"/>
            <w:tcBorders>
              <w:bottom w:val="single" w:sz="12" w:space="0" w:color="auto"/>
            </w:tcBorders>
            <w:shd w:val="clear" w:color="auto" w:fill="FFFFFF" w:themeFill="background1"/>
            <w:noWrap/>
            <w:vAlign w:val="center"/>
            <w:hideMark/>
          </w:tcPr>
          <w:p w14:paraId="0CE14CA5" w14:textId="77777777" w:rsidR="0016031A" w:rsidRPr="0020263F"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87.336,04</w:t>
            </w:r>
          </w:p>
        </w:tc>
        <w:tc>
          <w:tcPr>
            <w:tcW w:w="851" w:type="dxa"/>
            <w:tcBorders>
              <w:bottom w:val="single" w:sz="12" w:space="0" w:color="auto"/>
            </w:tcBorders>
            <w:shd w:val="clear" w:color="auto" w:fill="FFFFFF" w:themeFill="background1"/>
            <w:noWrap/>
            <w:vAlign w:val="center"/>
            <w:hideMark/>
          </w:tcPr>
          <w:p w14:paraId="3A461F99" w14:textId="77777777" w:rsidR="0016031A" w:rsidRPr="00C41E14" w:rsidRDefault="0016031A" w:rsidP="0016031A">
            <w:pPr>
              <w:spacing w:before="0" w:after="0" w:line="240" w:lineRule="auto"/>
              <w:jc w:val="center"/>
              <w:rPr>
                <w:rFonts w:ascii="Arial" w:eastAsia="Times New Roman" w:hAnsi="Arial" w:cs="Arial"/>
                <w:color w:val="000000" w:themeColor="text1"/>
                <w:kern w:val="0"/>
                <w:sz w:val="18"/>
                <w:szCs w:val="18"/>
                <w:lang w:val="hr-HR" w:eastAsia="hr-HR"/>
              </w:rPr>
            </w:pPr>
            <w:r w:rsidRPr="00C41E14">
              <w:rPr>
                <w:rFonts w:ascii="Arial" w:eastAsia="Times New Roman" w:hAnsi="Arial" w:cs="Arial"/>
                <w:color w:val="000000" w:themeColor="text1"/>
                <w:kern w:val="0"/>
                <w:sz w:val="18"/>
                <w:szCs w:val="18"/>
                <w:lang w:val="hr-HR" w:eastAsia="hr-HR"/>
              </w:rPr>
              <w:t>EUR</w:t>
            </w:r>
          </w:p>
        </w:tc>
      </w:tr>
      <w:tr w:rsidR="0016031A" w:rsidRPr="002E7385" w14:paraId="33765148" w14:textId="77777777" w:rsidTr="00F9205F">
        <w:trPr>
          <w:trHeight w:val="300"/>
        </w:trPr>
        <w:tc>
          <w:tcPr>
            <w:tcW w:w="1589" w:type="dxa"/>
            <w:tcBorders>
              <w:top w:val="single" w:sz="12" w:space="0" w:color="auto"/>
              <w:bottom w:val="double" w:sz="4" w:space="0" w:color="auto"/>
            </w:tcBorders>
            <w:shd w:val="clear" w:color="auto" w:fill="auto"/>
            <w:noWrap/>
            <w:vAlign w:val="center"/>
            <w:hideMark/>
          </w:tcPr>
          <w:p w14:paraId="6B056085" w14:textId="77777777" w:rsidR="0016031A" w:rsidRPr="00C41E14" w:rsidRDefault="0016031A" w:rsidP="0016031A">
            <w:pPr>
              <w:spacing w:before="0" w:after="0" w:line="240" w:lineRule="auto"/>
              <w:rPr>
                <w:rFonts w:ascii="Arial" w:eastAsia="Times New Roman" w:hAnsi="Arial" w:cs="Arial"/>
                <w:b/>
                <w:bCs/>
                <w:color w:val="000000"/>
                <w:kern w:val="0"/>
                <w:sz w:val="18"/>
                <w:szCs w:val="18"/>
                <w:lang w:val="hr-HR" w:eastAsia="hr-HR"/>
              </w:rPr>
            </w:pPr>
            <w:r w:rsidRPr="00C41E14">
              <w:rPr>
                <w:rFonts w:ascii="Arial" w:eastAsia="Times New Roman" w:hAnsi="Arial" w:cs="Arial"/>
                <w:b/>
                <w:bCs/>
                <w:color w:val="000000"/>
                <w:kern w:val="0"/>
                <w:sz w:val="18"/>
                <w:szCs w:val="18"/>
                <w:lang w:val="hr-HR" w:eastAsia="hr-HR"/>
              </w:rPr>
              <w:t>UKUPNO</w:t>
            </w:r>
          </w:p>
        </w:tc>
        <w:tc>
          <w:tcPr>
            <w:tcW w:w="850" w:type="dxa"/>
            <w:tcBorders>
              <w:top w:val="single" w:sz="12" w:space="0" w:color="auto"/>
              <w:bottom w:val="double" w:sz="4" w:space="0" w:color="auto"/>
            </w:tcBorders>
            <w:shd w:val="clear" w:color="auto" w:fill="auto"/>
            <w:noWrap/>
            <w:vAlign w:val="center"/>
            <w:hideMark/>
          </w:tcPr>
          <w:p w14:paraId="4854BEB5" w14:textId="77777777" w:rsidR="0016031A" w:rsidRPr="00C41E14" w:rsidRDefault="0016031A" w:rsidP="0016031A">
            <w:pPr>
              <w:spacing w:before="0" w:after="0" w:line="240" w:lineRule="auto"/>
              <w:jc w:val="center"/>
              <w:rPr>
                <w:rFonts w:ascii="Arial" w:eastAsia="Times New Roman" w:hAnsi="Arial" w:cs="Arial"/>
                <w:b/>
                <w:bCs/>
                <w:color w:val="000000"/>
                <w:kern w:val="0"/>
                <w:sz w:val="18"/>
                <w:szCs w:val="18"/>
                <w:lang w:val="hr-HR" w:eastAsia="hr-HR"/>
              </w:rPr>
            </w:pPr>
            <w:r w:rsidRPr="00C41E14">
              <w:rPr>
                <w:rFonts w:ascii="Arial" w:eastAsia="Times New Roman" w:hAnsi="Arial" w:cs="Arial"/>
                <w:b/>
                <w:bCs/>
                <w:color w:val="000000"/>
                <w:kern w:val="0"/>
                <w:sz w:val="18"/>
                <w:szCs w:val="18"/>
                <w:lang w:val="hr-HR" w:eastAsia="hr-HR"/>
              </w:rPr>
              <w:t>11</w:t>
            </w:r>
          </w:p>
        </w:tc>
        <w:tc>
          <w:tcPr>
            <w:tcW w:w="1985" w:type="dxa"/>
            <w:tcBorders>
              <w:top w:val="single" w:sz="12" w:space="0" w:color="auto"/>
              <w:bottom w:val="double" w:sz="4" w:space="0" w:color="auto"/>
            </w:tcBorders>
            <w:shd w:val="clear" w:color="auto" w:fill="FFFFFF" w:themeFill="background1"/>
            <w:noWrap/>
            <w:vAlign w:val="bottom"/>
            <w:hideMark/>
          </w:tcPr>
          <w:p w14:paraId="76251146"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p>
        </w:tc>
        <w:tc>
          <w:tcPr>
            <w:tcW w:w="1275" w:type="dxa"/>
            <w:tcBorders>
              <w:top w:val="single" w:sz="12" w:space="0" w:color="auto"/>
              <w:bottom w:val="double" w:sz="4" w:space="0" w:color="auto"/>
            </w:tcBorders>
            <w:shd w:val="clear" w:color="auto" w:fill="FFFFFF" w:themeFill="background1"/>
            <w:noWrap/>
            <w:vAlign w:val="bottom"/>
            <w:hideMark/>
          </w:tcPr>
          <w:p w14:paraId="07149D60"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p>
        </w:tc>
        <w:tc>
          <w:tcPr>
            <w:tcW w:w="1560" w:type="dxa"/>
            <w:tcBorders>
              <w:top w:val="single" w:sz="12" w:space="0" w:color="auto"/>
              <w:bottom w:val="double" w:sz="4" w:space="0" w:color="auto"/>
            </w:tcBorders>
            <w:shd w:val="clear" w:color="auto" w:fill="FFFFFF" w:themeFill="background1"/>
            <w:noWrap/>
            <w:vAlign w:val="center"/>
            <w:hideMark/>
          </w:tcPr>
          <w:p w14:paraId="3CE61190"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424.934,95</w:t>
            </w:r>
          </w:p>
        </w:tc>
        <w:tc>
          <w:tcPr>
            <w:tcW w:w="992" w:type="dxa"/>
            <w:tcBorders>
              <w:top w:val="single" w:sz="12" w:space="0" w:color="auto"/>
              <w:bottom w:val="double" w:sz="4" w:space="0" w:color="auto"/>
            </w:tcBorders>
            <w:shd w:val="clear" w:color="auto" w:fill="FFFFFF" w:themeFill="background1"/>
            <w:noWrap/>
            <w:vAlign w:val="center"/>
            <w:hideMark/>
          </w:tcPr>
          <w:p w14:paraId="613CA929"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EUR</w:t>
            </w:r>
          </w:p>
        </w:tc>
        <w:tc>
          <w:tcPr>
            <w:tcW w:w="1559" w:type="dxa"/>
            <w:tcBorders>
              <w:top w:val="single" w:sz="12" w:space="0" w:color="auto"/>
              <w:bottom w:val="double" w:sz="4" w:space="0" w:color="auto"/>
            </w:tcBorders>
            <w:shd w:val="clear" w:color="auto" w:fill="FFFFFF" w:themeFill="background1"/>
            <w:noWrap/>
            <w:vAlign w:val="center"/>
            <w:hideMark/>
          </w:tcPr>
          <w:p w14:paraId="6F3280A7"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182.926,04</w:t>
            </w:r>
          </w:p>
        </w:tc>
        <w:tc>
          <w:tcPr>
            <w:tcW w:w="851" w:type="dxa"/>
            <w:tcBorders>
              <w:top w:val="single" w:sz="12" w:space="0" w:color="auto"/>
              <w:bottom w:val="double" w:sz="4" w:space="0" w:color="auto"/>
            </w:tcBorders>
            <w:shd w:val="clear" w:color="auto" w:fill="FFFFFF" w:themeFill="background1"/>
            <w:noWrap/>
            <w:vAlign w:val="center"/>
            <w:hideMark/>
          </w:tcPr>
          <w:p w14:paraId="7F7E830C" w14:textId="77777777" w:rsidR="0016031A" w:rsidRPr="00C41E14" w:rsidRDefault="0016031A" w:rsidP="0016031A">
            <w:pPr>
              <w:spacing w:before="0" w:after="0" w:line="240" w:lineRule="auto"/>
              <w:jc w:val="center"/>
              <w:rPr>
                <w:rFonts w:ascii="Arial" w:eastAsia="Times New Roman" w:hAnsi="Arial" w:cs="Arial"/>
                <w:b/>
                <w:bCs/>
                <w:color w:val="000000" w:themeColor="text1"/>
                <w:kern w:val="0"/>
                <w:sz w:val="18"/>
                <w:szCs w:val="18"/>
                <w:lang w:val="hr-HR" w:eastAsia="hr-HR"/>
              </w:rPr>
            </w:pPr>
            <w:r w:rsidRPr="00C41E14">
              <w:rPr>
                <w:rFonts w:ascii="Arial" w:eastAsia="Times New Roman" w:hAnsi="Arial" w:cs="Arial"/>
                <w:b/>
                <w:bCs/>
                <w:color w:val="000000" w:themeColor="text1"/>
                <w:kern w:val="0"/>
                <w:sz w:val="18"/>
                <w:szCs w:val="18"/>
                <w:lang w:val="hr-HR" w:eastAsia="hr-HR"/>
              </w:rPr>
              <w:t>EUR</w:t>
            </w:r>
          </w:p>
        </w:tc>
      </w:tr>
      <w:tr w:rsidR="0016031A" w:rsidRPr="00C41E14" w14:paraId="081873CA" w14:textId="77777777" w:rsidTr="00F9205F">
        <w:trPr>
          <w:trHeight w:val="390"/>
        </w:trPr>
        <w:tc>
          <w:tcPr>
            <w:tcW w:w="1589" w:type="dxa"/>
            <w:tcBorders>
              <w:top w:val="double" w:sz="4" w:space="0" w:color="auto"/>
            </w:tcBorders>
            <w:shd w:val="clear" w:color="auto" w:fill="D9D9D9" w:themeFill="background1" w:themeFillShade="D9"/>
            <w:noWrap/>
            <w:vAlign w:val="center"/>
            <w:hideMark/>
          </w:tcPr>
          <w:p w14:paraId="5D18FC9D" w14:textId="77777777" w:rsidR="0016031A" w:rsidRPr="00C41E14" w:rsidRDefault="0016031A" w:rsidP="0016031A">
            <w:pPr>
              <w:spacing w:before="0" w:after="0" w:line="240" w:lineRule="auto"/>
              <w:rPr>
                <w:rFonts w:ascii="Arial" w:eastAsia="Times New Roman" w:hAnsi="Arial" w:cs="Arial"/>
                <w:b/>
                <w:color w:val="auto"/>
                <w:kern w:val="0"/>
                <w:sz w:val="20"/>
                <w:szCs w:val="18"/>
                <w:lang w:val="hr-HR" w:eastAsia="hr-HR"/>
              </w:rPr>
            </w:pPr>
            <w:r w:rsidRPr="00C41E14">
              <w:rPr>
                <w:rFonts w:ascii="Arial" w:eastAsia="Times New Roman" w:hAnsi="Arial" w:cs="Arial"/>
                <w:b/>
                <w:color w:val="auto"/>
                <w:kern w:val="0"/>
                <w:sz w:val="20"/>
                <w:szCs w:val="18"/>
                <w:lang w:val="hr-HR" w:eastAsia="hr-HR"/>
              </w:rPr>
              <w:t>UKUPNO</w:t>
            </w:r>
          </w:p>
        </w:tc>
        <w:tc>
          <w:tcPr>
            <w:tcW w:w="850" w:type="dxa"/>
            <w:tcBorders>
              <w:top w:val="double" w:sz="4" w:space="0" w:color="auto"/>
            </w:tcBorders>
            <w:shd w:val="clear" w:color="auto" w:fill="D9D9D9" w:themeFill="background1" w:themeFillShade="D9"/>
            <w:noWrap/>
            <w:vAlign w:val="center"/>
            <w:hideMark/>
          </w:tcPr>
          <w:p w14:paraId="229FFB7D"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r w:rsidRPr="00C41E14">
              <w:rPr>
                <w:rFonts w:ascii="Arial" w:eastAsia="Times New Roman" w:hAnsi="Arial" w:cs="Arial"/>
                <w:b/>
                <w:color w:val="auto"/>
                <w:kern w:val="0"/>
                <w:sz w:val="20"/>
                <w:szCs w:val="18"/>
                <w:lang w:val="hr-HR" w:eastAsia="hr-HR"/>
              </w:rPr>
              <w:t>44</w:t>
            </w:r>
          </w:p>
        </w:tc>
        <w:tc>
          <w:tcPr>
            <w:tcW w:w="1985" w:type="dxa"/>
            <w:tcBorders>
              <w:top w:val="double" w:sz="4" w:space="0" w:color="auto"/>
            </w:tcBorders>
            <w:shd w:val="clear" w:color="auto" w:fill="D9D9D9" w:themeFill="background1" w:themeFillShade="D9"/>
            <w:noWrap/>
            <w:vAlign w:val="center"/>
            <w:hideMark/>
          </w:tcPr>
          <w:p w14:paraId="6E7FA5D3"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p>
        </w:tc>
        <w:tc>
          <w:tcPr>
            <w:tcW w:w="1275" w:type="dxa"/>
            <w:tcBorders>
              <w:top w:val="double" w:sz="4" w:space="0" w:color="auto"/>
            </w:tcBorders>
            <w:shd w:val="clear" w:color="auto" w:fill="D9D9D9" w:themeFill="background1" w:themeFillShade="D9"/>
            <w:noWrap/>
            <w:vAlign w:val="center"/>
            <w:hideMark/>
          </w:tcPr>
          <w:p w14:paraId="3209916E"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p>
        </w:tc>
        <w:tc>
          <w:tcPr>
            <w:tcW w:w="1560" w:type="dxa"/>
            <w:tcBorders>
              <w:top w:val="double" w:sz="4" w:space="0" w:color="auto"/>
            </w:tcBorders>
            <w:shd w:val="clear" w:color="auto" w:fill="D9D9D9" w:themeFill="background1" w:themeFillShade="D9"/>
            <w:noWrap/>
            <w:vAlign w:val="center"/>
            <w:hideMark/>
          </w:tcPr>
          <w:p w14:paraId="341CF384"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r w:rsidRPr="00C41E14">
              <w:rPr>
                <w:rFonts w:ascii="Arial" w:eastAsia="Times New Roman" w:hAnsi="Arial" w:cs="Arial"/>
                <w:b/>
                <w:color w:val="auto"/>
                <w:kern w:val="0"/>
                <w:sz w:val="20"/>
                <w:szCs w:val="18"/>
                <w:lang w:val="hr-HR" w:eastAsia="hr-HR"/>
              </w:rPr>
              <w:t>6.385.446,97</w:t>
            </w:r>
          </w:p>
        </w:tc>
        <w:tc>
          <w:tcPr>
            <w:tcW w:w="992" w:type="dxa"/>
            <w:tcBorders>
              <w:top w:val="double" w:sz="4" w:space="0" w:color="auto"/>
            </w:tcBorders>
            <w:shd w:val="clear" w:color="auto" w:fill="D9D9D9" w:themeFill="background1" w:themeFillShade="D9"/>
            <w:noWrap/>
            <w:vAlign w:val="center"/>
            <w:hideMark/>
          </w:tcPr>
          <w:p w14:paraId="55B6DE87"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r w:rsidRPr="00C41E14">
              <w:rPr>
                <w:rFonts w:ascii="Arial" w:eastAsia="Times New Roman" w:hAnsi="Arial" w:cs="Arial"/>
                <w:b/>
                <w:color w:val="auto"/>
                <w:kern w:val="0"/>
                <w:sz w:val="20"/>
                <w:szCs w:val="18"/>
                <w:lang w:val="hr-HR" w:eastAsia="hr-HR"/>
              </w:rPr>
              <w:t>EUR</w:t>
            </w:r>
          </w:p>
        </w:tc>
        <w:tc>
          <w:tcPr>
            <w:tcW w:w="1559" w:type="dxa"/>
            <w:tcBorders>
              <w:top w:val="double" w:sz="4" w:space="0" w:color="auto"/>
            </w:tcBorders>
            <w:shd w:val="clear" w:color="auto" w:fill="D9D9D9" w:themeFill="background1" w:themeFillShade="D9"/>
            <w:noWrap/>
            <w:vAlign w:val="center"/>
            <w:hideMark/>
          </w:tcPr>
          <w:p w14:paraId="6383B722"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r w:rsidRPr="00C41E14">
              <w:rPr>
                <w:rFonts w:ascii="Arial" w:eastAsia="Times New Roman" w:hAnsi="Arial" w:cs="Arial"/>
                <w:b/>
                <w:color w:val="auto"/>
                <w:kern w:val="0"/>
                <w:sz w:val="20"/>
                <w:szCs w:val="18"/>
                <w:lang w:val="hr-HR" w:eastAsia="hr-HR"/>
              </w:rPr>
              <w:t>2.735.010,06</w:t>
            </w:r>
          </w:p>
        </w:tc>
        <w:tc>
          <w:tcPr>
            <w:tcW w:w="851" w:type="dxa"/>
            <w:tcBorders>
              <w:top w:val="double" w:sz="4" w:space="0" w:color="auto"/>
            </w:tcBorders>
            <w:shd w:val="clear" w:color="auto" w:fill="D9D9D9" w:themeFill="background1" w:themeFillShade="D9"/>
            <w:noWrap/>
            <w:vAlign w:val="center"/>
            <w:hideMark/>
          </w:tcPr>
          <w:p w14:paraId="4F15883D" w14:textId="77777777" w:rsidR="0016031A" w:rsidRPr="00C41E14" w:rsidRDefault="0016031A" w:rsidP="0016031A">
            <w:pPr>
              <w:spacing w:before="0" w:after="0" w:line="240" w:lineRule="auto"/>
              <w:jc w:val="center"/>
              <w:rPr>
                <w:rFonts w:ascii="Arial" w:eastAsia="Times New Roman" w:hAnsi="Arial" w:cs="Arial"/>
                <w:b/>
                <w:color w:val="auto"/>
                <w:kern w:val="0"/>
                <w:sz w:val="20"/>
                <w:szCs w:val="18"/>
                <w:lang w:val="hr-HR" w:eastAsia="hr-HR"/>
              </w:rPr>
            </w:pPr>
            <w:r w:rsidRPr="00C41E14">
              <w:rPr>
                <w:rFonts w:ascii="Arial" w:eastAsia="Times New Roman" w:hAnsi="Arial" w:cs="Arial"/>
                <w:b/>
                <w:color w:val="auto"/>
                <w:kern w:val="0"/>
                <w:sz w:val="20"/>
                <w:szCs w:val="18"/>
                <w:lang w:val="hr-HR" w:eastAsia="hr-HR"/>
              </w:rPr>
              <w:t>EUR</w:t>
            </w:r>
          </w:p>
        </w:tc>
      </w:tr>
    </w:tbl>
    <w:p w14:paraId="2D1EC7E1" w14:textId="77777777" w:rsidR="0016031A" w:rsidRDefault="0016031A" w:rsidP="00624DA3">
      <w:pPr>
        <w:rPr>
          <w:szCs w:val="24"/>
          <w:lang w:val="hr-HR"/>
        </w:rPr>
      </w:pPr>
    </w:p>
    <w:p w14:paraId="10E6BEC2" w14:textId="77777777" w:rsidR="0016031A" w:rsidRDefault="0016031A">
      <w:pPr>
        <w:rPr>
          <w:szCs w:val="24"/>
          <w:lang w:val="hr-HR"/>
        </w:rPr>
      </w:pPr>
      <w:r>
        <w:rPr>
          <w:szCs w:val="24"/>
          <w:lang w:val="hr-HR"/>
        </w:rPr>
        <w:br w:type="page"/>
      </w:r>
    </w:p>
    <w:p w14:paraId="7F30DEE8" w14:textId="77777777" w:rsidR="006428F0" w:rsidRDefault="006428F0" w:rsidP="00C02A37">
      <w:pPr>
        <w:spacing w:before="0" w:after="0" w:line="360" w:lineRule="auto"/>
        <w:rPr>
          <w:rFonts w:eastAsia="Calibri" w:cs="Times New Roman"/>
          <w:b/>
          <w:szCs w:val="24"/>
          <w:lang w:val="hr-HR"/>
        </w:rPr>
      </w:pPr>
    </w:p>
    <w:p w14:paraId="10E46099" w14:textId="77777777" w:rsidR="0016031A" w:rsidRDefault="0016031A" w:rsidP="00C02A37">
      <w:pPr>
        <w:spacing w:before="0" w:after="0" w:line="360" w:lineRule="auto"/>
        <w:rPr>
          <w:rFonts w:eastAsia="Calibri" w:cs="Times New Roman"/>
          <w:szCs w:val="24"/>
          <w:lang w:val="hr-HR"/>
        </w:rPr>
      </w:pPr>
      <w:r w:rsidRPr="001A4C73">
        <w:rPr>
          <w:rFonts w:eastAsia="Calibri" w:cs="Times New Roman"/>
          <w:b/>
          <w:szCs w:val="24"/>
          <w:lang w:val="hr-HR"/>
        </w:rPr>
        <w:t xml:space="preserve">Prilog </w:t>
      </w:r>
      <w:r>
        <w:rPr>
          <w:rFonts w:eastAsia="Calibri" w:cs="Times New Roman"/>
          <w:b/>
          <w:szCs w:val="24"/>
          <w:lang w:val="hr-HR"/>
        </w:rPr>
        <w:t>2</w:t>
      </w:r>
      <w:r w:rsidRPr="001A4C73">
        <w:rPr>
          <w:rFonts w:eastAsia="Calibri" w:cs="Times New Roman"/>
          <w:b/>
          <w:szCs w:val="24"/>
          <w:lang w:val="hr-HR"/>
        </w:rPr>
        <w:t>:</w:t>
      </w:r>
      <w:r w:rsidRPr="001A4C73">
        <w:rPr>
          <w:rFonts w:eastAsia="Calibri" w:cs="Times New Roman"/>
          <w:szCs w:val="24"/>
          <w:lang w:val="hr-HR"/>
        </w:rPr>
        <w:t xml:space="preserve"> Individualne </w:t>
      </w:r>
      <w:r>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Pr>
          <w:rFonts w:eastAsia="Calibri" w:cs="Times New Roman"/>
          <w:szCs w:val="24"/>
          <w:lang w:val="hr-HR"/>
        </w:rPr>
        <w:t>8.</w:t>
      </w:r>
      <w:r w:rsidRPr="001A4C73">
        <w:rPr>
          <w:rFonts w:eastAsia="Calibri" w:cs="Times New Roman"/>
          <w:szCs w:val="24"/>
          <w:lang w:val="hr-HR"/>
        </w:rPr>
        <w:t>, a realizirane u 201</w:t>
      </w:r>
      <w:r>
        <w:rPr>
          <w:rFonts w:eastAsia="Calibri" w:cs="Times New Roman"/>
          <w:szCs w:val="24"/>
          <w:lang w:val="hr-HR"/>
        </w:rPr>
        <w:t>9</w:t>
      </w:r>
      <w:r w:rsidRPr="001A4C73">
        <w:rPr>
          <w:rFonts w:eastAsia="Calibri" w:cs="Times New Roman"/>
          <w:szCs w:val="24"/>
          <w:lang w:val="hr-HR"/>
        </w:rPr>
        <w:t>.</w:t>
      </w:r>
    </w:p>
    <w:p w14:paraId="245A79DE" w14:textId="77777777" w:rsidR="008F577B" w:rsidRPr="001A4C73" w:rsidRDefault="008F577B" w:rsidP="008F577B">
      <w:pPr>
        <w:spacing w:before="0" w:after="0"/>
        <w:rPr>
          <w:rFonts w:eastAsia="Calibri" w:cs="Times New Roman"/>
          <w:szCs w:val="24"/>
          <w:lang w:val="hr-HR"/>
        </w:rPr>
      </w:pPr>
    </w:p>
    <w:tbl>
      <w:tblPr>
        <w:tblW w:w="5532" w:type="pct"/>
        <w:tblInd w:w="-459" w:type="dxa"/>
        <w:tblLayout w:type="fixed"/>
        <w:tblLook w:val="04A0" w:firstRow="1" w:lastRow="0" w:firstColumn="1" w:lastColumn="0" w:noHBand="0" w:noVBand="1"/>
      </w:tblPr>
      <w:tblGrid>
        <w:gridCol w:w="1664"/>
        <w:gridCol w:w="1109"/>
        <w:gridCol w:w="1783"/>
        <w:gridCol w:w="1284"/>
        <w:gridCol w:w="1500"/>
        <w:gridCol w:w="692"/>
        <w:gridCol w:w="1383"/>
        <w:gridCol w:w="678"/>
      </w:tblGrid>
      <w:tr w:rsidR="0016031A" w:rsidRPr="009A71E6" w14:paraId="0BCF8C06" w14:textId="77777777" w:rsidTr="0016031A">
        <w:trPr>
          <w:cantSplit/>
          <w:trHeight w:val="885"/>
        </w:trPr>
        <w:tc>
          <w:tcPr>
            <w:tcW w:w="824"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E01FA89" w14:textId="77777777" w:rsidR="0016031A" w:rsidRPr="00965E63" w:rsidRDefault="0016031A" w:rsidP="008F577B">
            <w:pPr>
              <w:spacing w:before="0" w:after="0" w:line="240" w:lineRule="auto"/>
              <w:jc w:val="center"/>
              <w:rPr>
                <w:rFonts w:ascii="Arial" w:eastAsia="Times New Roman" w:hAnsi="Arial" w:cs="Arial"/>
                <w:b/>
                <w:bCs/>
                <w:color w:val="FFFFFF"/>
                <w:kern w:val="0"/>
                <w:sz w:val="18"/>
                <w:szCs w:val="18"/>
                <w:lang w:val="hr-HR" w:eastAsia="hr-HR"/>
              </w:rPr>
            </w:pPr>
            <w:r w:rsidRPr="00965E63">
              <w:rPr>
                <w:rFonts w:ascii="Arial" w:eastAsia="Times New Roman" w:hAnsi="Arial" w:cs="Arial"/>
                <w:b/>
                <w:bCs/>
                <w:color w:val="FFFFFF"/>
                <w:kern w:val="0"/>
                <w:sz w:val="18"/>
                <w:szCs w:val="18"/>
                <w:lang w:val="hr-HR" w:eastAsia="hr-HR"/>
              </w:rPr>
              <w:t>ZEMLJA IZVOZA</w:t>
            </w:r>
          </w:p>
        </w:tc>
        <w:tc>
          <w:tcPr>
            <w:tcW w:w="549" w:type="pct"/>
            <w:tcBorders>
              <w:top w:val="single" w:sz="4" w:space="0" w:color="auto"/>
              <w:left w:val="nil"/>
              <w:bottom w:val="single" w:sz="4" w:space="0" w:color="auto"/>
              <w:right w:val="single" w:sz="4" w:space="0" w:color="auto"/>
            </w:tcBorders>
            <w:shd w:val="clear" w:color="000000" w:fill="0070C0"/>
            <w:vAlign w:val="center"/>
            <w:hideMark/>
          </w:tcPr>
          <w:p w14:paraId="6CF53F25" w14:textId="77777777" w:rsidR="0016031A" w:rsidRPr="00965E63" w:rsidRDefault="0016031A" w:rsidP="008F577B">
            <w:pPr>
              <w:spacing w:before="0" w:after="0" w:line="240" w:lineRule="auto"/>
              <w:jc w:val="center"/>
              <w:rPr>
                <w:rFonts w:ascii="Arial" w:eastAsia="Times New Roman" w:hAnsi="Arial" w:cs="Arial"/>
                <w:b/>
                <w:bCs/>
                <w:color w:val="FFFFFF"/>
                <w:kern w:val="0"/>
                <w:sz w:val="18"/>
                <w:szCs w:val="18"/>
                <w:lang w:val="hr-HR" w:eastAsia="hr-HR"/>
              </w:rPr>
            </w:pPr>
            <w:r w:rsidRPr="00965E63">
              <w:rPr>
                <w:rFonts w:ascii="Arial" w:eastAsia="Times New Roman" w:hAnsi="Arial" w:cs="Arial"/>
                <w:b/>
                <w:bCs/>
                <w:color w:val="FFFFFF"/>
                <w:kern w:val="0"/>
                <w:sz w:val="18"/>
                <w:szCs w:val="18"/>
                <w:lang w:val="hr-HR" w:eastAsia="hr-HR"/>
              </w:rPr>
              <w:t>BROJ DOZVOLA</w:t>
            </w:r>
          </w:p>
        </w:tc>
        <w:tc>
          <w:tcPr>
            <w:tcW w:w="883" w:type="pct"/>
            <w:tcBorders>
              <w:top w:val="single" w:sz="4" w:space="0" w:color="auto"/>
              <w:left w:val="nil"/>
              <w:bottom w:val="single" w:sz="4" w:space="0" w:color="auto"/>
              <w:right w:val="single" w:sz="4" w:space="0" w:color="auto"/>
            </w:tcBorders>
            <w:shd w:val="clear" w:color="000000" w:fill="0070C0"/>
            <w:noWrap/>
            <w:vAlign w:val="center"/>
            <w:hideMark/>
          </w:tcPr>
          <w:p w14:paraId="1784656E" w14:textId="77777777" w:rsidR="0016031A" w:rsidRPr="00965E63" w:rsidRDefault="0016031A" w:rsidP="008F577B">
            <w:pPr>
              <w:spacing w:before="0" w:after="0" w:line="240" w:lineRule="auto"/>
              <w:jc w:val="center"/>
              <w:rPr>
                <w:rFonts w:ascii="Arial" w:eastAsia="Times New Roman" w:hAnsi="Arial" w:cs="Arial"/>
                <w:b/>
                <w:bCs/>
                <w:color w:val="FFFFFF"/>
                <w:kern w:val="0"/>
                <w:sz w:val="18"/>
                <w:szCs w:val="18"/>
                <w:lang w:val="hr-HR" w:eastAsia="hr-HR"/>
              </w:rPr>
            </w:pPr>
            <w:r w:rsidRPr="00965E63">
              <w:rPr>
                <w:rFonts w:ascii="Arial" w:eastAsia="Times New Roman" w:hAnsi="Arial" w:cs="Arial"/>
                <w:b/>
                <w:bCs/>
                <w:color w:val="FFFFFF"/>
                <w:kern w:val="0"/>
                <w:sz w:val="18"/>
                <w:szCs w:val="18"/>
                <w:lang w:val="hr-HR" w:eastAsia="hr-HR"/>
              </w:rPr>
              <w:t>VRSTA ROBE</w:t>
            </w:r>
          </w:p>
        </w:tc>
        <w:tc>
          <w:tcPr>
            <w:tcW w:w="636" w:type="pct"/>
            <w:tcBorders>
              <w:top w:val="single" w:sz="4" w:space="0" w:color="auto"/>
              <w:left w:val="nil"/>
              <w:bottom w:val="single" w:sz="4" w:space="0" w:color="auto"/>
              <w:right w:val="single" w:sz="4" w:space="0" w:color="auto"/>
            </w:tcBorders>
            <w:shd w:val="clear" w:color="000000" w:fill="0070C0"/>
            <w:vAlign w:val="center"/>
            <w:hideMark/>
          </w:tcPr>
          <w:p w14:paraId="4D33F185" w14:textId="77777777" w:rsidR="0016031A" w:rsidRPr="00965E63" w:rsidRDefault="0016031A" w:rsidP="008F577B">
            <w:pPr>
              <w:spacing w:before="0" w:after="0" w:line="240" w:lineRule="auto"/>
              <w:jc w:val="center"/>
              <w:rPr>
                <w:rFonts w:ascii="Arial" w:eastAsia="Times New Roman" w:hAnsi="Arial" w:cs="Arial"/>
                <w:b/>
                <w:bCs/>
                <w:color w:val="FFFFFF"/>
                <w:kern w:val="0"/>
                <w:sz w:val="18"/>
                <w:szCs w:val="18"/>
                <w:lang w:val="hr-HR" w:eastAsia="hr-HR"/>
              </w:rPr>
            </w:pPr>
            <w:r w:rsidRPr="00965E63">
              <w:rPr>
                <w:rFonts w:ascii="Arial" w:eastAsia="Times New Roman" w:hAnsi="Arial" w:cs="Arial"/>
                <w:b/>
                <w:bCs/>
                <w:color w:val="FFFFFF"/>
                <w:kern w:val="0"/>
                <w:sz w:val="18"/>
                <w:szCs w:val="18"/>
                <w:lang w:val="hr-HR" w:eastAsia="hr-HR"/>
              </w:rPr>
              <w:t>KATEGORIJA ROBE S DVOJNOM NAMJENOM</w:t>
            </w:r>
          </w:p>
        </w:tc>
        <w:tc>
          <w:tcPr>
            <w:tcW w:w="1086" w:type="pct"/>
            <w:gridSpan w:val="2"/>
            <w:tcBorders>
              <w:top w:val="single" w:sz="4" w:space="0" w:color="auto"/>
              <w:left w:val="nil"/>
              <w:bottom w:val="single" w:sz="4" w:space="0" w:color="auto"/>
              <w:right w:val="single" w:sz="4" w:space="0" w:color="auto"/>
            </w:tcBorders>
            <w:shd w:val="clear" w:color="000000" w:fill="0070C0"/>
            <w:vAlign w:val="center"/>
            <w:hideMark/>
          </w:tcPr>
          <w:p w14:paraId="5CC55CDF" w14:textId="77777777" w:rsidR="0016031A" w:rsidRPr="00965E63" w:rsidRDefault="0016031A" w:rsidP="008F577B">
            <w:pPr>
              <w:spacing w:before="0" w:after="0" w:line="240" w:lineRule="auto"/>
              <w:jc w:val="center"/>
              <w:rPr>
                <w:rFonts w:ascii="Arial" w:eastAsia="Times New Roman" w:hAnsi="Arial" w:cs="Arial"/>
                <w:b/>
                <w:bCs/>
                <w:color w:val="FFFFFF"/>
                <w:kern w:val="0"/>
                <w:sz w:val="18"/>
                <w:szCs w:val="18"/>
                <w:lang w:val="hr-HR" w:eastAsia="hr-HR"/>
              </w:rPr>
            </w:pPr>
            <w:r w:rsidRPr="00965E63">
              <w:rPr>
                <w:rFonts w:ascii="Arial" w:eastAsia="Times New Roman" w:hAnsi="Arial" w:cs="Arial"/>
                <w:b/>
                <w:bCs/>
                <w:color w:val="FFFFFF"/>
                <w:kern w:val="0"/>
                <w:sz w:val="18"/>
                <w:szCs w:val="18"/>
                <w:lang w:val="hr-HR" w:eastAsia="hr-HR"/>
              </w:rPr>
              <w:t>ODOBRENA VRIJEDNOST</w:t>
            </w:r>
          </w:p>
        </w:tc>
        <w:tc>
          <w:tcPr>
            <w:tcW w:w="1021" w:type="pct"/>
            <w:gridSpan w:val="2"/>
            <w:tcBorders>
              <w:top w:val="single" w:sz="4" w:space="0" w:color="auto"/>
              <w:left w:val="nil"/>
              <w:bottom w:val="single" w:sz="4" w:space="0" w:color="auto"/>
              <w:right w:val="single" w:sz="4" w:space="0" w:color="auto"/>
            </w:tcBorders>
            <w:shd w:val="clear" w:color="000000" w:fill="0070C0"/>
            <w:vAlign w:val="center"/>
            <w:hideMark/>
          </w:tcPr>
          <w:p w14:paraId="1A88C3E3" w14:textId="77777777" w:rsidR="0016031A" w:rsidRPr="00965E63" w:rsidRDefault="0016031A" w:rsidP="008F577B">
            <w:pPr>
              <w:spacing w:before="0" w:after="0" w:line="240" w:lineRule="auto"/>
              <w:jc w:val="center"/>
              <w:rPr>
                <w:rFonts w:ascii="Arial" w:eastAsia="Times New Roman" w:hAnsi="Arial" w:cs="Arial"/>
                <w:b/>
                <w:bCs/>
                <w:color w:val="FFFFFF"/>
                <w:kern w:val="0"/>
                <w:sz w:val="18"/>
                <w:szCs w:val="18"/>
                <w:lang w:val="hr-HR" w:eastAsia="hr-HR"/>
              </w:rPr>
            </w:pPr>
            <w:r w:rsidRPr="00965E63">
              <w:rPr>
                <w:rFonts w:ascii="Arial" w:eastAsia="Times New Roman" w:hAnsi="Arial" w:cs="Arial"/>
                <w:b/>
                <w:bCs/>
                <w:color w:val="FFFFFF"/>
                <w:kern w:val="0"/>
                <w:sz w:val="18"/>
                <w:szCs w:val="18"/>
                <w:lang w:val="hr-HR" w:eastAsia="hr-HR"/>
              </w:rPr>
              <w:t>REALIZIRANA VRIJEDNOST</w:t>
            </w:r>
          </w:p>
        </w:tc>
      </w:tr>
      <w:tr w:rsidR="0016031A" w:rsidRPr="009A71E6" w14:paraId="3AF511D0" w14:textId="77777777" w:rsidTr="0016031A">
        <w:trPr>
          <w:trHeight w:val="855"/>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343B6A44"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BOSNA I HERCEGOVINA</w:t>
            </w:r>
          </w:p>
        </w:tc>
        <w:tc>
          <w:tcPr>
            <w:tcW w:w="549" w:type="pct"/>
            <w:tcBorders>
              <w:top w:val="nil"/>
              <w:left w:val="nil"/>
              <w:bottom w:val="single" w:sz="4" w:space="0" w:color="auto"/>
              <w:right w:val="single" w:sz="4" w:space="0" w:color="auto"/>
            </w:tcBorders>
            <w:shd w:val="clear" w:color="auto" w:fill="auto"/>
            <w:noWrap/>
            <w:vAlign w:val="center"/>
            <w:hideMark/>
          </w:tcPr>
          <w:p w14:paraId="6668935C" w14:textId="77777777" w:rsidR="0016031A" w:rsidRPr="00965E63" w:rsidRDefault="0016031A" w:rsidP="008F577B">
            <w:pPr>
              <w:spacing w:before="0" w:after="0" w:line="240" w:lineRule="auto"/>
              <w:jc w:val="center"/>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2</w:t>
            </w:r>
          </w:p>
        </w:tc>
        <w:tc>
          <w:tcPr>
            <w:tcW w:w="883" w:type="pct"/>
            <w:tcBorders>
              <w:top w:val="nil"/>
              <w:left w:val="nil"/>
              <w:bottom w:val="single" w:sz="4" w:space="0" w:color="auto"/>
              <w:right w:val="single" w:sz="4" w:space="0" w:color="auto"/>
            </w:tcBorders>
            <w:shd w:val="clear" w:color="auto" w:fill="FFFFFF" w:themeFill="background1"/>
            <w:vAlign w:val="center"/>
            <w:hideMark/>
          </w:tcPr>
          <w:p w14:paraId="54EA1666" w14:textId="77777777" w:rsidR="0016031A" w:rsidRPr="00965E63" w:rsidRDefault="0016031A" w:rsidP="008F577B">
            <w:pPr>
              <w:spacing w:before="0" w:after="0" w:line="240" w:lineRule="auto"/>
              <w:rPr>
                <w:rFonts w:ascii="Arial" w:eastAsia="Times New Roman" w:hAnsi="Arial" w:cs="Arial"/>
                <w:color w:val="000000" w:themeColor="text1"/>
                <w:kern w:val="0"/>
                <w:sz w:val="18"/>
                <w:szCs w:val="18"/>
                <w:lang w:val="hr-HR" w:eastAsia="hr-HR"/>
              </w:rPr>
            </w:pPr>
            <w:r w:rsidRPr="00C41E14">
              <w:rPr>
                <w:rFonts w:ascii="Arial" w:hAnsi="Arial" w:cs="Arial"/>
                <w:color w:val="000000"/>
                <w:sz w:val="18"/>
                <w:szCs w:val="18"/>
              </w:rPr>
              <w:t>Obrada materijala</w:t>
            </w:r>
          </w:p>
        </w:tc>
        <w:tc>
          <w:tcPr>
            <w:tcW w:w="636" w:type="pct"/>
            <w:tcBorders>
              <w:top w:val="nil"/>
              <w:left w:val="nil"/>
              <w:bottom w:val="single" w:sz="4" w:space="0" w:color="auto"/>
              <w:right w:val="single" w:sz="4" w:space="0" w:color="auto"/>
            </w:tcBorders>
            <w:shd w:val="clear" w:color="auto" w:fill="auto"/>
            <w:noWrap/>
            <w:vAlign w:val="center"/>
            <w:hideMark/>
          </w:tcPr>
          <w:p w14:paraId="336A2910" w14:textId="77777777" w:rsidR="0016031A" w:rsidRPr="00965E63" w:rsidRDefault="0016031A" w:rsidP="008F577B">
            <w:pPr>
              <w:spacing w:before="0" w:after="0" w:line="240" w:lineRule="auto"/>
              <w:jc w:val="center"/>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kat.2</w:t>
            </w:r>
          </w:p>
        </w:tc>
        <w:tc>
          <w:tcPr>
            <w:tcW w:w="743" w:type="pct"/>
            <w:tcBorders>
              <w:top w:val="nil"/>
              <w:left w:val="nil"/>
              <w:bottom w:val="single" w:sz="4" w:space="0" w:color="auto"/>
              <w:right w:val="single" w:sz="4" w:space="0" w:color="auto"/>
            </w:tcBorders>
            <w:shd w:val="clear" w:color="auto" w:fill="auto"/>
            <w:noWrap/>
            <w:vAlign w:val="center"/>
            <w:hideMark/>
          </w:tcPr>
          <w:p w14:paraId="0AB614C5" w14:textId="77777777" w:rsidR="0016031A" w:rsidRPr="00965E63" w:rsidRDefault="0016031A" w:rsidP="008F577B">
            <w:pPr>
              <w:spacing w:before="0" w:after="0" w:line="240" w:lineRule="auto"/>
              <w:jc w:val="right"/>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140.000,00</w:t>
            </w:r>
          </w:p>
        </w:tc>
        <w:tc>
          <w:tcPr>
            <w:tcW w:w="343" w:type="pct"/>
            <w:tcBorders>
              <w:top w:val="nil"/>
              <w:left w:val="nil"/>
              <w:bottom w:val="single" w:sz="4" w:space="0" w:color="auto"/>
              <w:right w:val="single" w:sz="4" w:space="0" w:color="auto"/>
            </w:tcBorders>
            <w:shd w:val="clear" w:color="auto" w:fill="auto"/>
            <w:noWrap/>
            <w:vAlign w:val="center"/>
            <w:hideMark/>
          </w:tcPr>
          <w:p w14:paraId="064787C3"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14:paraId="012FEE2E" w14:textId="77777777" w:rsidR="0016031A" w:rsidRPr="00965E63" w:rsidRDefault="0016031A" w:rsidP="008F577B">
            <w:pPr>
              <w:spacing w:before="0" w:after="0" w:line="240" w:lineRule="auto"/>
              <w:jc w:val="right"/>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140.000,00</w:t>
            </w:r>
          </w:p>
        </w:tc>
        <w:tc>
          <w:tcPr>
            <w:tcW w:w="336" w:type="pct"/>
            <w:tcBorders>
              <w:top w:val="nil"/>
              <w:left w:val="nil"/>
              <w:bottom w:val="single" w:sz="4" w:space="0" w:color="auto"/>
              <w:right w:val="single" w:sz="4" w:space="0" w:color="auto"/>
            </w:tcBorders>
            <w:shd w:val="clear" w:color="auto" w:fill="auto"/>
            <w:noWrap/>
            <w:vAlign w:val="center"/>
            <w:hideMark/>
          </w:tcPr>
          <w:p w14:paraId="26D0FFE1"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EUR</w:t>
            </w:r>
          </w:p>
        </w:tc>
      </w:tr>
      <w:tr w:rsidR="0016031A" w:rsidRPr="009A71E6" w14:paraId="7977E697" w14:textId="77777777" w:rsidTr="0016031A">
        <w:trPr>
          <w:trHeight w:val="855"/>
        </w:trPr>
        <w:tc>
          <w:tcPr>
            <w:tcW w:w="824" w:type="pct"/>
            <w:tcBorders>
              <w:top w:val="nil"/>
              <w:left w:val="single" w:sz="4" w:space="0" w:color="auto"/>
              <w:bottom w:val="single" w:sz="4" w:space="0" w:color="auto"/>
              <w:right w:val="single" w:sz="4" w:space="0" w:color="auto"/>
            </w:tcBorders>
            <w:shd w:val="clear" w:color="auto" w:fill="auto"/>
            <w:noWrap/>
            <w:vAlign w:val="center"/>
          </w:tcPr>
          <w:p w14:paraId="66B92AF2" w14:textId="77777777" w:rsidR="0016031A" w:rsidRPr="00965E63" w:rsidDel="00821C01"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BOSNA I HERCEGOVINA</w:t>
            </w:r>
          </w:p>
        </w:tc>
        <w:tc>
          <w:tcPr>
            <w:tcW w:w="549" w:type="pct"/>
            <w:tcBorders>
              <w:top w:val="nil"/>
              <w:left w:val="nil"/>
              <w:bottom w:val="single" w:sz="4" w:space="0" w:color="auto"/>
              <w:right w:val="single" w:sz="4" w:space="0" w:color="auto"/>
            </w:tcBorders>
            <w:shd w:val="clear" w:color="auto" w:fill="auto"/>
            <w:noWrap/>
            <w:vAlign w:val="center"/>
          </w:tcPr>
          <w:p w14:paraId="68B167EB" w14:textId="77777777" w:rsidR="0016031A" w:rsidRPr="00965E63" w:rsidRDefault="0016031A" w:rsidP="008F577B">
            <w:pPr>
              <w:spacing w:before="0" w:after="0" w:line="240" w:lineRule="auto"/>
              <w:jc w:val="center"/>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1</w:t>
            </w:r>
          </w:p>
        </w:tc>
        <w:tc>
          <w:tcPr>
            <w:tcW w:w="883" w:type="pct"/>
            <w:tcBorders>
              <w:top w:val="nil"/>
              <w:left w:val="nil"/>
              <w:bottom w:val="single" w:sz="4" w:space="0" w:color="auto"/>
              <w:right w:val="single" w:sz="4" w:space="0" w:color="auto"/>
            </w:tcBorders>
            <w:shd w:val="clear" w:color="auto" w:fill="FFFFFF" w:themeFill="background1"/>
            <w:vAlign w:val="center"/>
          </w:tcPr>
          <w:p w14:paraId="78EC92AF" w14:textId="77777777" w:rsidR="0016031A" w:rsidRPr="00965E63" w:rsidRDefault="0016031A" w:rsidP="008F577B">
            <w:pPr>
              <w:spacing w:before="0" w:after="0" w:line="240" w:lineRule="auto"/>
              <w:rPr>
                <w:rFonts w:ascii="Arial" w:eastAsia="Times New Roman" w:hAnsi="Arial" w:cs="Arial"/>
                <w:color w:val="000000" w:themeColor="text1"/>
                <w:kern w:val="0"/>
                <w:sz w:val="18"/>
                <w:szCs w:val="18"/>
                <w:lang w:val="hr-HR" w:eastAsia="hr-HR"/>
              </w:rPr>
            </w:pPr>
            <w:r w:rsidRPr="00965E63">
              <w:rPr>
                <w:rFonts w:ascii="Arial" w:hAnsi="Arial" w:cs="Arial"/>
                <w:color w:val="000000"/>
                <w:sz w:val="18"/>
                <w:szCs w:val="18"/>
              </w:rPr>
              <w:t>Telekomunikacije i "sigurnost informacija"</w:t>
            </w:r>
          </w:p>
        </w:tc>
        <w:tc>
          <w:tcPr>
            <w:tcW w:w="636" w:type="pct"/>
            <w:tcBorders>
              <w:top w:val="nil"/>
              <w:left w:val="nil"/>
              <w:bottom w:val="single" w:sz="4" w:space="0" w:color="auto"/>
              <w:right w:val="single" w:sz="4" w:space="0" w:color="auto"/>
            </w:tcBorders>
            <w:shd w:val="clear" w:color="auto" w:fill="auto"/>
            <w:noWrap/>
            <w:vAlign w:val="center"/>
          </w:tcPr>
          <w:p w14:paraId="26C44E7E" w14:textId="77777777" w:rsidR="0016031A" w:rsidRPr="00965E63" w:rsidRDefault="0016031A" w:rsidP="008F577B">
            <w:pPr>
              <w:spacing w:before="0" w:after="0" w:line="240" w:lineRule="auto"/>
              <w:jc w:val="center"/>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kat.5</w:t>
            </w:r>
          </w:p>
        </w:tc>
        <w:tc>
          <w:tcPr>
            <w:tcW w:w="743" w:type="pct"/>
            <w:tcBorders>
              <w:top w:val="nil"/>
              <w:left w:val="nil"/>
              <w:bottom w:val="single" w:sz="4" w:space="0" w:color="auto"/>
              <w:right w:val="single" w:sz="4" w:space="0" w:color="auto"/>
            </w:tcBorders>
            <w:shd w:val="clear" w:color="auto" w:fill="auto"/>
            <w:noWrap/>
            <w:vAlign w:val="center"/>
          </w:tcPr>
          <w:p w14:paraId="5404089F" w14:textId="77777777" w:rsidR="0016031A" w:rsidRPr="00965E63" w:rsidRDefault="0016031A" w:rsidP="008F577B">
            <w:pPr>
              <w:spacing w:before="0" w:after="0" w:line="240" w:lineRule="auto"/>
              <w:jc w:val="right"/>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7.000,00</w:t>
            </w:r>
          </w:p>
        </w:tc>
        <w:tc>
          <w:tcPr>
            <w:tcW w:w="343" w:type="pct"/>
            <w:tcBorders>
              <w:top w:val="nil"/>
              <w:left w:val="nil"/>
              <w:bottom w:val="single" w:sz="4" w:space="0" w:color="auto"/>
              <w:right w:val="single" w:sz="4" w:space="0" w:color="auto"/>
            </w:tcBorders>
            <w:shd w:val="clear" w:color="auto" w:fill="auto"/>
            <w:noWrap/>
            <w:vAlign w:val="center"/>
          </w:tcPr>
          <w:p w14:paraId="39CB953A"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tcPr>
          <w:p w14:paraId="5228A743" w14:textId="77777777" w:rsidR="0016031A" w:rsidRPr="00965E63" w:rsidRDefault="0016031A" w:rsidP="008F577B">
            <w:pPr>
              <w:spacing w:before="0" w:after="0" w:line="240" w:lineRule="auto"/>
              <w:jc w:val="right"/>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7.000,00</w:t>
            </w:r>
          </w:p>
        </w:tc>
        <w:tc>
          <w:tcPr>
            <w:tcW w:w="336" w:type="pct"/>
            <w:tcBorders>
              <w:top w:val="nil"/>
              <w:left w:val="nil"/>
              <w:bottom w:val="single" w:sz="4" w:space="0" w:color="auto"/>
              <w:right w:val="single" w:sz="4" w:space="0" w:color="auto"/>
            </w:tcBorders>
            <w:shd w:val="clear" w:color="auto" w:fill="auto"/>
            <w:noWrap/>
            <w:vAlign w:val="center"/>
          </w:tcPr>
          <w:p w14:paraId="7CA5A355"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EUR</w:t>
            </w:r>
          </w:p>
        </w:tc>
      </w:tr>
      <w:tr w:rsidR="0016031A" w:rsidRPr="009A71E6" w14:paraId="1D24C814" w14:textId="77777777" w:rsidTr="0016031A">
        <w:trPr>
          <w:trHeight w:val="42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07D632A8"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UKUPNO</w:t>
            </w:r>
          </w:p>
        </w:tc>
        <w:tc>
          <w:tcPr>
            <w:tcW w:w="549" w:type="pct"/>
            <w:tcBorders>
              <w:top w:val="nil"/>
              <w:left w:val="nil"/>
              <w:bottom w:val="single" w:sz="4" w:space="0" w:color="auto"/>
              <w:right w:val="single" w:sz="4" w:space="0" w:color="auto"/>
            </w:tcBorders>
            <w:shd w:val="clear" w:color="auto" w:fill="auto"/>
            <w:noWrap/>
            <w:vAlign w:val="center"/>
            <w:hideMark/>
          </w:tcPr>
          <w:p w14:paraId="3F621DFD" w14:textId="77777777" w:rsidR="0016031A" w:rsidRPr="00965E63" w:rsidRDefault="0016031A" w:rsidP="008F577B">
            <w:pPr>
              <w:spacing w:before="0" w:after="0" w:line="240" w:lineRule="auto"/>
              <w:jc w:val="center"/>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3</w:t>
            </w:r>
          </w:p>
        </w:tc>
        <w:tc>
          <w:tcPr>
            <w:tcW w:w="883" w:type="pct"/>
            <w:tcBorders>
              <w:top w:val="nil"/>
              <w:left w:val="nil"/>
              <w:bottom w:val="single" w:sz="4" w:space="0" w:color="auto"/>
              <w:right w:val="single" w:sz="4" w:space="0" w:color="auto"/>
            </w:tcBorders>
            <w:shd w:val="clear" w:color="auto" w:fill="FFFFFF" w:themeFill="background1"/>
            <w:noWrap/>
            <w:vAlign w:val="center"/>
            <w:hideMark/>
          </w:tcPr>
          <w:p w14:paraId="32254D46" w14:textId="77777777" w:rsidR="0016031A" w:rsidRPr="00965E63" w:rsidRDefault="0016031A" w:rsidP="008F577B">
            <w:pPr>
              <w:spacing w:before="0" w:after="0" w:line="240" w:lineRule="auto"/>
              <w:rPr>
                <w:rFonts w:ascii="Arial" w:eastAsia="Times New Roman" w:hAnsi="Arial" w:cs="Arial"/>
                <w:b/>
                <w:bCs/>
                <w:color w:val="000000" w:themeColor="text1"/>
                <w:kern w:val="0"/>
                <w:sz w:val="18"/>
                <w:szCs w:val="18"/>
                <w:lang w:val="hr-HR" w:eastAsia="hr-HR"/>
              </w:rPr>
            </w:pPr>
            <w:r w:rsidRPr="00965E63">
              <w:rPr>
                <w:rFonts w:ascii="Arial" w:eastAsia="Times New Roman" w:hAnsi="Arial" w:cs="Arial"/>
                <w:b/>
                <w:bCs/>
                <w:color w:val="000000" w:themeColor="text1"/>
                <w:kern w:val="0"/>
                <w:sz w:val="18"/>
                <w:szCs w:val="18"/>
                <w:lang w:val="hr-HR" w:eastAsia="hr-HR"/>
              </w:rPr>
              <w:t> </w:t>
            </w:r>
          </w:p>
        </w:tc>
        <w:tc>
          <w:tcPr>
            <w:tcW w:w="636" w:type="pct"/>
            <w:tcBorders>
              <w:top w:val="nil"/>
              <w:left w:val="nil"/>
              <w:bottom w:val="single" w:sz="4" w:space="0" w:color="auto"/>
              <w:right w:val="single" w:sz="4" w:space="0" w:color="auto"/>
            </w:tcBorders>
            <w:shd w:val="clear" w:color="auto" w:fill="auto"/>
            <w:noWrap/>
            <w:vAlign w:val="center"/>
            <w:hideMark/>
          </w:tcPr>
          <w:p w14:paraId="5C125284" w14:textId="77777777" w:rsidR="0016031A" w:rsidRPr="00965E63" w:rsidRDefault="0016031A" w:rsidP="008F577B">
            <w:pPr>
              <w:spacing w:before="0" w:after="0" w:line="240" w:lineRule="auto"/>
              <w:jc w:val="center"/>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 </w:t>
            </w:r>
          </w:p>
        </w:tc>
        <w:tc>
          <w:tcPr>
            <w:tcW w:w="743" w:type="pct"/>
            <w:tcBorders>
              <w:top w:val="nil"/>
              <w:left w:val="nil"/>
              <w:bottom w:val="single" w:sz="4" w:space="0" w:color="auto"/>
              <w:right w:val="single" w:sz="4" w:space="0" w:color="auto"/>
            </w:tcBorders>
            <w:shd w:val="clear" w:color="auto" w:fill="auto"/>
            <w:noWrap/>
            <w:vAlign w:val="center"/>
            <w:hideMark/>
          </w:tcPr>
          <w:p w14:paraId="45F474DC" w14:textId="77777777" w:rsidR="0016031A" w:rsidRPr="00965E63" w:rsidRDefault="0016031A" w:rsidP="008F577B">
            <w:pPr>
              <w:spacing w:before="0" w:after="0" w:line="240" w:lineRule="auto"/>
              <w:jc w:val="right"/>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147.000,00</w:t>
            </w:r>
          </w:p>
        </w:tc>
        <w:tc>
          <w:tcPr>
            <w:tcW w:w="343" w:type="pct"/>
            <w:tcBorders>
              <w:top w:val="nil"/>
              <w:left w:val="nil"/>
              <w:bottom w:val="single" w:sz="4" w:space="0" w:color="auto"/>
              <w:right w:val="single" w:sz="4" w:space="0" w:color="auto"/>
            </w:tcBorders>
            <w:shd w:val="clear" w:color="auto" w:fill="auto"/>
            <w:noWrap/>
            <w:vAlign w:val="center"/>
            <w:hideMark/>
          </w:tcPr>
          <w:p w14:paraId="4E33ECC5"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14:paraId="390F1B08" w14:textId="77777777" w:rsidR="0016031A" w:rsidRPr="00965E63" w:rsidRDefault="0016031A" w:rsidP="008F577B">
            <w:pPr>
              <w:spacing w:before="0" w:after="0" w:line="240" w:lineRule="auto"/>
              <w:jc w:val="right"/>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147.000,00</w:t>
            </w:r>
          </w:p>
        </w:tc>
        <w:tc>
          <w:tcPr>
            <w:tcW w:w="336" w:type="pct"/>
            <w:tcBorders>
              <w:top w:val="nil"/>
              <w:left w:val="nil"/>
              <w:bottom w:val="single" w:sz="4" w:space="0" w:color="auto"/>
              <w:right w:val="single" w:sz="4" w:space="0" w:color="auto"/>
            </w:tcBorders>
            <w:shd w:val="clear" w:color="auto" w:fill="auto"/>
            <w:noWrap/>
            <w:vAlign w:val="center"/>
            <w:hideMark/>
          </w:tcPr>
          <w:p w14:paraId="138CD71A"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EUR</w:t>
            </w:r>
          </w:p>
        </w:tc>
      </w:tr>
      <w:tr w:rsidR="0016031A" w:rsidRPr="009A71E6" w14:paraId="19F82ACC" w14:textId="77777777" w:rsidTr="0016031A">
        <w:trPr>
          <w:trHeight w:val="855"/>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14:paraId="271C739F"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KUBA</w:t>
            </w:r>
          </w:p>
        </w:tc>
        <w:tc>
          <w:tcPr>
            <w:tcW w:w="549" w:type="pct"/>
            <w:tcBorders>
              <w:top w:val="nil"/>
              <w:left w:val="nil"/>
              <w:bottom w:val="single" w:sz="4" w:space="0" w:color="auto"/>
              <w:right w:val="single" w:sz="4" w:space="0" w:color="auto"/>
            </w:tcBorders>
            <w:shd w:val="clear" w:color="auto" w:fill="auto"/>
            <w:noWrap/>
            <w:vAlign w:val="center"/>
            <w:hideMark/>
          </w:tcPr>
          <w:p w14:paraId="098C51C3" w14:textId="77777777" w:rsidR="0016031A" w:rsidRPr="00965E63" w:rsidRDefault="0016031A" w:rsidP="008F577B">
            <w:pPr>
              <w:spacing w:before="0" w:after="0" w:line="240" w:lineRule="auto"/>
              <w:jc w:val="center"/>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1</w:t>
            </w:r>
          </w:p>
        </w:tc>
        <w:tc>
          <w:tcPr>
            <w:tcW w:w="883" w:type="pct"/>
            <w:tcBorders>
              <w:top w:val="nil"/>
              <w:left w:val="nil"/>
              <w:bottom w:val="single" w:sz="4" w:space="0" w:color="auto"/>
              <w:right w:val="single" w:sz="4" w:space="0" w:color="auto"/>
            </w:tcBorders>
            <w:shd w:val="clear" w:color="auto" w:fill="auto"/>
            <w:vAlign w:val="center"/>
            <w:hideMark/>
          </w:tcPr>
          <w:p w14:paraId="672965C0" w14:textId="77777777" w:rsidR="0016031A" w:rsidRPr="00965E63" w:rsidRDefault="0016031A" w:rsidP="008F577B">
            <w:pPr>
              <w:spacing w:before="0" w:after="0" w:line="240" w:lineRule="auto"/>
              <w:rPr>
                <w:rFonts w:ascii="Arial" w:eastAsia="Times New Roman" w:hAnsi="Arial" w:cs="Arial"/>
                <w:color w:val="000000" w:themeColor="text1"/>
                <w:kern w:val="0"/>
                <w:sz w:val="18"/>
                <w:szCs w:val="18"/>
                <w:lang w:val="hr-HR" w:eastAsia="hr-HR"/>
              </w:rPr>
            </w:pPr>
            <w:r w:rsidRPr="00965E63">
              <w:rPr>
                <w:rFonts w:ascii="Arial" w:hAnsi="Arial" w:cs="Arial"/>
                <w:color w:val="000000"/>
                <w:sz w:val="18"/>
                <w:szCs w:val="18"/>
              </w:rPr>
              <w:t xml:space="preserve">Telekomunikacije i </w:t>
            </w:r>
            <w:r>
              <w:rPr>
                <w:rFonts w:ascii="Arial" w:hAnsi="Arial" w:cs="Arial"/>
                <w:color w:val="000000"/>
                <w:sz w:val="18"/>
                <w:szCs w:val="18"/>
              </w:rPr>
              <w:t>"sigurnost informacija"</w:t>
            </w:r>
          </w:p>
        </w:tc>
        <w:tc>
          <w:tcPr>
            <w:tcW w:w="636" w:type="pct"/>
            <w:tcBorders>
              <w:top w:val="nil"/>
              <w:left w:val="nil"/>
              <w:bottom w:val="single" w:sz="4" w:space="0" w:color="auto"/>
              <w:right w:val="single" w:sz="4" w:space="0" w:color="auto"/>
            </w:tcBorders>
            <w:shd w:val="clear" w:color="auto" w:fill="auto"/>
            <w:noWrap/>
            <w:vAlign w:val="center"/>
            <w:hideMark/>
          </w:tcPr>
          <w:p w14:paraId="3A3174A1" w14:textId="77777777" w:rsidR="0016031A" w:rsidRPr="00965E63" w:rsidRDefault="0016031A" w:rsidP="008F577B">
            <w:pPr>
              <w:spacing w:before="0" w:after="0" w:line="240" w:lineRule="auto"/>
              <w:jc w:val="center"/>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kat.5</w:t>
            </w:r>
          </w:p>
        </w:tc>
        <w:tc>
          <w:tcPr>
            <w:tcW w:w="743" w:type="pct"/>
            <w:tcBorders>
              <w:top w:val="nil"/>
              <w:left w:val="nil"/>
              <w:bottom w:val="single" w:sz="4" w:space="0" w:color="auto"/>
              <w:right w:val="single" w:sz="4" w:space="0" w:color="auto"/>
            </w:tcBorders>
            <w:shd w:val="clear" w:color="auto" w:fill="auto"/>
            <w:noWrap/>
            <w:vAlign w:val="center"/>
            <w:hideMark/>
          </w:tcPr>
          <w:p w14:paraId="16542453" w14:textId="77777777" w:rsidR="0016031A" w:rsidRPr="00965E63" w:rsidRDefault="0016031A" w:rsidP="008F577B">
            <w:pPr>
              <w:spacing w:before="0" w:after="0" w:line="240" w:lineRule="auto"/>
              <w:jc w:val="right"/>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27.854,75</w:t>
            </w:r>
          </w:p>
        </w:tc>
        <w:tc>
          <w:tcPr>
            <w:tcW w:w="343" w:type="pct"/>
            <w:tcBorders>
              <w:top w:val="nil"/>
              <w:left w:val="nil"/>
              <w:bottom w:val="single" w:sz="4" w:space="0" w:color="auto"/>
              <w:right w:val="single" w:sz="4" w:space="0" w:color="auto"/>
            </w:tcBorders>
            <w:shd w:val="clear" w:color="auto" w:fill="auto"/>
            <w:noWrap/>
            <w:vAlign w:val="center"/>
            <w:hideMark/>
          </w:tcPr>
          <w:p w14:paraId="350243D8"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EUR</w:t>
            </w:r>
          </w:p>
        </w:tc>
        <w:tc>
          <w:tcPr>
            <w:tcW w:w="685" w:type="pct"/>
            <w:tcBorders>
              <w:top w:val="nil"/>
              <w:left w:val="nil"/>
              <w:bottom w:val="single" w:sz="4" w:space="0" w:color="auto"/>
              <w:right w:val="single" w:sz="4" w:space="0" w:color="auto"/>
            </w:tcBorders>
            <w:shd w:val="clear" w:color="auto" w:fill="auto"/>
            <w:noWrap/>
            <w:vAlign w:val="center"/>
            <w:hideMark/>
          </w:tcPr>
          <w:p w14:paraId="32F17815" w14:textId="77777777" w:rsidR="0016031A" w:rsidRPr="00965E63" w:rsidRDefault="0016031A" w:rsidP="008F577B">
            <w:pPr>
              <w:spacing w:before="0" w:after="0" w:line="240" w:lineRule="auto"/>
              <w:jc w:val="right"/>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27.854,75</w:t>
            </w:r>
          </w:p>
        </w:tc>
        <w:tc>
          <w:tcPr>
            <w:tcW w:w="336" w:type="pct"/>
            <w:tcBorders>
              <w:top w:val="nil"/>
              <w:left w:val="nil"/>
              <w:bottom w:val="single" w:sz="4" w:space="0" w:color="auto"/>
              <w:right w:val="single" w:sz="4" w:space="0" w:color="auto"/>
            </w:tcBorders>
            <w:shd w:val="clear" w:color="auto" w:fill="auto"/>
            <w:noWrap/>
            <w:vAlign w:val="center"/>
            <w:hideMark/>
          </w:tcPr>
          <w:p w14:paraId="74988376" w14:textId="77777777" w:rsidR="0016031A" w:rsidRPr="00965E63" w:rsidRDefault="0016031A" w:rsidP="008F577B">
            <w:pPr>
              <w:spacing w:before="0" w:after="0" w:line="240" w:lineRule="auto"/>
              <w:rPr>
                <w:rFonts w:ascii="Arial" w:eastAsia="Times New Roman" w:hAnsi="Arial" w:cs="Arial"/>
                <w:color w:val="000000"/>
                <w:kern w:val="0"/>
                <w:sz w:val="18"/>
                <w:szCs w:val="18"/>
                <w:lang w:val="hr-HR" w:eastAsia="hr-HR"/>
              </w:rPr>
            </w:pPr>
            <w:r w:rsidRPr="00965E63">
              <w:rPr>
                <w:rFonts w:ascii="Arial" w:eastAsia="Times New Roman" w:hAnsi="Arial" w:cs="Arial"/>
                <w:color w:val="000000"/>
                <w:kern w:val="0"/>
                <w:sz w:val="18"/>
                <w:szCs w:val="18"/>
                <w:lang w:val="hr-HR" w:eastAsia="hr-HR"/>
              </w:rPr>
              <w:t>EUR</w:t>
            </w:r>
          </w:p>
        </w:tc>
      </w:tr>
      <w:tr w:rsidR="0016031A" w:rsidRPr="009A71E6" w14:paraId="7781DC82" w14:textId="77777777" w:rsidTr="0016031A">
        <w:trPr>
          <w:trHeight w:val="360"/>
        </w:trPr>
        <w:tc>
          <w:tcPr>
            <w:tcW w:w="824" w:type="pct"/>
            <w:tcBorders>
              <w:top w:val="nil"/>
              <w:left w:val="single" w:sz="4" w:space="0" w:color="auto"/>
              <w:bottom w:val="double" w:sz="4" w:space="0" w:color="auto"/>
              <w:right w:val="single" w:sz="4" w:space="0" w:color="auto"/>
            </w:tcBorders>
            <w:shd w:val="clear" w:color="auto" w:fill="auto"/>
            <w:noWrap/>
            <w:vAlign w:val="center"/>
            <w:hideMark/>
          </w:tcPr>
          <w:p w14:paraId="608EA15C"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UKUPNO</w:t>
            </w:r>
          </w:p>
        </w:tc>
        <w:tc>
          <w:tcPr>
            <w:tcW w:w="549" w:type="pct"/>
            <w:tcBorders>
              <w:top w:val="nil"/>
              <w:left w:val="nil"/>
              <w:bottom w:val="double" w:sz="4" w:space="0" w:color="auto"/>
              <w:right w:val="single" w:sz="4" w:space="0" w:color="auto"/>
            </w:tcBorders>
            <w:shd w:val="clear" w:color="auto" w:fill="auto"/>
            <w:noWrap/>
            <w:vAlign w:val="center"/>
            <w:hideMark/>
          </w:tcPr>
          <w:p w14:paraId="5AD12AAD" w14:textId="77777777" w:rsidR="0016031A" w:rsidRPr="00965E63" w:rsidRDefault="0016031A" w:rsidP="008F577B">
            <w:pPr>
              <w:spacing w:before="0" w:after="0" w:line="240" w:lineRule="auto"/>
              <w:jc w:val="center"/>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1</w:t>
            </w:r>
          </w:p>
        </w:tc>
        <w:tc>
          <w:tcPr>
            <w:tcW w:w="883" w:type="pct"/>
            <w:tcBorders>
              <w:top w:val="nil"/>
              <w:left w:val="nil"/>
              <w:bottom w:val="double" w:sz="4" w:space="0" w:color="auto"/>
              <w:right w:val="single" w:sz="4" w:space="0" w:color="auto"/>
            </w:tcBorders>
            <w:shd w:val="clear" w:color="auto" w:fill="auto"/>
            <w:noWrap/>
            <w:vAlign w:val="center"/>
            <w:hideMark/>
          </w:tcPr>
          <w:p w14:paraId="255F0A0A"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 </w:t>
            </w:r>
          </w:p>
        </w:tc>
        <w:tc>
          <w:tcPr>
            <w:tcW w:w="636" w:type="pct"/>
            <w:tcBorders>
              <w:top w:val="nil"/>
              <w:left w:val="nil"/>
              <w:bottom w:val="double" w:sz="4" w:space="0" w:color="auto"/>
              <w:right w:val="single" w:sz="4" w:space="0" w:color="auto"/>
            </w:tcBorders>
            <w:shd w:val="clear" w:color="auto" w:fill="auto"/>
            <w:noWrap/>
            <w:vAlign w:val="center"/>
            <w:hideMark/>
          </w:tcPr>
          <w:p w14:paraId="4A10D748" w14:textId="77777777" w:rsidR="0016031A" w:rsidRPr="00965E63" w:rsidRDefault="0016031A" w:rsidP="008F577B">
            <w:pPr>
              <w:spacing w:before="0" w:after="0" w:line="240" w:lineRule="auto"/>
              <w:jc w:val="center"/>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 </w:t>
            </w:r>
          </w:p>
        </w:tc>
        <w:tc>
          <w:tcPr>
            <w:tcW w:w="743" w:type="pct"/>
            <w:tcBorders>
              <w:top w:val="nil"/>
              <w:left w:val="nil"/>
              <w:bottom w:val="double" w:sz="4" w:space="0" w:color="auto"/>
              <w:right w:val="single" w:sz="4" w:space="0" w:color="auto"/>
            </w:tcBorders>
            <w:shd w:val="clear" w:color="auto" w:fill="auto"/>
            <w:noWrap/>
            <w:vAlign w:val="center"/>
            <w:hideMark/>
          </w:tcPr>
          <w:p w14:paraId="031FC119" w14:textId="77777777" w:rsidR="0016031A" w:rsidRPr="00965E63" w:rsidRDefault="0016031A" w:rsidP="008F577B">
            <w:pPr>
              <w:spacing w:before="0" w:after="0" w:line="240" w:lineRule="auto"/>
              <w:jc w:val="right"/>
              <w:rPr>
                <w:rFonts w:ascii="Arial" w:eastAsia="Times New Roman" w:hAnsi="Arial" w:cs="Arial"/>
                <w:b/>
                <w:color w:val="000000"/>
                <w:kern w:val="0"/>
                <w:sz w:val="18"/>
                <w:szCs w:val="18"/>
                <w:lang w:val="hr-HR" w:eastAsia="hr-HR"/>
              </w:rPr>
            </w:pPr>
            <w:r w:rsidRPr="00965E63">
              <w:rPr>
                <w:rFonts w:ascii="Arial" w:eastAsia="Times New Roman" w:hAnsi="Arial" w:cs="Arial"/>
                <w:b/>
                <w:color w:val="000000"/>
                <w:kern w:val="0"/>
                <w:sz w:val="18"/>
                <w:szCs w:val="18"/>
                <w:lang w:val="hr-HR" w:eastAsia="hr-HR"/>
              </w:rPr>
              <w:t>27.854,75</w:t>
            </w:r>
          </w:p>
        </w:tc>
        <w:tc>
          <w:tcPr>
            <w:tcW w:w="343" w:type="pct"/>
            <w:tcBorders>
              <w:top w:val="nil"/>
              <w:left w:val="nil"/>
              <w:bottom w:val="double" w:sz="4" w:space="0" w:color="auto"/>
              <w:right w:val="single" w:sz="4" w:space="0" w:color="auto"/>
            </w:tcBorders>
            <w:shd w:val="clear" w:color="auto" w:fill="auto"/>
            <w:noWrap/>
            <w:vAlign w:val="center"/>
            <w:hideMark/>
          </w:tcPr>
          <w:p w14:paraId="743F8AAF"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EUR</w:t>
            </w:r>
          </w:p>
        </w:tc>
        <w:tc>
          <w:tcPr>
            <w:tcW w:w="685" w:type="pct"/>
            <w:tcBorders>
              <w:top w:val="nil"/>
              <w:left w:val="nil"/>
              <w:bottom w:val="double" w:sz="4" w:space="0" w:color="auto"/>
              <w:right w:val="single" w:sz="4" w:space="0" w:color="auto"/>
            </w:tcBorders>
            <w:shd w:val="clear" w:color="auto" w:fill="auto"/>
            <w:noWrap/>
            <w:vAlign w:val="center"/>
            <w:hideMark/>
          </w:tcPr>
          <w:p w14:paraId="44B85B08" w14:textId="77777777" w:rsidR="0016031A" w:rsidRPr="00965E63" w:rsidRDefault="0016031A" w:rsidP="008F577B">
            <w:pPr>
              <w:spacing w:before="0" w:after="0" w:line="240" w:lineRule="auto"/>
              <w:jc w:val="right"/>
              <w:rPr>
                <w:rFonts w:ascii="Arial" w:eastAsia="Times New Roman" w:hAnsi="Arial" w:cs="Arial"/>
                <w:b/>
                <w:color w:val="000000"/>
                <w:kern w:val="0"/>
                <w:sz w:val="18"/>
                <w:szCs w:val="18"/>
                <w:lang w:val="hr-HR" w:eastAsia="hr-HR"/>
              </w:rPr>
            </w:pPr>
            <w:r w:rsidRPr="00965E63">
              <w:rPr>
                <w:rFonts w:ascii="Arial" w:eastAsia="Times New Roman" w:hAnsi="Arial" w:cs="Arial"/>
                <w:b/>
                <w:color w:val="000000"/>
                <w:kern w:val="0"/>
                <w:sz w:val="18"/>
                <w:szCs w:val="18"/>
                <w:lang w:val="hr-HR" w:eastAsia="hr-HR"/>
              </w:rPr>
              <w:t>27.854,75</w:t>
            </w:r>
          </w:p>
        </w:tc>
        <w:tc>
          <w:tcPr>
            <w:tcW w:w="336" w:type="pct"/>
            <w:tcBorders>
              <w:top w:val="nil"/>
              <w:left w:val="nil"/>
              <w:bottom w:val="double" w:sz="4" w:space="0" w:color="auto"/>
              <w:right w:val="single" w:sz="4" w:space="0" w:color="auto"/>
            </w:tcBorders>
            <w:shd w:val="clear" w:color="auto" w:fill="auto"/>
            <w:noWrap/>
            <w:vAlign w:val="center"/>
            <w:hideMark/>
          </w:tcPr>
          <w:p w14:paraId="6F890B42" w14:textId="77777777" w:rsidR="0016031A" w:rsidRPr="00965E63" w:rsidRDefault="0016031A" w:rsidP="008F577B">
            <w:pPr>
              <w:spacing w:before="0" w:after="0" w:line="240" w:lineRule="auto"/>
              <w:rPr>
                <w:rFonts w:ascii="Arial" w:eastAsia="Times New Roman" w:hAnsi="Arial" w:cs="Arial"/>
                <w:b/>
                <w:bCs/>
                <w:color w:val="000000"/>
                <w:kern w:val="0"/>
                <w:sz w:val="18"/>
                <w:szCs w:val="18"/>
                <w:lang w:val="hr-HR" w:eastAsia="hr-HR"/>
              </w:rPr>
            </w:pPr>
            <w:r w:rsidRPr="00965E63">
              <w:rPr>
                <w:rFonts w:ascii="Arial" w:eastAsia="Times New Roman" w:hAnsi="Arial" w:cs="Arial"/>
                <w:b/>
                <w:bCs/>
                <w:color w:val="000000"/>
                <w:kern w:val="0"/>
                <w:sz w:val="18"/>
                <w:szCs w:val="18"/>
                <w:lang w:val="hr-HR" w:eastAsia="hr-HR"/>
              </w:rPr>
              <w:t>EUR</w:t>
            </w:r>
          </w:p>
        </w:tc>
      </w:tr>
      <w:tr w:rsidR="0016031A" w:rsidRPr="00965E63" w14:paraId="0F46F459" w14:textId="77777777" w:rsidTr="0016031A">
        <w:trPr>
          <w:trHeight w:val="390"/>
        </w:trPr>
        <w:tc>
          <w:tcPr>
            <w:tcW w:w="824" w:type="pct"/>
            <w:tcBorders>
              <w:top w:val="double" w:sz="4" w:space="0" w:color="auto"/>
              <w:left w:val="single" w:sz="4" w:space="0" w:color="auto"/>
              <w:bottom w:val="single" w:sz="4" w:space="0" w:color="auto"/>
              <w:right w:val="single" w:sz="4" w:space="0" w:color="auto"/>
            </w:tcBorders>
            <w:shd w:val="clear" w:color="000000" w:fill="D9D9D9"/>
            <w:noWrap/>
            <w:vAlign w:val="center"/>
            <w:hideMark/>
          </w:tcPr>
          <w:p w14:paraId="4BF5590B" w14:textId="77777777" w:rsidR="0016031A" w:rsidRPr="00965E63" w:rsidRDefault="0016031A" w:rsidP="008F577B">
            <w:pPr>
              <w:spacing w:before="0" w:after="0" w:line="240" w:lineRule="auto"/>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UKUPNO</w:t>
            </w:r>
          </w:p>
        </w:tc>
        <w:tc>
          <w:tcPr>
            <w:tcW w:w="549" w:type="pct"/>
            <w:tcBorders>
              <w:top w:val="double" w:sz="4" w:space="0" w:color="auto"/>
              <w:left w:val="nil"/>
              <w:bottom w:val="single" w:sz="4" w:space="0" w:color="auto"/>
              <w:right w:val="single" w:sz="4" w:space="0" w:color="auto"/>
            </w:tcBorders>
            <w:shd w:val="clear" w:color="000000" w:fill="D9D9D9"/>
            <w:noWrap/>
            <w:vAlign w:val="center"/>
            <w:hideMark/>
          </w:tcPr>
          <w:p w14:paraId="1E65D18A" w14:textId="77777777" w:rsidR="0016031A" w:rsidRPr="00965E63" w:rsidRDefault="0016031A" w:rsidP="008F577B">
            <w:pPr>
              <w:spacing w:before="0" w:after="0" w:line="240" w:lineRule="auto"/>
              <w:jc w:val="center"/>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4</w:t>
            </w:r>
          </w:p>
        </w:tc>
        <w:tc>
          <w:tcPr>
            <w:tcW w:w="883" w:type="pct"/>
            <w:tcBorders>
              <w:top w:val="double" w:sz="4" w:space="0" w:color="auto"/>
              <w:left w:val="nil"/>
              <w:bottom w:val="single" w:sz="4" w:space="0" w:color="auto"/>
              <w:right w:val="single" w:sz="4" w:space="0" w:color="auto"/>
            </w:tcBorders>
            <w:shd w:val="clear" w:color="000000" w:fill="D9D9D9"/>
            <w:noWrap/>
            <w:vAlign w:val="center"/>
            <w:hideMark/>
          </w:tcPr>
          <w:p w14:paraId="43246D1B" w14:textId="77777777" w:rsidR="0016031A" w:rsidRPr="00965E63" w:rsidRDefault="0016031A" w:rsidP="008F577B">
            <w:pPr>
              <w:spacing w:before="0" w:after="0" w:line="240" w:lineRule="auto"/>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 </w:t>
            </w:r>
          </w:p>
        </w:tc>
        <w:tc>
          <w:tcPr>
            <w:tcW w:w="636" w:type="pct"/>
            <w:tcBorders>
              <w:top w:val="double" w:sz="4" w:space="0" w:color="auto"/>
              <w:left w:val="nil"/>
              <w:bottom w:val="single" w:sz="4" w:space="0" w:color="auto"/>
              <w:right w:val="single" w:sz="4" w:space="0" w:color="auto"/>
            </w:tcBorders>
            <w:shd w:val="clear" w:color="000000" w:fill="D9D9D9"/>
            <w:noWrap/>
            <w:vAlign w:val="center"/>
            <w:hideMark/>
          </w:tcPr>
          <w:p w14:paraId="677A73B5" w14:textId="77777777" w:rsidR="0016031A" w:rsidRPr="00965E63" w:rsidRDefault="0016031A" w:rsidP="008F577B">
            <w:pPr>
              <w:spacing w:before="0" w:after="0" w:line="240" w:lineRule="auto"/>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 </w:t>
            </w:r>
          </w:p>
        </w:tc>
        <w:tc>
          <w:tcPr>
            <w:tcW w:w="743" w:type="pct"/>
            <w:tcBorders>
              <w:top w:val="double" w:sz="4" w:space="0" w:color="auto"/>
              <w:left w:val="nil"/>
              <w:bottom w:val="single" w:sz="4" w:space="0" w:color="auto"/>
              <w:right w:val="single" w:sz="4" w:space="0" w:color="auto"/>
            </w:tcBorders>
            <w:shd w:val="clear" w:color="000000" w:fill="D9D9D9"/>
            <w:noWrap/>
            <w:vAlign w:val="center"/>
            <w:hideMark/>
          </w:tcPr>
          <w:p w14:paraId="5FB5CADB" w14:textId="77777777" w:rsidR="0016031A" w:rsidRPr="00965E63" w:rsidRDefault="0016031A" w:rsidP="008F577B">
            <w:pPr>
              <w:spacing w:before="0" w:after="0" w:line="240" w:lineRule="auto"/>
              <w:jc w:val="right"/>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174.854,75</w:t>
            </w:r>
          </w:p>
        </w:tc>
        <w:tc>
          <w:tcPr>
            <w:tcW w:w="343" w:type="pct"/>
            <w:tcBorders>
              <w:top w:val="double" w:sz="4" w:space="0" w:color="auto"/>
              <w:left w:val="nil"/>
              <w:bottom w:val="single" w:sz="4" w:space="0" w:color="auto"/>
              <w:right w:val="single" w:sz="4" w:space="0" w:color="auto"/>
            </w:tcBorders>
            <w:shd w:val="clear" w:color="000000" w:fill="D9D9D9"/>
            <w:noWrap/>
            <w:vAlign w:val="center"/>
            <w:hideMark/>
          </w:tcPr>
          <w:p w14:paraId="5C34272C" w14:textId="77777777" w:rsidR="0016031A" w:rsidRPr="00965E63" w:rsidRDefault="0016031A" w:rsidP="008F577B">
            <w:pPr>
              <w:spacing w:before="0" w:after="0" w:line="240" w:lineRule="auto"/>
              <w:jc w:val="right"/>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EUR</w:t>
            </w:r>
          </w:p>
        </w:tc>
        <w:tc>
          <w:tcPr>
            <w:tcW w:w="685" w:type="pct"/>
            <w:tcBorders>
              <w:top w:val="double" w:sz="4" w:space="0" w:color="auto"/>
              <w:left w:val="nil"/>
              <w:bottom w:val="single" w:sz="4" w:space="0" w:color="auto"/>
              <w:right w:val="single" w:sz="4" w:space="0" w:color="auto"/>
            </w:tcBorders>
            <w:shd w:val="clear" w:color="000000" w:fill="D9D9D9"/>
            <w:noWrap/>
            <w:vAlign w:val="center"/>
            <w:hideMark/>
          </w:tcPr>
          <w:p w14:paraId="57CFA73D" w14:textId="77777777" w:rsidR="0016031A" w:rsidRPr="00965E63" w:rsidRDefault="0016031A" w:rsidP="008F577B">
            <w:pPr>
              <w:spacing w:before="0" w:after="0" w:line="240" w:lineRule="auto"/>
              <w:jc w:val="right"/>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174.854,75</w:t>
            </w:r>
          </w:p>
        </w:tc>
        <w:tc>
          <w:tcPr>
            <w:tcW w:w="336" w:type="pct"/>
            <w:tcBorders>
              <w:top w:val="double" w:sz="4" w:space="0" w:color="auto"/>
              <w:left w:val="nil"/>
              <w:bottom w:val="single" w:sz="4" w:space="0" w:color="auto"/>
              <w:right w:val="single" w:sz="4" w:space="0" w:color="auto"/>
            </w:tcBorders>
            <w:shd w:val="clear" w:color="000000" w:fill="D9D9D9"/>
            <w:noWrap/>
            <w:vAlign w:val="center"/>
            <w:hideMark/>
          </w:tcPr>
          <w:p w14:paraId="544FAA59" w14:textId="77777777" w:rsidR="0016031A" w:rsidRPr="00965E63" w:rsidRDefault="0016031A" w:rsidP="008F577B">
            <w:pPr>
              <w:spacing w:before="0" w:after="0" w:line="240" w:lineRule="auto"/>
              <w:jc w:val="right"/>
              <w:rPr>
                <w:rFonts w:ascii="Arial" w:eastAsia="Times New Roman" w:hAnsi="Arial" w:cs="Arial"/>
                <w:b/>
                <w:color w:val="000000"/>
                <w:kern w:val="0"/>
                <w:sz w:val="20"/>
                <w:szCs w:val="18"/>
                <w:lang w:val="hr-HR" w:eastAsia="hr-HR"/>
              </w:rPr>
            </w:pPr>
            <w:r w:rsidRPr="00965E63">
              <w:rPr>
                <w:rFonts w:ascii="Arial" w:eastAsia="Times New Roman" w:hAnsi="Arial" w:cs="Arial"/>
                <w:b/>
                <w:color w:val="000000"/>
                <w:kern w:val="0"/>
                <w:sz w:val="20"/>
                <w:szCs w:val="18"/>
                <w:lang w:val="hr-HR" w:eastAsia="hr-HR"/>
              </w:rPr>
              <w:t>EUR</w:t>
            </w:r>
          </w:p>
        </w:tc>
      </w:tr>
    </w:tbl>
    <w:p w14:paraId="3018AFE8" w14:textId="77777777" w:rsidR="0016031A" w:rsidRDefault="0016031A" w:rsidP="008F577B">
      <w:pPr>
        <w:spacing w:before="0" w:after="0"/>
        <w:rPr>
          <w:rFonts w:eastAsia="Calibri" w:cs="Times New Roman"/>
          <w:b/>
          <w:szCs w:val="24"/>
          <w:lang w:val="hr-HR"/>
        </w:rPr>
      </w:pPr>
    </w:p>
    <w:p w14:paraId="3E212C40" w14:textId="77777777" w:rsidR="0016031A" w:rsidRDefault="0016031A">
      <w:pPr>
        <w:rPr>
          <w:rFonts w:eastAsia="Calibri" w:cs="Times New Roman"/>
          <w:b/>
          <w:szCs w:val="24"/>
          <w:lang w:val="hr-HR"/>
        </w:rPr>
      </w:pPr>
      <w:r>
        <w:rPr>
          <w:rFonts w:eastAsia="Calibri" w:cs="Times New Roman"/>
          <w:b/>
          <w:szCs w:val="24"/>
          <w:lang w:val="hr-HR"/>
        </w:rPr>
        <w:br w:type="page"/>
      </w:r>
    </w:p>
    <w:p w14:paraId="19AB6C58" w14:textId="77777777" w:rsidR="006428F0" w:rsidRDefault="006428F0" w:rsidP="008F577B">
      <w:pPr>
        <w:spacing w:before="0" w:after="0" w:line="276" w:lineRule="auto"/>
        <w:rPr>
          <w:rFonts w:eastAsia="Calibri" w:cs="Times New Roman"/>
          <w:b/>
          <w:szCs w:val="24"/>
          <w:lang w:val="hr-HR"/>
        </w:rPr>
      </w:pPr>
    </w:p>
    <w:p w14:paraId="60681E52" w14:textId="77777777" w:rsidR="0016031A" w:rsidRPr="008F577B" w:rsidRDefault="0016031A" w:rsidP="00C02A37">
      <w:pPr>
        <w:spacing w:before="0" w:after="0" w:line="360" w:lineRule="auto"/>
        <w:rPr>
          <w:rFonts w:eastAsia="Calibri" w:cs="Times New Roman"/>
          <w:szCs w:val="24"/>
          <w:lang w:val="hr-HR"/>
        </w:rPr>
      </w:pPr>
      <w:r>
        <w:rPr>
          <w:rFonts w:eastAsia="Calibri" w:cs="Times New Roman"/>
          <w:b/>
          <w:szCs w:val="24"/>
          <w:lang w:val="hr-HR"/>
        </w:rPr>
        <w:t>P</w:t>
      </w:r>
      <w:r w:rsidRPr="001A4C73">
        <w:rPr>
          <w:rFonts w:eastAsia="Calibri" w:cs="Times New Roman"/>
          <w:b/>
          <w:szCs w:val="24"/>
          <w:lang w:val="hr-HR"/>
        </w:rPr>
        <w:t xml:space="preserve">rilog </w:t>
      </w:r>
      <w:r>
        <w:rPr>
          <w:rFonts w:eastAsia="Calibri" w:cs="Times New Roman"/>
          <w:b/>
          <w:szCs w:val="24"/>
          <w:lang w:val="hr-HR"/>
        </w:rPr>
        <w:t>3</w:t>
      </w:r>
      <w:r w:rsidRPr="001A4C73">
        <w:rPr>
          <w:rFonts w:eastAsia="Calibri" w:cs="Times New Roman"/>
          <w:b/>
          <w:szCs w:val="24"/>
          <w:lang w:val="hr-HR"/>
        </w:rPr>
        <w:t>:</w:t>
      </w:r>
      <w:r w:rsidRPr="001A4C73">
        <w:rPr>
          <w:rFonts w:eastAsia="Calibri" w:cs="Times New Roman"/>
          <w:szCs w:val="24"/>
          <w:lang w:val="hr-HR"/>
        </w:rPr>
        <w:t xml:space="preserve"> Globalne </w:t>
      </w:r>
      <w:r>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Pr>
          <w:rFonts w:eastAsia="Calibri" w:cs="Times New Roman"/>
          <w:szCs w:val="24"/>
          <w:lang w:val="hr-HR"/>
        </w:rPr>
        <w:t>9</w:t>
      </w:r>
      <w:r w:rsidRPr="001A4C73">
        <w:rPr>
          <w:rFonts w:eastAsia="Calibri" w:cs="Times New Roman"/>
          <w:szCs w:val="24"/>
          <w:lang w:val="hr-HR"/>
        </w:rPr>
        <w:t>. i realizirane u 201</w:t>
      </w:r>
      <w:r>
        <w:rPr>
          <w:rFonts w:eastAsia="Calibri" w:cs="Times New Roman"/>
          <w:szCs w:val="24"/>
          <w:lang w:val="hr-HR"/>
        </w:rPr>
        <w:t>9</w:t>
      </w:r>
      <w:r w:rsidRPr="001A4C73">
        <w:rPr>
          <w:rFonts w:eastAsia="Calibri" w:cs="Times New Roman"/>
          <w:szCs w:val="24"/>
          <w:lang w:val="hr-HR"/>
        </w:rPr>
        <w:t>.</w:t>
      </w:r>
      <w:r w:rsidRPr="001A4C73" w:rsidDel="008F146D">
        <w:rPr>
          <w:rFonts w:eastAsia="Calibri" w:cs="Times New Roman"/>
          <w:szCs w:val="24"/>
          <w:lang w:val="hr-HR"/>
        </w:rPr>
        <w:t xml:space="preserve"> </w:t>
      </w:r>
    </w:p>
    <w:tbl>
      <w:tblPr>
        <w:tblpPr w:leftFromText="180" w:rightFromText="180" w:vertAnchor="text" w:horzAnchor="margin" w:tblpXSpec="center" w:tblpY="306"/>
        <w:tblW w:w="10881" w:type="dxa"/>
        <w:tblLayout w:type="fixed"/>
        <w:tblLook w:val="04A0" w:firstRow="1" w:lastRow="0" w:firstColumn="1" w:lastColumn="0" w:noHBand="0" w:noVBand="1"/>
      </w:tblPr>
      <w:tblGrid>
        <w:gridCol w:w="1555"/>
        <w:gridCol w:w="1134"/>
        <w:gridCol w:w="1672"/>
        <w:gridCol w:w="1417"/>
        <w:gridCol w:w="2127"/>
        <w:gridCol w:w="708"/>
        <w:gridCol w:w="1560"/>
        <w:gridCol w:w="708"/>
      </w:tblGrid>
      <w:tr w:rsidR="0016031A" w:rsidRPr="00E8568D" w14:paraId="7943CDE8" w14:textId="77777777" w:rsidTr="0016031A">
        <w:trPr>
          <w:cantSplit/>
          <w:trHeight w:val="900"/>
        </w:trPr>
        <w:tc>
          <w:tcPr>
            <w:tcW w:w="1555"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5600C07" w14:textId="77777777" w:rsidR="0016031A" w:rsidRPr="00F44899" w:rsidRDefault="0016031A" w:rsidP="008F577B">
            <w:pPr>
              <w:spacing w:before="0" w:after="0" w:line="276" w:lineRule="auto"/>
              <w:jc w:val="center"/>
              <w:rPr>
                <w:rFonts w:ascii="Arial" w:eastAsia="Times New Roman" w:hAnsi="Arial" w:cs="Arial"/>
                <w:b/>
                <w:bCs/>
                <w:color w:val="FFFFFF"/>
                <w:kern w:val="0"/>
                <w:sz w:val="18"/>
                <w:szCs w:val="18"/>
                <w:lang w:val="hr-HR" w:eastAsia="hr-HR"/>
              </w:rPr>
            </w:pPr>
            <w:r w:rsidRPr="00F44899">
              <w:rPr>
                <w:rFonts w:ascii="Arial" w:eastAsia="Times New Roman" w:hAnsi="Arial" w:cs="Arial"/>
                <w:b/>
                <w:bCs/>
                <w:color w:val="FFFFFF"/>
                <w:kern w:val="0"/>
                <w:sz w:val="18"/>
                <w:szCs w:val="18"/>
                <w:lang w:val="hr-HR" w:eastAsia="hr-HR"/>
              </w:rPr>
              <w:t>ZEMLJA IZVOZA</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20BA3306" w14:textId="77777777" w:rsidR="0016031A" w:rsidRPr="00F44899" w:rsidRDefault="0016031A" w:rsidP="008F577B">
            <w:pPr>
              <w:spacing w:before="0" w:after="0" w:line="276" w:lineRule="auto"/>
              <w:jc w:val="center"/>
              <w:rPr>
                <w:rFonts w:ascii="Arial" w:eastAsia="Times New Roman" w:hAnsi="Arial" w:cs="Arial"/>
                <w:b/>
                <w:bCs/>
                <w:color w:val="FFFFFF"/>
                <w:kern w:val="0"/>
                <w:sz w:val="18"/>
                <w:szCs w:val="18"/>
                <w:lang w:val="hr-HR" w:eastAsia="hr-HR"/>
              </w:rPr>
            </w:pPr>
            <w:r w:rsidRPr="00F44899">
              <w:rPr>
                <w:rFonts w:ascii="Arial" w:eastAsia="Times New Roman" w:hAnsi="Arial" w:cs="Arial"/>
                <w:b/>
                <w:bCs/>
                <w:color w:val="FFFFFF"/>
                <w:kern w:val="0"/>
                <w:sz w:val="18"/>
                <w:szCs w:val="18"/>
                <w:lang w:val="hr-HR" w:eastAsia="hr-HR"/>
              </w:rPr>
              <w:t>BROJ DOZVOLA</w:t>
            </w:r>
          </w:p>
        </w:tc>
        <w:tc>
          <w:tcPr>
            <w:tcW w:w="1672" w:type="dxa"/>
            <w:tcBorders>
              <w:top w:val="single" w:sz="4" w:space="0" w:color="auto"/>
              <w:left w:val="nil"/>
              <w:bottom w:val="single" w:sz="4" w:space="0" w:color="auto"/>
              <w:right w:val="single" w:sz="4" w:space="0" w:color="auto"/>
            </w:tcBorders>
            <w:shd w:val="clear" w:color="000000" w:fill="0070C0"/>
            <w:noWrap/>
            <w:vAlign w:val="center"/>
            <w:hideMark/>
          </w:tcPr>
          <w:p w14:paraId="224435CA" w14:textId="77777777" w:rsidR="0016031A" w:rsidRPr="00F44899" w:rsidRDefault="0016031A" w:rsidP="008F577B">
            <w:pPr>
              <w:spacing w:before="0" w:after="0" w:line="276" w:lineRule="auto"/>
              <w:jc w:val="center"/>
              <w:rPr>
                <w:rFonts w:ascii="Arial" w:eastAsia="Times New Roman" w:hAnsi="Arial" w:cs="Arial"/>
                <w:b/>
                <w:bCs/>
                <w:color w:val="FFFFFF"/>
                <w:kern w:val="0"/>
                <w:sz w:val="18"/>
                <w:szCs w:val="18"/>
                <w:lang w:val="hr-HR" w:eastAsia="hr-HR"/>
              </w:rPr>
            </w:pPr>
            <w:r w:rsidRPr="00F44899">
              <w:rPr>
                <w:rFonts w:ascii="Arial" w:eastAsia="Times New Roman" w:hAnsi="Arial" w:cs="Arial"/>
                <w:b/>
                <w:bCs/>
                <w:color w:val="FFFFFF"/>
                <w:kern w:val="0"/>
                <w:sz w:val="18"/>
                <w:szCs w:val="18"/>
                <w:lang w:val="hr-HR" w:eastAsia="hr-HR"/>
              </w:rPr>
              <w:t>VRSTA ROBE</w:t>
            </w:r>
          </w:p>
        </w:tc>
        <w:tc>
          <w:tcPr>
            <w:tcW w:w="1417" w:type="dxa"/>
            <w:tcBorders>
              <w:top w:val="single" w:sz="4" w:space="0" w:color="auto"/>
              <w:left w:val="nil"/>
              <w:bottom w:val="single" w:sz="4" w:space="0" w:color="auto"/>
              <w:right w:val="single" w:sz="4" w:space="0" w:color="auto"/>
            </w:tcBorders>
            <w:shd w:val="clear" w:color="000000" w:fill="0070C0"/>
            <w:vAlign w:val="center"/>
            <w:hideMark/>
          </w:tcPr>
          <w:p w14:paraId="2DD03A3C" w14:textId="77777777" w:rsidR="0016031A" w:rsidRPr="00F44899" w:rsidRDefault="0016031A" w:rsidP="008F577B">
            <w:pPr>
              <w:spacing w:before="0" w:after="0" w:line="276" w:lineRule="auto"/>
              <w:jc w:val="center"/>
              <w:rPr>
                <w:rFonts w:ascii="Arial" w:eastAsia="Times New Roman" w:hAnsi="Arial" w:cs="Arial"/>
                <w:b/>
                <w:bCs/>
                <w:color w:val="FFFFFF"/>
                <w:kern w:val="0"/>
                <w:sz w:val="18"/>
                <w:szCs w:val="18"/>
                <w:lang w:val="hr-HR" w:eastAsia="hr-HR"/>
              </w:rPr>
            </w:pPr>
            <w:r w:rsidRPr="00F44899">
              <w:rPr>
                <w:rFonts w:ascii="Arial" w:eastAsia="Times New Roman" w:hAnsi="Arial" w:cs="Arial"/>
                <w:b/>
                <w:bCs/>
                <w:color w:val="FFFFFF"/>
                <w:kern w:val="0"/>
                <w:sz w:val="18"/>
                <w:szCs w:val="18"/>
                <w:lang w:val="hr-HR" w:eastAsia="hr-HR"/>
              </w:rPr>
              <w:t>KATEGORIJA ROBE S DVOJNOM NAMJENOM</w:t>
            </w:r>
          </w:p>
        </w:tc>
        <w:tc>
          <w:tcPr>
            <w:tcW w:w="2835" w:type="dxa"/>
            <w:gridSpan w:val="2"/>
            <w:tcBorders>
              <w:top w:val="single" w:sz="4" w:space="0" w:color="auto"/>
              <w:left w:val="nil"/>
              <w:bottom w:val="single" w:sz="4" w:space="0" w:color="auto"/>
              <w:right w:val="single" w:sz="4" w:space="0" w:color="auto"/>
            </w:tcBorders>
            <w:shd w:val="clear" w:color="000000" w:fill="0070C0"/>
            <w:vAlign w:val="center"/>
            <w:hideMark/>
          </w:tcPr>
          <w:p w14:paraId="2856DDF3" w14:textId="77777777" w:rsidR="0016031A" w:rsidRPr="00F44899" w:rsidRDefault="0016031A" w:rsidP="008F577B">
            <w:pPr>
              <w:spacing w:before="0" w:after="0" w:line="276" w:lineRule="auto"/>
              <w:jc w:val="center"/>
              <w:rPr>
                <w:rFonts w:ascii="Arial" w:eastAsia="Times New Roman" w:hAnsi="Arial" w:cs="Arial"/>
                <w:b/>
                <w:bCs/>
                <w:color w:val="FFFFFF"/>
                <w:kern w:val="0"/>
                <w:sz w:val="18"/>
                <w:szCs w:val="18"/>
                <w:lang w:val="hr-HR" w:eastAsia="hr-HR"/>
              </w:rPr>
            </w:pPr>
            <w:r w:rsidRPr="00F44899">
              <w:rPr>
                <w:rFonts w:ascii="Arial" w:eastAsia="Times New Roman" w:hAnsi="Arial" w:cs="Arial"/>
                <w:b/>
                <w:bCs/>
                <w:color w:val="FFFFFF"/>
                <w:kern w:val="0"/>
                <w:sz w:val="18"/>
                <w:szCs w:val="18"/>
                <w:lang w:val="hr-HR" w:eastAsia="hr-HR"/>
              </w:rPr>
              <w:t>ODOBRENA VRIJEDNOST</w:t>
            </w:r>
          </w:p>
        </w:tc>
        <w:tc>
          <w:tcPr>
            <w:tcW w:w="2268" w:type="dxa"/>
            <w:gridSpan w:val="2"/>
            <w:tcBorders>
              <w:top w:val="single" w:sz="4" w:space="0" w:color="auto"/>
              <w:left w:val="nil"/>
              <w:bottom w:val="single" w:sz="4" w:space="0" w:color="auto"/>
              <w:right w:val="single" w:sz="4" w:space="0" w:color="auto"/>
            </w:tcBorders>
            <w:shd w:val="clear" w:color="000000" w:fill="0070C0"/>
            <w:vAlign w:val="center"/>
            <w:hideMark/>
          </w:tcPr>
          <w:p w14:paraId="278D7810" w14:textId="77777777" w:rsidR="0016031A" w:rsidRPr="00F44899" w:rsidRDefault="0016031A" w:rsidP="008F577B">
            <w:pPr>
              <w:spacing w:before="0" w:after="0" w:line="276" w:lineRule="auto"/>
              <w:jc w:val="center"/>
              <w:rPr>
                <w:rFonts w:ascii="Arial" w:eastAsia="Times New Roman" w:hAnsi="Arial" w:cs="Arial"/>
                <w:b/>
                <w:bCs/>
                <w:color w:val="FFFFFF"/>
                <w:kern w:val="0"/>
                <w:sz w:val="18"/>
                <w:szCs w:val="18"/>
                <w:lang w:val="hr-HR" w:eastAsia="hr-HR"/>
              </w:rPr>
            </w:pPr>
            <w:r w:rsidRPr="00F44899">
              <w:rPr>
                <w:rFonts w:ascii="Arial" w:eastAsia="Times New Roman" w:hAnsi="Arial" w:cs="Arial"/>
                <w:b/>
                <w:bCs/>
                <w:color w:val="FFFFFF"/>
                <w:kern w:val="0"/>
                <w:sz w:val="18"/>
                <w:szCs w:val="18"/>
                <w:lang w:val="hr-HR" w:eastAsia="hr-HR"/>
              </w:rPr>
              <w:t>REALIZIRANA VRIJEDNOST</w:t>
            </w:r>
          </w:p>
        </w:tc>
      </w:tr>
      <w:tr w:rsidR="0016031A" w:rsidRPr="00E8568D" w14:paraId="2718F36B" w14:textId="77777777" w:rsidTr="0016031A">
        <w:trPr>
          <w:trHeight w:val="878"/>
        </w:trPr>
        <w:tc>
          <w:tcPr>
            <w:tcW w:w="1555" w:type="dxa"/>
            <w:tcBorders>
              <w:top w:val="nil"/>
              <w:left w:val="single" w:sz="4" w:space="0" w:color="auto"/>
              <w:bottom w:val="single" w:sz="4" w:space="0" w:color="auto"/>
              <w:right w:val="single" w:sz="4" w:space="0" w:color="auto"/>
            </w:tcBorders>
            <w:shd w:val="clear" w:color="auto" w:fill="auto"/>
            <w:vAlign w:val="center"/>
          </w:tcPr>
          <w:p w14:paraId="393F4427" w14:textId="77777777" w:rsidR="0016031A" w:rsidRPr="00013D41" w:rsidDel="0053548E"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BOSNA I HERCEGOVINA</w:t>
            </w:r>
          </w:p>
        </w:tc>
        <w:tc>
          <w:tcPr>
            <w:tcW w:w="1134" w:type="dxa"/>
            <w:tcBorders>
              <w:top w:val="nil"/>
              <w:left w:val="nil"/>
              <w:bottom w:val="single" w:sz="4" w:space="0" w:color="auto"/>
              <w:right w:val="single" w:sz="4" w:space="0" w:color="auto"/>
            </w:tcBorders>
            <w:shd w:val="clear" w:color="auto" w:fill="auto"/>
            <w:noWrap/>
            <w:vAlign w:val="center"/>
          </w:tcPr>
          <w:p w14:paraId="4B266435" w14:textId="77777777" w:rsidR="0016031A" w:rsidRPr="00013D41" w:rsidDel="0053548E" w:rsidRDefault="0016031A" w:rsidP="008F577B">
            <w:pPr>
              <w:spacing w:before="0" w:after="0" w:line="276"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1672" w:type="dxa"/>
            <w:tcBorders>
              <w:top w:val="nil"/>
              <w:left w:val="nil"/>
              <w:bottom w:val="single" w:sz="4" w:space="0" w:color="auto"/>
              <w:right w:val="single" w:sz="4" w:space="0" w:color="auto"/>
            </w:tcBorders>
            <w:shd w:val="clear" w:color="auto" w:fill="auto"/>
            <w:vAlign w:val="center"/>
          </w:tcPr>
          <w:p w14:paraId="1ADF2F81"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Telekomunikacije i "sigurnost informacija</w:t>
            </w:r>
            <w:r>
              <w:rPr>
                <w:rFonts w:ascii="Arial" w:eastAsia="Times New Roman" w:hAnsi="Arial" w:cs="Arial"/>
                <w:color w:val="000000"/>
                <w:kern w:val="0"/>
                <w:sz w:val="18"/>
                <w:szCs w:val="18"/>
                <w:lang w:val="hr-HR" w:eastAsia="hr-HR"/>
              </w:rPr>
              <w:t>“</w:t>
            </w:r>
          </w:p>
        </w:tc>
        <w:tc>
          <w:tcPr>
            <w:tcW w:w="1417" w:type="dxa"/>
            <w:tcBorders>
              <w:top w:val="nil"/>
              <w:left w:val="nil"/>
              <w:bottom w:val="single" w:sz="4" w:space="0" w:color="auto"/>
              <w:right w:val="single" w:sz="4" w:space="0" w:color="auto"/>
            </w:tcBorders>
            <w:shd w:val="clear" w:color="auto" w:fill="auto"/>
            <w:vAlign w:val="center"/>
          </w:tcPr>
          <w:p w14:paraId="7F2E3111"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k</w:t>
            </w:r>
            <w:r w:rsidRPr="00013D41">
              <w:rPr>
                <w:rFonts w:ascii="Arial" w:eastAsia="Times New Roman" w:hAnsi="Arial" w:cs="Arial"/>
                <w:color w:val="000000"/>
                <w:kern w:val="0"/>
                <w:sz w:val="18"/>
                <w:szCs w:val="18"/>
                <w:lang w:val="hr-HR" w:eastAsia="hr-HR"/>
              </w:rPr>
              <w:t>at.5</w:t>
            </w:r>
          </w:p>
        </w:tc>
        <w:tc>
          <w:tcPr>
            <w:tcW w:w="2127" w:type="dxa"/>
            <w:tcBorders>
              <w:top w:val="nil"/>
              <w:left w:val="nil"/>
              <w:bottom w:val="single" w:sz="4" w:space="0" w:color="auto"/>
              <w:right w:val="single" w:sz="4" w:space="0" w:color="auto"/>
            </w:tcBorders>
            <w:shd w:val="clear" w:color="auto" w:fill="auto"/>
            <w:noWrap/>
            <w:vAlign w:val="center"/>
          </w:tcPr>
          <w:p w14:paraId="2A1D44C6"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3FE4337A"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14:paraId="3097971A" w14:textId="77777777" w:rsidR="0016031A" w:rsidRPr="00DC6777"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DC6777">
              <w:rPr>
                <w:rFonts w:ascii="Arial" w:eastAsia="Times New Roman" w:hAnsi="Arial" w:cs="Arial"/>
                <w:color w:val="000000"/>
                <w:kern w:val="0"/>
                <w:sz w:val="18"/>
                <w:szCs w:val="18"/>
                <w:lang w:val="hr-HR" w:eastAsia="hr-HR"/>
              </w:rPr>
              <w:t>1.602.</w:t>
            </w:r>
            <w:r>
              <w:rPr>
                <w:rFonts w:ascii="Arial" w:eastAsia="Times New Roman" w:hAnsi="Arial" w:cs="Arial"/>
                <w:color w:val="000000"/>
                <w:kern w:val="0"/>
                <w:sz w:val="18"/>
                <w:szCs w:val="18"/>
                <w:lang w:val="hr-HR" w:eastAsia="hr-HR"/>
              </w:rPr>
              <w:t>676,27</w:t>
            </w:r>
          </w:p>
        </w:tc>
        <w:tc>
          <w:tcPr>
            <w:tcW w:w="708" w:type="dxa"/>
            <w:tcBorders>
              <w:top w:val="nil"/>
              <w:left w:val="nil"/>
              <w:bottom w:val="single" w:sz="4" w:space="0" w:color="auto"/>
              <w:right w:val="single" w:sz="4" w:space="0" w:color="auto"/>
            </w:tcBorders>
            <w:shd w:val="clear" w:color="auto" w:fill="auto"/>
            <w:noWrap/>
            <w:vAlign w:val="center"/>
          </w:tcPr>
          <w:p w14:paraId="428C9ABC"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EUR</w:t>
            </w:r>
          </w:p>
        </w:tc>
      </w:tr>
      <w:tr w:rsidR="0016031A" w:rsidRPr="00E8568D" w14:paraId="2D910776" w14:textId="77777777" w:rsidTr="0016031A">
        <w:trPr>
          <w:trHeight w:val="1035"/>
        </w:trPr>
        <w:tc>
          <w:tcPr>
            <w:tcW w:w="1555" w:type="dxa"/>
            <w:tcBorders>
              <w:top w:val="nil"/>
              <w:left w:val="single" w:sz="4" w:space="0" w:color="auto"/>
              <w:bottom w:val="single" w:sz="4" w:space="0" w:color="auto"/>
              <w:right w:val="single" w:sz="4" w:space="0" w:color="auto"/>
            </w:tcBorders>
            <w:shd w:val="clear" w:color="auto" w:fill="auto"/>
            <w:vAlign w:val="center"/>
          </w:tcPr>
          <w:p w14:paraId="033F108A"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14:paraId="256A283F"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2</w:t>
            </w:r>
          </w:p>
        </w:tc>
        <w:tc>
          <w:tcPr>
            <w:tcW w:w="1672" w:type="dxa"/>
            <w:tcBorders>
              <w:top w:val="nil"/>
              <w:left w:val="nil"/>
              <w:bottom w:val="single" w:sz="4" w:space="0" w:color="auto"/>
              <w:right w:val="single" w:sz="4" w:space="0" w:color="auto"/>
            </w:tcBorders>
            <w:shd w:val="clear" w:color="auto" w:fill="auto"/>
            <w:vAlign w:val="center"/>
          </w:tcPr>
          <w:p w14:paraId="7496AF82"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p>
        </w:tc>
        <w:tc>
          <w:tcPr>
            <w:tcW w:w="1417" w:type="dxa"/>
            <w:tcBorders>
              <w:top w:val="nil"/>
              <w:left w:val="nil"/>
              <w:bottom w:val="single" w:sz="4" w:space="0" w:color="auto"/>
              <w:right w:val="single" w:sz="4" w:space="0" w:color="auto"/>
            </w:tcBorders>
            <w:shd w:val="clear" w:color="auto" w:fill="auto"/>
            <w:vAlign w:val="center"/>
          </w:tcPr>
          <w:p w14:paraId="53D80F07"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tcPr>
          <w:p w14:paraId="22C562AD"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0967463E"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tcPr>
          <w:p w14:paraId="59FE5F43"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1.602.676,27</w:t>
            </w:r>
          </w:p>
        </w:tc>
        <w:tc>
          <w:tcPr>
            <w:tcW w:w="708" w:type="dxa"/>
            <w:tcBorders>
              <w:top w:val="nil"/>
              <w:left w:val="nil"/>
              <w:bottom w:val="single" w:sz="4" w:space="0" w:color="auto"/>
              <w:right w:val="single" w:sz="4" w:space="0" w:color="auto"/>
            </w:tcBorders>
            <w:shd w:val="clear" w:color="auto" w:fill="auto"/>
            <w:noWrap/>
            <w:vAlign w:val="center"/>
          </w:tcPr>
          <w:p w14:paraId="0E9963A9"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EUR</w:t>
            </w:r>
          </w:p>
        </w:tc>
      </w:tr>
      <w:tr w:rsidR="0016031A" w:rsidRPr="00E8568D" w14:paraId="6961EF6A" w14:textId="77777777" w:rsidTr="0016031A">
        <w:trPr>
          <w:trHeight w:val="85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D81522"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BJELORUSIJA</w:t>
            </w:r>
          </w:p>
        </w:tc>
        <w:tc>
          <w:tcPr>
            <w:tcW w:w="1134" w:type="dxa"/>
            <w:tcBorders>
              <w:top w:val="nil"/>
              <w:left w:val="nil"/>
              <w:bottom w:val="single" w:sz="4" w:space="0" w:color="auto"/>
              <w:right w:val="single" w:sz="4" w:space="0" w:color="auto"/>
            </w:tcBorders>
            <w:shd w:val="clear" w:color="auto" w:fill="auto"/>
            <w:noWrap/>
            <w:vAlign w:val="center"/>
            <w:hideMark/>
          </w:tcPr>
          <w:p w14:paraId="0FAF75F9"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1</w:t>
            </w:r>
          </w:p>
        </w:tc>
        <w:tc>
          <w:tcPr>
            <w:tcW w:w="1672" w:type="dxa"/>
            <w:tcBorders>
              <w:top w:val="nil"/>
              <w:left w:val="nil"/>
              <w:bottom w:val="single" w:sz="4" w:space="0" w:color="auto"/>
              <w:right w:val="single" w:sz="4" w:space="0" w:color="auto"/>
            </w:tcBorders>
            <w:shd w:val="clear" w:color="auto" w:fill="auto"/>
            <w:vAlign w:val="center"/>
            <w:hideMark/>
          </w:tcPr>
          <w:p w14:paraId="594D82E9"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Telekomunikacije i "sigurnost informacija</w:t>
            </w:r>
            <w:r>
              <w:rPr>
                <w:rFonts w:ascii="Arial" w:eastAsia="Times New Roman" w:hAnsi="Arial" w:cs="Arial"/>
                <w:color w:val="000000"/>
                <w:kern w:val="0"/>
                <w:sz w:val="18"/>
                <w:szCs w:val="18"/>
                <w:lang w:val="hr-HR" w:eastAsia="hr-HR"/>
              </w:rPr>
              <w:t>“</w:t>
            </w:r>
          </w:p>
        </w:tc>
        <w:tc>
          <w:tcPr>
            <w:tcW w:w="1417" w:type="dxa"/>
            <w:tcBorders>
              <w:top w:val="nil"/>
              <w:left w:val="nil"/>
              <w:bottom w:val="single" w:sz="4" w:space="0" w:color="auto"/>
              <w:right w:val="single" w:sz="4" w:space="0" w:color="auto"/>
            </w:tcBorders>
            <w:shd w:val="clear" w:color="auto" w:fill="auto"/>
            <w:vAlign w:val="center"/>
            <w:hideMark/>
          </w:tcPr>
          <w:p w14:paraId="0DA3F9FE"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hideMark/>
          </w:tcPr>
          <w:p w14:paraId="66BA347A"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hideMark/>
          </w:tcPr>
          <w:p w14:paraId="107C16CC"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14:paraId="038347DC" w14:textId="77777777" w:rsidR="0016031A" w:rsidRPr="00DC6777" w:rsidRDefault="0016031A" w:rsidP="008F577B">
            <w:pPr>
              <w:spacing w:before="0" w:after="0" w:line="276"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3.615,51</w:t>
            </w:r>
          </w:p>
        </w:tc>
        <w:tc>
          <w:tcPr>
            <w:tcW w:w="708" w:type="dxa"/>
            <w:tcBorders>
              <w:top w:val="nil"/>
              <w:left w:val="nil"/>
              <w:bottom w:val="single" w:sz="4" w:space="0" w:color="auto"/>
              <w:right w:val="single" w:sz="4" w:space="0" w:color="auto"/>
            </w:tcBorders>
            <w:shd w:val="clear" w:color="auto" w:fill="auto"/>
            <w:noWrap/>
            <w:vAlign w:val="center"/>
            <w:hideMark/>
          </w:tcPr>
          <w:p w14:paraId="5E687BCA"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EUR</w:t>
            </w:r>
          </w:p>
        </w:tc>
      </w:tr>
      <w:tr w:rsidR="0016031A" w:rsidRPr="00E8568D" w14:paraId="617A6AFA" w14:textId="77777777" w:rsidTr="0016031A">
        <w:trPr>
          <w:trHeight w:val="114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D2A9916"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013D41">
              <w:rPr>
                <w:rFonts w:ascii="Arial" w:eastAsia="Times New Roman" w:hAnsi="Arial" w:cs="Arial"/>
                <w:b/>
                <w:bCs/>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hideMark/>
          </w:tcPr>
          <w:p w14:paraId="163FCA32" w14:textId="77777777" w:rsidR="0016031A"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p>
          <w:p w14:paraId="283C948A"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013D41">
              <w:rPr>
                <w:rFonts w:ascii="Arial" w:eastAsia="Times New Roman" w:hAnsi="Arial" w:cs="Arial"/>
                <w:b/>
                <w:bCs/>
                <w:color w:val="000000"/>
                <w:kern w:val="0"/>
                <w:sz w:val="18"/>
                <w:szCs w:val="18"/>
                <w:lang w:val="hr-HR" w:eastAsia="hr-HR"/>
              </w:rPr>
              <w:t>1</w:t>
            </w:r>
          </w:p>
        </w:tc>
        <w:tc>
          <w:tcPr>
            <w:tcW w:w="1672" w:type="dxa"/>
            <w:tcBorders>
              <w:top w:val="nil"/>
              <w:left w:val="nil"/>
              <w:bottom w:val="single" w:sz="4" w:space="0" w:color="auto"/>
              <w:right w:val="single" w:sz="4" w:space="0" w:color="auto"/>
            </w:tcBorders>
            <w:shd w:val="clear" w:color="auto" w:fill="auto"/>
            <w:noWrap/>
            <w:vAlign w:val="center"/>
            <w:hideMark/>
          </w:tcPr>
          <w:p w14:paraId="371B4AB3"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p>
        </w:tc>
        <w:tc>
          <w:tcPr>
            <w:tcW w:w="1417" w:type="dxa"/>
            <w:tcBorders>
              <w:top w:val="nil"/>
              <w:left w:val="nil"/>
              <w:bottom w:val="single" w:sz="4" w:space="0" w:color="auto"/>
              <w:right w:val="single" w:sz="4" w:space="0" w:color="auto"/>
            </w:tcBorders>
            <w:shd w:val="clear" w:color="auto" w:fill="auto"/>
            <w:noWrap/>
            <w:vAlign w:val="center"/>
            <w:hideMark/>
          </w:tcPr>
          <w:p w14:paraId="2D0D8354"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p>
        </w:tc>
        <w:tc>
          <w:tcPr>
            <w:tcW w:w="2127" w:type="dxa"/>
            <w:tcBorders>
              <w:top w:val="nil"/>
              <w:left w:val="nil"/>
              <w:bottom w:val="single" w:sz="4" w:space="0" w:color="auto"/>
              <w:right w:val="single" w:sz="4" w:space="0" w:color="auto"/>
            </w:tcBorders>
            <w:shd w:val="clear" w:color="auto" w:fill="auto"/>
            <w:noWrap/>
            <w:vAlign w:val="center"/>
            <w:hideMark/>
          </w:tcPr>
          <w:p w14:paraId="7A74003C"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B23689">
              <w:rPr>
                <w:rFonts w:ascii="Arial" w:eastAsia="Times New Roman" w:hAnsi="Arial" w:cs="Arial"/>
                <w:b/>
                <w:bCs/>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hideMark/>
          </w:tcPr>
          <w:p w14:paraId="4F39EC04"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14:paraId="7C2036C8" w14:textId="77777777" w:rsidR="0016031A" w:rsidRPr="00DC6777" w:rsidRDefault="0016031A" w:rsidP="008F577B">
            <w:pPr>
              <w:spacing w:before="0" w:after="0" w:line="276"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3.615,51</w:t>
            </w:r>
          </w:p>
        </w:tc>
        <w:tc>
          <w:tcPr>
            <w:tcW w:w="708" w:type="dxa"/>
            <w:tcBorders>
              <w:top w:val="nil"/>
              <w:left w:val="nil"/>
              <w:bottom w:val="single" w:sz="4" w:space="0" w:color="auto"/>
              <w:right w:val="single" w:sz="4" w:space="0" w:color="auto"/>
            </w:tcBorders>
            <w:shd w:val="clear" w:color="auto" w:fill="auto"/>
            <w:noWrap/>
            <w:vAlign w:val="center"/>
            <w:hideMark/>
          </w:tcPr>
          <w:p w14:paraId="7AE294FB"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EUR</w:t>
            </w:r>
          </w:p>
        </w:tc>
      </w:tr>
      <w:tr w:rsidR="0016031A" w:rsidRPr="00E8568D" w14:paraId="03DD0F94" w14:textId="77777777" w:rsidTr="0016031A">
        <w:trPr>
          <w:trHeight w:val="103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66D429"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KOSOVO</w:t>
            </w:r>
          </w:p>
        </w:tc>
        <w:tc>
          <w:tcPr>
            <w:tcW w:w="1134" w:type="dxa"/>
            <w:tcBorders>
              <w:top w:val="nil"/>
              <w:left w:val="nil"/>
              <w:bottom w:val="single" w:sz="4" w:space="0" w:color="auto"/>
              <w:right w:val="single" w:sz="4" w:space="0" w:color="auto"/>
            </w:tcBorders>
            <w:shd w:val="clear" w:color="auto" w:fill="auto"/>
            <w:noWrap/>
            <w:vAlign w:val="center"/>
            <w:hideMark/>
          </w:tcPr>
          <w:p w14:paraId="73E5EC7A"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1</w:t>
            </w:r>
          </w:p>
        </w:tc>
        <w:tc>
          <w:tcPr>
            <w:tcW w:w="1672" w:type="dxa"/>
            <w:tcBorders>
              <w:top w:val="nil"/>
              <w:left w:val="nil"/>
              <w:bottom w:val="single" w:sz="4" w:space="0" w:color="auto"/>
              <w:right w:val="single" w:sz="4" w:space="0" w:color="auto"/>
            </w:tcBorders>
            <w:shd w:val="clear" w:color="auto" w:fill="auto"/>
            <w:vAlign w:val="center"/>
            <w:hideMark/>
          </w:tcPr>
          <w:p w14:paraId="56ADFE61"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Telekomunika</w:t>
            </w:r>
            <w:r>
              <w:rPr>
                <w:rFonts w:ascii="Arial" w:eastAsia="Times New Roman" w:hAnsi="Arial" w:cs="Arial"/>
                <w:color w:val="000000"/>
                <w:kern w:val="0"/>
                <w:sz w:val="18"/>
                <w:szCs w:val="18"/>
                <w:lang w:val="hr-HR" w:eastAsia="hr-HR"/>
              </w:rPr>
              <w:t>cije i "sigurnost informacija"</w:t>
            </w:r>
          </w:p>
        </w:tc>
        <w:tc>
          <w:tcPr>
            <w:tcW w:w="1417" w:type="dxa"/>
            <w:tcBorders>
              <w:top w:val="nil"/>
              <w:left w:val="nil"/>
              <w:bottom w:val="single" w:sz="4" w:space="0" w:color="auto"/>
              <w:right w:val="single" w:sz="4" w:space="0" w:color="auto"/>
            </w:tcBorders>
            <w:shd w:val="clear" w:color="auto" w:fill="auto"/>
            <w:vAlign w:val="center"/>
            <w:hideMark/>
          </w:tcPr>
          <w:p w14:paraId="6C04A507"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kat.5</w:t>
            </w:r>
          </w:p>
        </w:tc>
        <w:tc>
          <w:tcPr>
            <w:tcW w:w="2127" w:type="dxa"/>
            <w:tcBorders>
              <w:top w:val="nil"/>
              <w:left w:val="nil"/>
              <w:bottom w:val="single" w:sz="4" w:space="0" w:color="auto"/>
              <w:right w:val="single" w:sz="4" w:space="0" w:color="auto"/>
            </w:tcBorders>
            <w:shd w:val="clear" w:color="auto" w:fill="auto"/>
            <w:noWrap/>
            <w:vAlign w:val="center"/>
            <w:hideMark/>
          </w:tcPr>
          <w:p w14:paraId="093BFCED"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hideMark/>
          </w:tcPr>
          <w:p w14:paraId="5D62BB7B"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EUR</w:t>
            </w:r>
          </w:p>
        </w:tc>
        <w:tc>
          <w:tcPr>
            <w:tcW w:w="1560" w:type="dxa"/>
            <w:tcBorders>
              <w:top w:val="nil"/>
              <w:left w:val="nil"/>
              <w:bottom w:val="single" w:sz="4" w:space="0" w:color="auto"/>
              <w:right w:val="single" w:sz="4" w:space="0" w:color="auto"/>
            </w:tcBorders>
            <w:shd w:val="clear" w:color="auto" w:fill="auto"/>
            <w:noWrap/>
            <w:vAlign w:val="center"/>
            <w:hideMark/>
          </w:tcPr>
          <w:p w14:paraId="2FBF3E0B" w14:textId="77777777" w:rsidR="0016031A" w:rsidRPr="00DC6777" w:rsidRDefault="0016031A" w:rsidP="008F577B">
            <w:pPr>
              <w:spacing w:before="0" w:after="0" w:line="276"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392.502,81</w:t>
            </w:r>
          </w:p>
        </w:tc>
        <w:tc>
          <w:tcPr>
            <w:tcW w:w="708" w:type="dxa"/>
            <w:tcBorders>
              <w:top w:val="nil"/>
              <w:left w:val="nil"/>
              <w:bottom w:val="single" w:sz="4" w:space="0" w:color="auto"/>
              <w:right w:val="single" w:sz="4" w:space="0" w:color="auto"/>
            </w:tcBorders>
            <w:shd w:val="clear" w:color="auto" w:fill="auto"/>
            <w:noWrap/>
            <w:vAlign w:val="center"/>
            <w:hideMark/>
          </w:tcPr>
          <w:p w14:paraId="56BBF619" w14:textId="77777777" w:rsidR="0016031A" w:rsidRPr="00013D41" w:rsidRDefault="0016031A" w:rsidP="008F577B">
            <w:pPr>
              <w:spacing w:before="0" w:after="0" w:line="276" w:lineRule="auto"/>
              <w:jc w:val="center"/>
              <w:rPr>
                <w:rFonts w:ascii="Arial" w:eastAsia="Times New Roman" w:hAnsi="Arial" w:cs="Arial"/>
                <w:color w:val="000000"/>
                <w:kern w:val="0"/>
                <w:sz w:val="18"/>
                <w:szCs w:val="18"/>
                <w:lang w:val="hr-HR" w:eastAsia="hr-HR"/>
              </w:rPr>
            </w:pPr>
            <w:r w:rsidRPr="00013D41">
              <w:rPr>
                <w:rFonts w:ascii="Arial" w:eastAsia="Times New Roman" w:hAnsi="Arial" w:cs="Arial"/>
                <w:color w:val="000000"/>
                <w:kern w:val="0"/>
                <w:sz w:val="18"/>
                <w:szCs w:val="18"/>
                <w:lang w:val="hr-HR" w:eastAsia="hr-HR"/>
              </w:rPr>
              <w:t>EUR</w:t>
            </w:r>
          </w:p>
        </w:tc>
      </w:tr>
      <w:tr w:rsidR="0016031A" w:rsidRPr="00E8568D" w14:paraId="35AF469E" w14:textId="77777777" w:rsidTr="0016031A">
        <w:trPr>
          <w:trHeight w:val="398"/>
        </w:trPr>
        <w:tc>
          <w:tcPr>
            <w:tcW w:w="1555" w:type="dxa"/>
            <w:tcBorders>
              <w:top w:val="nil"/>
              <w:left w:val="single" w:sz="4" w:space="0" w:color="auto"/>
              <w:bottom w:val="double" w:sz="4" w:space="0" w:color="auto"/>
              <w:right w:val="single" w:sz="4" w:space="0" w:color="auto"/>
            </w:tcBorders>
            <w:shd w:val="clear" w:color="auto" w:fill="auto"/>
            <w:noWrap/>
            <w:vAlign w:val="center"/>
            <w:hideMark/>
          </w:tcPr>
          <w:p w14:paraId="52AB42DB"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013D41">
              <w:rPr>
                <w:rFonts w:ascii="Arial" w:eastAsia="Times New Roman" w:hAnsi="Arial" w:cs="Arial"/>
                <w:b/>
                <w:bCs/>
                <w:color w:val="000000"/>
                <w:kern w:val="0"/>
                <w:sz w:val="18"/>
                <w:szCs w:val="18"/>
                <w:lang w:val="hr-HR" w:eastAsia="hr-HR"/>
              </w:rPr>
              <w:t>UKUPNO</w:t>
            </w:r>
          </w:p>
        </w:tc>
        <w:tc>
          <w:tcPr>
            <w:tcW w:w="1134" w:type="dxa"/>
            <w:tcBorders>
              <w:top w:val="nil"/>
              <w:left w:val="nil"/>
              <w:bottom w:val="double" w:sz="4" w:space="0" w:color="auto"/>
              <w:right w:val="single" w:sz="4" w:space="0" w:color="auto"/>
            </w:tcBorders>
            <w:shd w:val="clear" w:color="auto" w:fill="auto"/>
            <w:noWrap/>
            <w:vAlign w:val="center"/>
            <w:hideMark/>
          </w:tcPr>
          <w:p w14:paraId="0F30BE34"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013D41">
              <w:rPr>
                <w:rFonts w:ascii="Arial" w:eastAsia="Times New Roman" w:hAnsi="Arial" w:cs="Arial"/>
                <w:b/>
                <w:bCs/>
                <w:color w:val="000000"/>
                <w:kern w:val="0"/>
                <w:sz w:val="18"/>
                <w:szCs w:val="18"/>
                <w:lang w:val="hr-HR" w:eastAsia="hr-HR"/>
              </w:rPr>
              <w:t>1</w:t>
            </w:r>
          </w:p>
        </w:tc>
        <w:tc>
          <w:tcPr>
            <w:tcW w:w="1672" w:type="dxa"/>
            <w:tcBorders>
              <w:top w:val="nil"/>
              <w:left w:val="nil"/>
              <w:bottom w:val="double" w:sz="4" w:space="0" w:color="auto"/>
              <w:right w:val="single" w:sz="4" w:space="0" w:color="auto"/>
            </w:tcBorders>
            <w:shd w:val="clear" w:color="auto" w:fill="auto"/>
            <w:noWrap/>
            <w:vAlign w:val="center"/>
            <w:hideMark/>
          </w:tcPr>
          <w:p w14:paraId="5BFD80EB"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p>
        </w:tc>
        <w:tc>
          <w:tcPr>
            <w:tcW w:w="1417" w:type="dxa"/>
            <w:tcBorders>
              <w:top w:val="nil"/>
              <w:left w:val="nil"/>
              <w:bottom w:val="double" w:sz="4" w:space="0" w:color="auto"/>
              <w:right w:val="single" w:sz="4" w:space="0" w:color="auto"/>
            </w:tcBorders>
            <w:shd w:val="clear" w:color="auto" w:fill="auto"/>
            <w:noWrap/>
            <w:vAlign w:val="center"/>
            <w:hideMark/>
          </w:tcPr>
          <w:p w14:paraId="2747A1C5"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p>
        </w:tc>
        <w:tc>
          <w:tcPr>
            <w:tcW w:w="2127" w:type="dxa"/>
            <w:tcBorders>
              <w:top w:val="nil"/>
              <w:left w:val="nil"/>
              <w:bottom w:val="double" w:sz="4" w:space="0" w:color="auto"/>
              <w:right w:val="single" w:sz="4" w:space="0" w:color="auto"/>
            </w:tcBorders>
            <w:shd w:val="clear" w:color="auto" w:fill="auto"/>
            <w:noWrap/>
            <w:vAlign w:val="center"/>
            <w:hideMark/>
          </w:tcPr>
          <w:p w14:paraId="0215D9B6"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NEOGRANIČENO</w:t>
            </w:r>
          </w:p>
        </w:tc>
        <w:tc>
          <w:tcPr>
            <w:tcW w:w="708" w:type="dxa"/>
            <w:tcBorders>
              <w:top w:val="nil"/>
              <w:left w:val="nil"/>
              <w:bottom w:val="double" w:sz="4" w:space="0" w:color="auto"/>
              <w:right w:val="single" w:sz="4" w:space="0" w:color="auto"/>
            </w:tcBorders>
            <w:shd w:val="clear" w:color="auto" w:fill="auto"/>
            <w:noWrap/>
            <w:vAlign w:val="center"/>
            <w:hideMark/>
          </w:tcPr>
          <w:p w14:paraId="1B4DD81D"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013D41">
              <w:rPr>
                <w:rFonts w:ascii="Arial" w:eastAsia="Times New Roman" w:hAnsi="Arial" w:cs="Arial"/>
                <w:b/>
                <w:bCs/>
                <w:color w:val="000000"/>
                <w:kern w:val="0"/>
                <w:sz w:val="18"/>
                <w:szCs w:val="18"/>
                <w:lang w:val="hr-HR" w:eastAsia="hr-HR"/>
              </w:rPr>
              <w:t>EUR</w:t>
            </w:r>
          </w:p>
        </w:tc>
        <w:tc>
          <w:tcPr>
            <w:tcW w:w="1560" w:type="dxa"/>
            <w:tcBorders>
              <w:top w:val="nil"/>
              <w:left w:val="nil"/>
              <w:bottom w:val="double" w:sz="4" w:space="0" w:color="auto"/>
              <w:right w:val="single" w:sz="4" w:space="0" w:color="auto"/>
            </w:tcBorders>
            <w:shd w:val="clear" w:color="auto" w:fill="auto"/>
            <w:noWrap/>
            <w:vAlign w:val="center"/>
            <w:hideMark/>
          </w:tcPr>
          <w:p w14:paraId="14687E79" w14:textId="77777777" w:rsidR="0016031A" w:rsidRPr="00DC6777" w:rsidRDefault="0016031A" w:rsidP="008F577B">
            <w:pPr>
              <w:spacing w:before="0" w:after="0" w:line="276"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392.502,81</w:t>
            </w:r>
          </w:p>
        </w:tc>
        <w:tc>
          <w:tcPr>
            <w:tcW w:w="708" w:type="dxa"/>
            <w:tcBorders>
              <w:top w:val="nil"/>
              <w:left w:val="nil"/>
              <w:bottom w:val="double" w:sz="4" w:space="0" w:color="auto"/>
              <w:right w:val="single" w:sz="4" w:space="0" w:color="auto"/>
            </w:tcBorders>
            <w:shd w:val="clear" w:color="auto" w:fill="auto"/>
            <w:noWrap/>
            <w:vAlign w:val="center"/>
            <w:hideMark/>
          </w:tcPr>
          <w:p w14:paraId="07C89957" w14:textId="77777777" w:rsidR="0016031A" w:rsidRPr="00013D41" w:rsidRDefault="0016031A" w:rsidP="008F577B">
            <w:pPr>
              <w:spacing w:before="0" w:after="0" w:line="276" w:lineRule="auto"/>
              <w:jc w:val="center"/>
              <w:rPr>
                <w:rFonts w:ascii="Arial" w:eastAsia="Times New Roman" w:hAnsi="Arial" w:cs="Arial"/>
                <w:b/>
                <w:bCs/>
                <w:color w:val="000000"/>
                <w:kern w:val="0"/>
                <w:sz w:val="18"/>
                <w:szCs w:val="18"/>
                <w:lang w:val="hr-HR" w:eastAsia="hr-HR"/>
              </w:rPr>
            </w:pPr>
            <w:r w:rsidRPr="00013D41">
              <w:rPr>
                <w:rFonts w:ascii="Arial" w:eastAsia="Times New Roman" w:hAnsi="Arial" w:cs="Arial"/>
                <w:b/>
                <w:bCs/>
                <w:color w:val="000000"/>
                <w:kern w:val="0"/>
                <w:sz w:val="18"/>
                <w:szCs w:val="18"/>
                <w:lang w:val="hr-HR" w:eastAsia="hr-HR"/>
              </w:rPr>
              <w:t>EUR</w:t>
            </w:r>
          </w:p>
        </w:tc>
      </w:tr>
      <w:tr w:rsidR="0016031A" w:rsidRPr="00E8568D" w14:paraId="52BFAC31" w14:textId="77777777" w:rsidTr="0016031A">
        <w:trPr>
          <w:trHeight w:val="390"/>
        </w:trPr>
        <w:tc>
          <w:tcPr>
            <w:tcW w:w="155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34F517"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UKUPNO</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AAB3718"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4</w:t>
            </w:r>
          </w:p>
        </w:tc>
        <w:tc>
          <w:tcPr>
            <w:tcW w:w="1672"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56D4EFE"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p>
        </w:tc>
        <w:tc>
          <w:tcPr>
            <w:tcW w:w="141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4D7C0D63"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p>
        </w:tc>
        <w:tc>
          <w:tcPr>
            <w:tcW w:w="212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B1A61C3"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NEOGRANIČENO</w:t>
            </w:r>
          </w:p>
        </w:tc>
        <w:tc>
          <w:tcPr>
            <w:tcW w:w="708"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E2544AA"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EUR</w:t>
            </w:r>
          </w:p>
        </w:tc>
        <w:tc>
          <w:tcPr>
            <w:tcW w:w="1560"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66C80AE4"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1.998.</w:t>
            </w:r>
            <w:r>
              <w:rPr>
                <w:rFonts w:ascii="Arial" w:eastAsia="Times New Roman" w:hAnsi="Arial" w:cs="Arial"/>
                <w:b/>
                <w:color w:val="000000"/>
                <w:kern w:val="0"/>
                <w:sz w:val="18"/>
                <w:szCs w:val="18"/>
                <w:lang w:val="hr-HR" w:eastAsia="hr-HR"/>
              </w:rPr>
              <w:t>794,59</w:t>
            </w:r>
          </w:p>
        </w:tc>
        <w:tc>
          <w:tcPr>
            <w:tcW w:w="708"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356C491" w14:textId="77777777" w:rsidR="0016031A" w:rsidRPr="00013D41" w:rsidRDefault="0016031A" w:rsidP="008F577B">
            <w:pPr>
              <w:spacing w:before="0" w:after="0" w:line="276" w:lineRule="auto"/>
              <w:jc w:val="center"/>
              <w:rPr>
                <w:rFonts w:ascii="Arial" w:eastAsia="Times New Roman" w:hAnsi="Arial" w:cs="Arial"/>
                <w:b/>
                <w:color w:val="000000"/>
                <w:kern w:val="0"/>
                <w:sz w:val="18"/>
                <w:szCs w:val="18"/>
                <w:lang w:val="hr-HR" w:eastAsia="hr-HR"/>
              </w:rPr>
            </w:pPr>
            <w:r w:rsidRPr="00013D41">
              <w:rPr>
                <w:rFonts w:ascii="Arial" w:eastAsia="Times New Roman" w:hAnsi="Arial" w:cs="Arial"/>
                <w:b/>
                <w:color w:val="000000"/>
                <w:kern w:val="0"/>
                <w:sz w:val="18"/>
                <w:szCs w:val="18"/>
                <w:lang w:val="hr-HR" w:eastAsia="hr-HR"/>
              </w:rPr>
              <w:t>EUR</w:t>
            </w:r>
          </w:p>
        </w:tc>
      </w:tr>
    </w:tbl>
    <w:p w14:paraId="1E3DB283" w14:textId="77777777" w:rsidR="0016031A" w:rsidRDefault="0016031A" w:rsidP="008F577B">
      <w:pPr>
        <w:spacing w:before="0" w:after="0" w:line="276" w:lineRule="auto"/>
        <w:rPr>
          <w:rFonts w:asciiTheme="majorHAnsi" w:eastAsia="Calibri" w:hAnsiTheme="majorHAnsi" w:cs="Times New Roman"/>
          <w:b/>
          <w:sz w:val="20"/>
          <w:lang w:val="hr-HR"/>
        </w:rPr>
      </w:pPr>
    </w:p>
    <w:p w14:paraId="3FF615D8" w14:textId="77777777" w:rsidR="0016031A" w:rsidRDefault="0016031A">
      <w:pPr>
        <w:rPr>
          <w:rFonts w:asciiTheme="majorHAnsi" w:eastAsia="Calibri" w:hAnsiTheme="majorHAnsi" w:cs="Times New Roman"/>
          <w:b/>
          <w:sz w:val="20"/>
          <w:lang w:val="hr-HR"/>
        </w:rPr>
      </w:pPr>
      <w:r>
        <w:rPr>
          <w:rFonts w:asciiTheme="majorHAnsi" w:eastAsia="Calibri" w:hAnsiTheme="majorHAnsi" w:cs="Times New Roman"/>
          <w:b/>
          <w:sz w:val="20"/>
          <w:lang w:val="hr-HR"/>
        </w:rPr>
        <w:br w:type="page"/>
      </w:r>
    </w:p>
    <w:p w14:paraId="5EB0D988" w14:textId="77777777" w:rsidR="006428F0" w:rsidRDefault="006428F0" w:rsidP="0016031A">
      <w:pPr>
        <w:rPr>
          <w:rFonts w:eastAsia="Calibri" w:cs="Times New Roman"/>
          <w:b/>
          <w:szCs w:val="24"/>
          <w:lang w:val="hr-HR"/>
        </w:rPr>
      </w:pPr>
    </w:p>
    <w:p w14:paraId="41961CFC" w14:textId="77777777" w:rsidR="006428F0" w:rsidRPr="001A4C73" w:rsidRDefault="0016031A" w:rsidP="00C02A37">
      <w:pPr>
        <w:spacing w:line="360" w:lineRule="auto"/>
        <w:jc w:val="both"/>
        <w:rPr>
          <w:rFonts w:eastAsia="Calibri" w:cs="Times New Roman"/>
          <w:szCs w:val="24"/>
          <w:lang w:val="hr-HR"/>
        </w:rPr>
      </w:pPr>
      <w:r w:rsidRPr="001A4C73">
        <w:rPr>
          <w:rFonts w:eastAsia="Calibri" w:cs="Times New Roman"/>
          <w:b/>
          <w:szCs w:val="24"/>
          <w:lang w:val="hr-HR"/>
        </w:rPr>
        <w:t xml:space="preserve">Prilog </w:t>
      </w:r>
      <w:r>
        <w:rPr>
          <w:rFonts w:eastAsia="Calibri" w:cs="Times New Roman"/>
          <w:b/>
          <w:szCs w:val="24"/>
          <w:lang w:val="hr-HR"/>
        </w:rPr>
        <w:t>4</w:t>
      </w:r>
      <w:r w:rsidRPr="001A4C73">
        <w:rPr>
          <w:rFonts w:eastAsia="Calibri" w:cs="Times New Roman"/>
          <w:b/>
          <w:szCs w:val="24"/>
          <w:lang w:val="hr-HR"/>
        </w:rPr>
        <w:t>:</w:t>
      </w:r>
      <w:r w:rsidRPr="001A4C73">
        <w:rPr>
          <w:rFonts w:eastAsia="Calibri" w:cs="Times New Roman"/>
          <w:szCs w:val="24"/>
          <w:lang w:val="hr-HR"/>
        </w:rPr>
        <w:t xml:space="preserve"> Globalne </w:t>
      </w:r>
      <w:r>
        <w:rPr>
          <w:rFonts w:eastAsia="Calibri" w:cs="Times New Roman"/>
          <w:szCs w:val="24"/>
          <w:lang w:val="hr-HR"/>
        </w:rPr>
        <w:t xml:space="preserve">izvozne </w:t>
      </w:r>
      <w:r w:rsidRPr="001A4C73">
        <w:rPr>
          <w:rFonts w:eastAsia="Calibri" w:cs="Times New Roman"/>
          <w:szCs w:val="24"/>
          <w:lang w:val="hr-HR"/>
        </w:rPr>
        <w:t>dozvole za izvoz robe s dvojnom namjenom izdane u 201</w:t>
      </w:r>
      <w:r>
        <w:rPr>
          <w:rFonts w:eastAsia="Calibri" w:cs="Times New Roman"/>
          <w:szCs w:val="24"/>
          <w:lang w:val="hr-HR"/>
        </w:rPr>
        <w:t xml:space="preserve">7., a </w:t>
      </w:r>
      <w:r w:rsidRPr="001A4C73">
        <w:rPr>
          <w:rFonts w:eastAsia="Calibri" w:cs="Times New Roman"/>
          <w:szCs w:val="24"/>
          <w:lang w:val="hr-HR"/>
        </w:rPr>
        <w:t>realizirane u 201</w:t>
      </w:r>
      <w:r>
        <w:rPr>
          <w:rFonts w:eastAsia="Calibri" w:cs="Times New Roman"/>
          <w:szCs w:val="24"/>
          <w:lang w:val="hr-HR"/>
        </w:rPr>
        <w:t>9</w:t>
      </w:r>
      <w:r w:rsidRPr="001A4C73">
        <w:rPr>
          <w:rFonts w:eastAsia="Calibri" w:cs="Times New Roman"/>
          <w:szCs w:val="24"/>
          <w:lang w:val="hr-HR"/>
        </w:rPr>
        <w:t>.</w:t>
      </w:r>
      <w:r w:rsidRPr="001A4C73" w:rsidDel="0073713F">
        <w:rPr>
          <w:rFonts w:eastAsia="Calibri" w:cs="Times New Roman"/>
          <w:szCs w:val="24"/>
          <w:lang w:val="hr-HR"/>
        </w:rPr>
        <w:t xml:space="preserve"> </w:t>
      </w:r>
    </w:p>
    <w:tbl>
      <w:tblPr>
        <w:tblW w:w="10632" w:type="dxa"/>
        <w:tblInd w:w="-601" w:type="dxa"/>
        <w:tblLayout w:type="fixed"/>
        <w:tblLook w:val="04A0" w:firstRow="1" w:lastRow="0" w:firstColumn="1" w:lastColumn="0" w:noHBand="0" w:noVBand="1"/>
      </w:tblPr>
      <w:tblGrid>
        <w:gridCol w:w="1730"/>
        <w:gridCol w:w="1134"/>
        <w:gridCol w:w="1701"/>
        <w:gridCol w:w="1276"/>
        <w:gridCol w:w="1985"/>
        <w:gridCol w:w="708"/>
        <w:gridCol w:w="1389"/>
        <w:gridCol w:w="709"/>
      </w:tblGrid>
      <w:tr w:rsidR="0016031A" w:rsidRPr="009A71E6" w14:paraId="192BDF82" w14:textId="77777777" w:rsidTr="0016031A">
        <w:trPr>
          <w:cantSplit/>
          <w:trHeight w:val="853"/>
        </w:trPr>
        <w:tc>
          <w:tcPr>
            <w:tcW w:w="173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6E2BC93"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ZEMLJA IZVOZA</w:t>
            </w: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336922C1"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BROJ DOZVOLA</w:t>
            </w:r>
          </w:p>
        </w:tc>
        <w:tc>
          <w:tcPr>
            <w:tcW w:w="1701" w:type="dxa"/>
            <w:tcBorders>
              <w:top w:val="single" w:sz="4" w:space="0" w:color="auto"/>
              <w:left w:val="nil"/>
              <w:bottom w:val="single" w:sz="4" w:space="0" w:color="auto"/>
              <w:right w:val="single" w:sz="4" w:space="0" w:color="auto"/>
            </w:tcBorders>
            <w:shd w:val="clear" w:color="000000" w:fill="0070C0"/>
            <w:noWrap/>
            <w:vAlign w:val="center"/>
            <w:hideMark/>
          </w:tcPr>
          <w:p w14:paraId="6367074D"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VRSTA ROBE</w:t>
            </w:r>
          </w:p>
        </w:tc>
        <w:tc>
          <w:tcPr>
            <w:tcW w:w="1276" w:type="dxa"/>
            <w:tcBorders>
              <w:top w:val="single" w:sz="4" w:space="0" w:color="auto"/>
              <w:left w:val="nil"/>
              <w:bottom w:val="single" w:sz="4" w:space="0" w:color="auto"/>
              <w:right w:val="single" w:sz="4" w:space="0" w:color="auto"/>
            </w:tcBorders>
            <w:shd w:val="clear" w:color="000000" w:fill="0070C0"/>
            <w:vAlign w:val="center"/>
            <w:hideMark/>
          </w:tcPr>
          <w:p w14:paraId="028FEFDD"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KATEGORIJA ROBE S DVOJNOM NAMJENOM</w:t>
            </w:r>
          </w:p>
        </w:tc>
        <w:tc>
          <w:tcPr>
            <w:tcW w:w="2693" w:type="dxa"/>
            <w:gridSpan w:val="2"/>
            <w:tcBorders>
              <w:top w:val="single" w:sz="4" w:space="0" w:color="auto"/>
              <w:left w:val="nil"/>
              <w:bottom w:val="single" w:sz="4" w:space="0" w:color="auto"/>
              <w:right w:val="single" w:sz="4" w:space="0" w:color="auto"/>
            </w:tcBorders>
            <w:shd w:val="clear" w:color="000000" w:fill="0070C0"/>
            <w:vAlign w:val="center"/>
            <w:hideMark/>
          </w:tcPr>
          <w:p w14:paraId="66F1B16C"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ODOBRENA VRIJEDNOST</w:t>
            </w:r>
          </w:p>
        </w:tc>
        <w:tc>
          <w:tcPr>
            <w:tcW w:w="2098" w:type="dxa"/>
            <w:gridSpan w:val="2"/>
            <w:tcBorders>
              <w:top w:val="single" w:sz="4" w:space="0" w:color="auto"/>
              <w:left w:val="nil"/>
              <w:bottom w:val="single" w:sz="4" w:space="0" w:color="auto"/>
              <w:right w:val="single" w:sz="4" w:space="0" w:color="auto"/>
            </w:tcBorders>
            <w:shd w:val="clear" w:color="000000" w:fill="0070C0"/>
            <w:vAlign w:val="center"/>
            <w:hideMark/>
          </w:tcPr>
          <w:p w14:paraId="613068A8"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REALIZIRANA VRIJEDNOST</w:t>
            </w:r>
          </w:p>
        </w:tc>
      </w:tr>
      <w:tr w:rsidR="0016031A" w:rsidRPr="009A71E6" w14:paraId="45C7111B"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tcPr>
          <w:p w14:paraId="432A35F9"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BOSNA I HERCEGOVINA</w:t>
            </w:r>
          </w:p>
        </w:tc>
        <w:tc>
          <w:tcPr>
            <w:tcW w:w="1134" w:type="dxa"/>
            <w:tcBorders>
              <w:top w:val="nil"/>
              <w:left w:val="nil"/>
              <w:bottom w:val="single" w:sz="4" w:space="0" w:color="auto"/>
              <w:right w:val="single" w:sz="4" w:space="0" w:color="auto"/>
            </w:tcBorders>
            <w:shd w:val="clear" w:color="auto" w:fill="auto"/>
            <w:noWrap/>
            <w:vAlign w:val="center"/>
          </w:tcPr>
          <w:p w14:paraId="456570B1"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4</w:t>
            </w:r>
          </w:p>
        </w:tc>
        <w:tc>
          <w:tcPr>
            <w:tcW w:w="1701" w:type="dxa"/>
            <w:tcBorders>
              <w:top w:val="nil"/>
              <w:left w:val="nil"/>
              <w:bottom w:val="single" w:sz="4" w:space="0" w:color="auto"/>
              <w:right w:val="single" w:sz="4" w:space="0" w:color="auto"/>
            </w:tcBorders>
            <w:shd w:val="clear" w:color="auto" w:fill="auto"/>
            <w:vAlign w:val="center"/>
          </w:tcPr>
          <w:p w14:paraId="5FA10AF8"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Telekomunikacije i "sigurnost informacija“</w:t>
            </w:r>
          </w:p>
        </w:tc>
        <w:tc>
          <w:tcPr>
            <w:tcW w:w="1276" w:type="dxa"/>
            <w:tcBorders>
              <w:top w:val="nil"/>
              <w:left w:val="nil"/>
              <w:bottom w:val="single" w:sz="4" w:space="0" w:color="auto"/>
              <w:right w:val="single" w:sz="4" w:space="0" w:color="auto"/>
            </w:tcBorders>
            <w:shd w:val="clear" w:color="auto" w:fill="auto"/>
            <w:vAlign w:val="center"/>
          </w:tcPr>
          <w:p w14:paraId="402EAFAC"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kat.5</w:t>
            </w:r>
          </w:p>
        </w:tc>
        <w:tc>
          <w:tcPr>
            <w:tcW w:w="1985" w:type="dxa"/>
            <w:tcBorders>
              <w:top w:val="nil"/>
              <w:left w:val="nil"/>
              <w:bottom w:val="single" w:sz="4" w:space="0" w:color="auto"/>
              <w:right w:val="single" w:sz="4" w:space="0" w:color="auto"/>
            </w:tcBorders>
            <w:shd w:val="clear" w:color="auto" w:fill="auto"/>
            <w:noWrap/>
            <w:vAlign w:val="center"/>
          </w:tcPr>
          <w:p w14:paraId="5A1642AF"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23090E51"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c>
          <w:tcPr>
            <w:tcW w:w="1389" w:type="dxa"/>
            <w:tcBorders>
              <w:top w:val="nil"/>
              <w:left w:val="nil"/>
              <w:bottom w:val="single" w:sz="4" w:space="0" w:color="auto"/>
              <w:right w:val="single" w:sz="4" w:space="0" w:color="auto"/>
            </w:tcBorders>
            <w:shd w:val="clear" w:color="auto" w:fill="auto"/>
            <w:noWrap/>
            <w:vAlign w:val="center"/>
          </w:tcPr>
          <w:p w14:paraId="2D76EBA1" w14:textId="77777777" w:rsidR="0016031A" w:rsidRPr="00DC6777"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768.943,73</w:t>
            </w:r>
          </w:p>
        </w:tc>
        <w:tc>
          <w:tcPr>
            <w:tcW w:w="709" w:type="dxa"/>
            <w:tcBorders>
              <w:top w:val="nil"/>
              <w:left w:val="nil"/>
              <w:bottom w:val="single" w:sz="4" w:space="0" w:color="auto"/>
              <w:right w:val="single" w:sz="4" w:space="0" w:color="auto"/>
            </w:tcBorders>
            <w:shd w:val="clear" w:color="auto" w:fill="auto"/>
            <w:noWrap/>
            <w:vAlign w:val="center"/>
          </w:tcPr>
          <w:p w14:paraId="463A4DCA"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r>
      <w:tr w:rsidR="0016031A" w:rsidRPr="009A71E6" w14:paraId="537CDBC5"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tcPr>
          <w:p w14:paraId="00E800AB"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14:paraId="5F6E5B03"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4</w:t>
            </w:r>
          </w:p>
        </w:tc>
        <w:tc>
          <w:tcPr>
            <w:tcW w:w="1701" w:type="dxa"/>
            <w:tcBorders>
              <w:top w:val="nil"/>
              <w:left w:val="nil"/>
              <w:bottom w:val="single" w:sz="4" w:space="0" w:color="auto"/>
              <w:right w:val="single" w:sz="4" w:space="0" w:color="auto"/>
            </w:tcBorders>
            <w:shd w:val="clear" w:color="auto" w:fill="auto"/>
            <w:vAlign w:val="center"/>
          </w:tcPr>
          <w:p w14:paraId="27A67974"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388E23A5"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1985" w:type="dxa"/>
            <w:tcBorders>
              <w:top w:val="nil"/>
              <w:left w:val="nil"/>
              <w:bottom w:val="single" w:sz="4" w:space="0" w:color="auto"/>
              <w:right w:val="single" w:sz="4" w:space="0" w:color="auto"/>
            </w:tcBorders>
            <w:shd w:val="clear" w:color="auto" w:fill="auto"/>
            <w:noWrap/>
            <w:vAlign w:val="center"/>
          </w:tcPr>
          <w:p w14:paraId="3FFA35E0"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7CF1B068"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c>
          <w:tcPr>
            <w:tcW w:w="1389" w:type="dxa"/>
            <w:tcBorders>
              <w:top w:val="nil"/>
              <w:left w:val="nil"/>
              <w:bottom w:val="single" w:sz="4" w:space="0" w:color="auto"/>
              <w:right w:val="single" w:sz="4" w:space="0" w:color="auto"/>
            </w:tcBorders>
            <w:shd w:val="clear" w:color="auto" w:fill="auto"/>
            <w:noWrap/>
            <w:vAlign w:val="center"/>
          </w:tcPr>
          <w:p w14:paraId="5F098469" w14:textId="77777777" w:rsidR="0016031A" w:rsidRPr="00EF2DF0"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EF2DF0">
              <w:rPr>
                <w:rFonts w:ascii="Arial" w:eastAsia="Times New Roman" w:hAnsi="Arial" w:cs="Arial"/>
                <w:b/>
                <w:color w:val="000000"/>
                <w:kern w:val="0"/>
                <w:sz w:val="18"/>
                <w:szCs w:val="18"/>
                <w:lang w:val="hr-HR" w:eastAsia="hr-HR"/>
              </w:rPr>
              <w:t>768.943,73</w:t>
            </w:r>
          </w:p>
        </w:tc>
        <w:tc>
          <w:tcPr>
            <w:tcW w:w="709" w:type="dxa"/>
            <w:tcBorders>
              <w:top w:val="nil"/>
              <w:left w:val="nil"/>
              <w:bottom w:val="single" w:sz="4" w:space="0" w:color="auto"/>
              <w:right w:val="single" w:sz="4" w:space="0" w:color="auto"/>
            </w:tcBorders>
            <w:shd w:val="clear" w:color="auto" w:fill="auto"/>
            <w:noWrap/>
            <w:vAlign w:val="center"/>
          </w:tcPr>
          <w:p w14:paraId="0B298917"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r>
      <w:tr w:rsidR="0016031A" w:rsidRPr="009A71E6" w14:paraId="0E68D91E"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hideMark/>
          </w:tcPr>
          <w:p w14:paraId="7807F90B"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CRNA GORA</w:t>
            </w:r>
          </w:p>
        </w:tc>
        <w:tc>
          <w:tcPr>
            <w:tcW w:w="1134" w:type="dxa"/>
            <w:tcBorders>
              <w:top w:val="nil"/>
              <w:left w:val="nil"/>
              <w:bottom w:val="single" w:sz="4" w:space="0" w:color="auto"/>
              <w:right w:val="single" w:sz="4" w:space="0" w:color="auto"/>
            </w:tcBorders>
            <w:shd w:val="clear" w:color="auto" w:fill="auto"/>
            <w:noWrap/>
            <w:vAlign w:val="center"/>
            <w:hideMark/>
          </w:tcPr>
          <w:p w14:paraId="64EA0B16"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1</w:t>
            </w:r>
          </w:p>
        </w:tc>
        <w:tc>
          <w:tcPr>
            <w:tcW w:w="1701" w:type="dxa"/>
            <w:tcBorders>
              <w:top w:val="nil"/>
              <w:left w:val="nil"/>
              <w:bottom w:val="single" w:sz="4" w:space="0" w:color="auto"/>
              <w:right w:val="single" w:sz="4" w:space="0" w:color="auto"/>
            </w:tcBorders>
            <w:shd w:val="clear" w:color="auto" w:fill="auto"/>
            <w:vAlign w:val="center"/>
            <w:hideMark/>
          </w:tcPr>
          <w:p w14:paraId="01B84102"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Telekomunikacije i "sigurnost informacija“</w:t>
            </w:r>
          </w:p>
        </w:tc>
        <w:tc>
          <w:tcPr>
            <w:tcW w:w="1276" w:type="dxa"/>
            <w:tcBorders>
              <w:top w:val="nil"/>
              <w:left w:val="nil"/>
              <w:bottom w:val="single" w:sz="4" w:space="0" w:color="auto"/>
              <w:right w:val="single" w:sz="4" w:space="0" w:color="auto"/>
            </w:tcBorders>
            <w:shd w:val="clear" w:color="auto" w:fill="auto"/>
            <w:vAlign w:val="center"/>
            <w:hideMark/>
          </w:tcPr>
          <w:p w14:paraId="14A2A06D"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kat.5</w:t>
            </w:r>
          </w:p>
        </w:tc>
        <w:tc>
          <w:tcPr>
            <w:tcW w:w="1985" w:type="dxa"/>
            <w:tcBorders>
              <w:top w:val="nil"/>
              <w:left w:val="nil"/>
              <w:bottom w:val="single" w:sz="4" w:space="0" w:color="auto"/>
              <w:right w:val="single" w:sz="4" w:space="0" w:color="auto"/>
            </w:tcBorders>
            <w:shd w:val="clear" w:color="auto" w:fill="auto"/>
            <w:noWrap/>
            <w:vAlign w:val="center"/>
            <w:hideMark/>
          </w:tcPr>
          <w:p w14:paraId="3DF14001"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hideMark/>
          </w:tcPr>
          <w:p w14:paraId="6B313F00"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c>
          <w:tcPr>
            <w:tcW w:w="1389" w:type="dxa"/>
            <w:tcBorders>
              <w:top w:val="nil"/>
              <w:left w:val="nil"/>
              <w:bottom w:val="single" w:sz="4" w:space="0" w:color="auto"/>
              <w:right w:val="single" w:sz="4" w:space="0" w:color="auto"/>
            </w:tcBorders>
            <w:shd w:val="clear" w:color="auto" w:fill="auto"/>
            <w:noWrap/>
            <w:vAlign w:val="center"/>
            <w:hideMark/>
          </w:tcPr>
          <w:p w14:paraId="5B4ADEA1" w14:textId="77777777" w:rsidR="0016031A" w:rsidRPr="00DC6777"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367.294,99</w:t>
            </w:r>
          </w:p>
        </w:tc>
        <w:tc>
          <w:tcPr>
            <w:tcW w:w="709" w:type="dxa"/>
            <w:tcBorders>
              <w:top w:val="nil"/>
              <w:left w:val="nil"/>
              <w:bottom w:val="single" w:sz="4" w:space="0" w:color="auto"/>
              <w:right w:val="single" w:sz="4" w:space="0" w:color="auto"/>
            </w:tcBorders>
            <w:shd w:val="clear" w:color="auto" w:fill="auto"/>
            <w:noWrap/>
            <w:vAlign w:val="center"/>
            <w:hideMark/>
          </w:tcPr>
          <w:p w14:paraId="624BBB99"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r>
      <w:tr w:rsidR="0016031A" w:rsidRPr="009A71E6" w14:paraId="71BA5786" w14:textId="77777777" w:rsidTr="0016031A">
        <w:trPr>
          <w:trHeight w:val="439"/>
        </w:trPr>
        <w:tc>
          <w:tcPr>
            <w:tcW w:w="1730" w:type="dxa"/>
            <w:tcBorders>
              <w:top w:val="nil"/>
              <w:left w:val="single" w:sz="4" w:space="0" w:color="auto"/>
              <w:bottom w:val="single" w:sz="4" w:space="0" w:color="auto"/>
              <w:right w:val="single" w:sz="4" w:space="0" w:color="auto"/>
            </w:tcBorders>
            <w:shd w:val="clear" w:color="auto" w:fill="auto"/>
            <w:vAlign w:val="center"/>
          </w:tcPr>
          <w:p w14:paraId="675E0307"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14:paraId="1CA7070D"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1</w:t>
            </w:r>
          </w:p>
        </w:tc>
        <w:tc>
          <w:tcPr>
            <w:tcW w:w="1701" w:type="dxa"/>
            <w:tcBorders>
              <w:top w:val="nil"/>
              <w:left w:val="nil"/>
              <w:bottom w:val="single" w:sz="4" w:space="0" w:color="auto"/>
              <w:right w:val="single" w:sz="4" w:space="0" w:color="auto"/>
            </w:tcBorders>
            <w:shd w:val="clear" w:color="auto" w:fill="auto"/>
            <w:vAlign w:val="center"/>
          </w:tcPr>
          <w:p w14:paraId="4EC63997"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259C34B7"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1985" w:type="dxa"/>
            <w:tcBorders>
              <w:top w:val="nil"/>
              <w:left w:val="nil"/>
              <w:bottom w:val="single" w:sz="4" w:space="0" w:color="auto"/>
              <w:right w:val="single" w:sz="4" w:space="0" w:color="auto"/>
            </w:tcBorders>
            <w:shd w:val="clear" w:color="auto" w:fill="auto"/>
            <w:noWrap/>
            <w:vAlign w:val="center"/>
          </w:tcPr>
          <w:p w14:paraId="749F28AB"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18E8204F"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c>
          <w:tcPr>
            <w:tcW w:w="1389" w:type="dxa"/>
            <w:tcBorders>
              <w:top w:val="nil"/>
              <w:left w:val="nil"/>
              <w:bottom w:val="single" w:sz="4" w:space="0" w:color="auto"/>
              <w:right w:val="single" w:sz="4" w:space="0" w:color="auto"/>
            </w:tcBorders>
            <w:shd w:val="clear" w:color="auto" w:fill="auto"/>
            <w:noWrap/>
            <w:vAlign w:val="center"/>
          </w:tcPr>
          <w:p w14:paraId="1C2C37AA" w14:textId="77777777" w:rsidR="0016031A" w:rsidRPr="00EF2DF0"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EF2DF0">
              <w:rPr>
                <w:rFonts w:ascii="Arial" w:eastAsia="Times New Roman" w:hAnsi="Arial" w:cs="Arial"/>
                <w:b/>
                <w:color w:val="000000"/>
                <w:kern w:val="0"/>
                <w:sz w:val="18"/>
                <w:szCs w:val="18"/>
                <w:lang w:val="hr-HR" w:eastAsia="hr-HR"/>
              </w:rPr>
              <w:t>367.294,99</w:t>
            </w:r>
          </w:p>
        </w:tc>
        <w:tc>
          <w:tcPr>
            <w:tcW w:w="709" w:type="dxa"/>
            <w:tcBorders>
              <w:top w:val="nil"/>
              <w:left w:val="nil"/>
              <w:bottom w:val="single" w:sz="4" w:space="0" w:color="auto"/>
              <w:right w:val="single" w:sz="4" w:space="0" w:color="auto"/>
            </w:tcBorders>
            <w:shd w:val="clear" w:color="auto" w:fill="auto"/>
            <w:noWrap/>
            <w:vAlign w:val="center"/>
          </w:tcPr>
          <w:p w14:paraId="67603ABD"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r>
      <w:tr w:rsidR="0016031A" w:rsidRPr="009A71E6" w14:paraId="236F9FF7"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tcPr>
          <w:p w14:paraId="14BC9AFB"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KOSOVO</w:t>
            </w:r>
          </w:p>
        </w:tc>
        <w:tc>
          <w:tcPr>
            <w:tcW w:w="1134" w:type="dxa"/>
            <w:tcBorders>
              <w:top w:val="nil"/>
              <w:left w:val="nil"/>
              <w:bottom w:val="single" w:sz="4" w:space="0" w:color="auto"/>
              <w:right w:val="single" w:sz="4" w:space="0" w:color="auto"/>
            </w:tcBorders>
            <w:shd w:val="clear" w:color="auto" w:fill="auto"/>
            <w:noWrap/>
            <w:vAlign w:val="center"/>
          </w:tcPr>
          <w:p w14:paraId="229246DC"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2</w:t>
            </w:r>
          </w:p>
        </w:tc>
        <w:tc>
          <w:tcPr>
            <w:tcW w:w="1701" w:type="dxa"/>
            <w:tcBorders>
              <w:top w:val="nil"/>
              <w:left w:val="nil"/>
              <w:bottom w:val="single" w:sz="4" w:space="0" w:color="auto"/>
              <w:right w:val="single" w:sz="4" w:space="0" w:color="auto"/>
            </w:tcBorders>
            <w:shd w:val="clear" w:color="auto" w:fill="auto"/>
            <w:vAlign w:val="center"/>
          </w:tcPr>
          <w:p w14:paraId="60B517D3"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Telekomunikacije i "sigurnost informacija“</w:t>
            </w:r>
          </w:p>
        </w:tc>
        <w:tc>
          <w:tcPr>
            <w:tcW w:w="1276" w:type="dxa"/>
            <w:tcBorders>
              <w:top w:val="nil"/>
              <w:left w:val="nil"/>
              <w:bottom w:val="single" w:sz="4" w:space="0" w:color="auto"/>
              <w:right w:val="single" w:sz="4" w:space="0" w:color="auto"/>
            </w:tcBorders>
            <w:shd w:val="clear" w:color="auto" w:fill="auto"/>
            <w:vAlign w:val="center"/>
          </w:tcPr>
          <w:p w14:paraId="1E5FD272"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kat.5</w:t>
            </w:r>
          </w:p>
        </w:tc>
        <w:tc>
          <w:tcPr>
            <w:tcW w:w="1985" w:type="dxa"/>
            <w:tcBorders>
              <w:top w:val="nil"/>
              <w:left w:val="nil"/>
              <w:bottom w:val="single" w:sz="4" w:space="0" w:color="auto"/>
              <w:right w:val="single" w:sz="4" w:space="0" w:color="auto"/>
            </w:tcBorders>
            <w:shd w:val="clear" w:color="auto" w:fill="auto"/>
            <w:noWrap/>
            <w:vAlign w:val="center"/>
          </w:tcPr>
          <w:p w14:paraId="5D191C41"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275DD656"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c>
          <w:tcPr>
            <w:tcW w:w="1389" w:type="dxa"/>
            <w:tcBorders>
              <w:top w:val="nil"/>
              <w:left w:val="nil"/>
              <w:bottom w:val="single" w:sz="4" w:space="0" w:color="auto"/>
              <w:right w:val="single" w:sz="4" w:space="0" w:color="auto"/>
            </w:tcBorders>
            <w:shd w:val="clear" w:color="auto" w:fill="auto"/>
            <w:noWrap/>
            <w:vAlign w:val="center"/>
          </w:tcPr>
          <w:p w14:paraId="55F46A39" w14:textId="77777777" w:rsidR="0016031A" w:rsidRPr="00DC6777"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170.597,74</w:t>
            </w:r>
          </w:p>
        </w:tc>
        <w:tc>
          <w:tcPr>
            <w:tcW w:w="709" w:type="dxa"/>
            <w:tcBorders>
              <w:top w:val="nil"/>
              <w:left w:val="nil"/>
              <w:bottom w:val="single" w:sz="4" w:space="0" w:color="auto"/>
              <w:right w:val="single" w:sz="4" w:space="0" w:color="auto"/>
            </w:tcBorders>
            <w:shd w:val="clear" w:color="auto" w:fill="auto"/>
            <w:noWrap/>
            <w:vAlign w:val="center"/>
          </w:tcPr>
          <w:p w14:paraId="1C9BE367"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r>
      <w:tr w:rsidR="0016031A" w:rsidRPr="009A71E6" w14:paraId="1D1F2401" w14:textId="77777777" w:rsidTr="0016031A">
        <w:trPr>
          <w:trHeight w:val="549"/>
        </w:trPr>
        <w:tc>
          <w:tcPr>
            <w:tcW w:w="1730" w:type="dxa"/>
            <w:tcBorders>
              <w:top w:val="nil"/>
              <w:left w:val="single" w:sz="4" w:space="0" w:color="auto"/>
              <w:bottom w:val="single" w:sz="4" w:space="0" w:color="auto"/>
              <w:right w:val="single" w:sz="4" w:space="0" w:color="auto"/>
            </w:tcBorders>
            <w:shd w:val="clear" w:color="auto" w:fill="auto"/>
            <w:vAlign w:val="center"/>
          </w:tcPr>
          <w:p w14:paraId="0C588D64"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UKUPNO</w:t>
            </w:r>
          </w:p>
        </w:tc>
        <w:tc>
          <w:tcPr>
            <w:tcW w:w="1134" w:type="dxa"/>
            <w:tcBorders>
              <w:top w:val="nil"/>
              <w:left w:val="nil"/>
              <w:bottom w:val="single" w:sz="4" w:space="0" w:color="auto"/>
              <w:right w:val="single" w:sz="4" w:space="0" w:color="auto"/>
            </w:tcBorders>
            <w:shd w:val="clear" w:color="auto" w:fill="auto"/>
            <w:noWrap/>
            <w:vAlign w:val="center"/>
          </w:tcPr>
          <w:p w14:paraId="3C34F3D2"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2</w:t>
            </w:r>
          </w:p>
        </w:tc>
        <w:tc>
          <w:tcPr>
            <w:tcW w:w="1701" w:type="dxa"/>
            <w:tcBorders>
              <w:top w:val="nil"/>
              <w:left w:val="nil"/>
              <w:bottom w:val="single" w:sz="4" w:space="0" w:color="auto"/>
              <w:right w:val="single" w:sz="4" w:space="0" w:color="auto"/>
            </w:tcBorders>
            <w:shd w:val="clear" w:color="auto" w:fill="auto"/>
            <w:vAlign w:val="center"/>
          </w:tcPr>
          <w:p w14:paraId="567A857F"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1276" w:type="dxa"/>
            <w:tcBorders>
              <w:top w:val="nil"/>
              <w:left w:val="nil"/>
              <w:bottom w:val="single" w:sz="4" w:space="0" w:color="auto"/>
              <w:right w:val="single" w:sz="4" w:space="0" w:color="auto"/>
            </w:tcBorders>
            <w:shd w:val="clear" w:color="auto" w:fill="auto"/>
            <w:vAlign w:val="center"/>
          </w:tcPr>
          <w:p w14:paraId="35603A8B"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1985" w:type="dxa"/>
            <w:tcBorders>
              <w:top w:val="nil"/>
              <w:left w:val="nil"/>
              <w:bottom w:val="single" w:sz="4" w:space="0" w:color="auto"/>
              <w:right w:val="single" w:sz="4" w:space="0" w:color="auto"/>
            </w:tcBorders>
            <w:shd w:val="clear" w:color="auto" w:fill="auto"/>
            <w:noWrap/>
            <w:vAlign w:val="center"/>
          </w:tcPr>
          <w:p w14:paraId="47B2C56E"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NEOGRANIČENO</w:t>
            </w:r>
          </w:p>
        </w:tc>
        <w:tc>
          <w:tcPr>
            <w:tcW w:w="708" w:type="dxa"/>
            <w:tcBorders>
              <w:top w:val="nil"/>
              <w:left w:val="nil"/>
              <w:bottom w:val="single" w:sz="4" w:space="0" w:color="auto"/>
              <w:right w:val="single" w:sz="4" w:space="0" w:color="auto"/>
            </w:tcBorders>
            <w:shd w:val="clear" w:color="auto" w:fill="auto"/>
            <w:noWrap/>
            <w:vAlign w:val="center"/>
          </w:tcPr>
          <w:p w14:paraId="304CEC1F"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c>
          <w:tcPr>
            <w:tcW w:w="1389" w:type="dxa"/>
            <w:tcBorders>
              <w:top w:val="nil"/>
              <w:left w:val="nil"/>
              <w:bottom w:val="single" w:sz="4" w:space="0" w:color="auto"/>
              <w:right w:val="single" w:sz="4" w:space="0" w:color="auto"/>
            </w:tcBorders>
            <w:shd w:val="clear" w:color="auto" w:fill="auto"/>
            <w:noWrap/>
            <w:vAlign w:val="center"/>
          </w:tcPr>
          <w:p w14:paraId="120B2EF7" w14:textId="77777777" w:rsidR="0016031A" w:rsidRPr="00EF2DF0"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EF2DF0">
              <w:rPr>
                <w:rFonts w:ascii="Arial" w:eastAsia="Times New Roman" w:hAnsi="Arial" w:cs="Arial"/>
                <w:b/>
                <w:color w:val="000000"/>
                <w:kern w:val="0"/>
                <w:sz w:val="18"/>
                <w:szCs w:val="18"/>
                <w:lang w:val="hr-HR" w:eastAsia="hr-HR"/>
              </w:rPr>
              <w:t>170.597,74</w:t>
            </w:r>
          </w:p>
        </w:tc>
        <w:tc>
          <w:tcPr>
            <w:tcW w:w="709" w:type="dxa"/>
            <w:tcBorders>
              <w:top w:val="nil"/>
              <w:left w:val="nil"/>
              <w:bottom w:val="single" w:sz="4" w:space="0" w:color="auto"/>
              <w:right w:val="single" w:sz="4" w:space="0" w:color="auto"/>
            </w:tcBorders>
            <w:shd w:val="clear" w:color="auto" w:fill="auto"/>
            <w:noWrap/>
            <w:vAlign w:val="center"/>
          </w:tcPr>
          <w:p w14:paraId="52157B11"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r>
      <w:tr w:rsidR="0016031A" w:rsidRPr="007E6D3C" w14:paraId="701BD308" w14:textId="77777777" w:rsidTr="0016031A">
        <w:trPr>
          <w:trHeight w:val="489"/>
        </w:trPr>
        <w:tc>
          <w:tcPr>
            <w:tcW w:w="173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B4F242"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UKUPNO</w:t>
            </w:r>
          </w:p>
        </w:tc>
        <w:tc>
          <w:tcPr>
            <w:tcW w:w="1134"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EBEBB27"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7</w:t>
            </w:r>
          </w:p>
        </w:tc>
        <w:tc>
          <w:tcPr>
            <w:tcW w:w="170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461E6D3B"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p>
        </w:tc>
        <w:tc>
          <w:tcPr>
            <w:tcW w:w="1276"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185154C4"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p>
        </w:tc>
        <w:tc>
          <w:tcPr>
            <w:tcW w:w="1985"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32D9F00"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NEOGRANIČENO</w:t>
            </w:r>
          </w:p>
        </w:tc>
        <w:tc>
          <w:tcPr>
            <w:tcW w:w="708"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8397488"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Pr>
                <w:rFonts w:ascii="Arial" w:eastAsia="Times New Roman" w:hAnsi="Arial" w:cs="Arial"/>
                <w:b/>
                <w:color w:val="000000"/>
                <w:kern w:val="0"/>
                <w:sz w:val="20"/>
                <w:szCs w:val="18"/>
                <w:lang w:val="hr-HR" w:eastAsia="hr-HR"/>
              </w:rPr>
              <w:t>EUR</w:t>
            </w:r>
          </w:p>
        </w:tc>
        <w:tc>
          <w:tcPr>
            <w:tcW w:w="1389"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1F383B5C"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Pr>
                <w:rFonts w:ascii="Arial" w:eastAsia="Times New Roman" w:hAnsi="Arial" w:cs="Arial"/>
                <w:b/>
                <w:color w:val="000000"/>
                <w:kern w:val="0"/>
                <w:sz w:val="20"/>
                <w:szCs w:val="18"/>
                <w:lang w:val="hr-HR" w:eastAsia="hr-HR"/>
              </w:rPr>
              <w:t>1.306.836,46</w:t>
            </w:r>
            <w:r w:rsidRPr="007E6D3C">
              <w:rPr>
                <w:rFonts w:ascii="Arial" w:eastAsia="Times New Roman" w:hAnsi="Arial" w:cs="Arial"/>
                <w:b/>
                <w:color w:val="000000"/>
                <w:kern w:val="0"/>
                <w:sz w:val="20"/>
                <w:szCs w:val="18"/>
                <w:lang w:val="hr-HR" w:eastAsia="hr-HR"/>
              </w:rPr>
              <w:t>‬</w:t>
            </w:r>
          </w:p>
        </w:tc>
        <w:tc>
          <w:tcPr>
            <w:tcW w:w="709"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4B49FA80"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EUR</w:t>
            </w:r>
          </w:p>
        </w:tc>
      </w:tr>
    </w:tbl>
    <w:p w14:paraId="767BC9D9" w14:textId="77777777" w:rsidR="0016031A" w:rsidRDefault="0016031A" w:rsidP="0016031A">
      <w:pPr>
        <w:spacing w:before="0" w:after="0" w:line="240" w:lineRule="auto"/>
        <w:rPr>
          <w:rFonts w:eastAsia="Calibri" w:cs="Times New Roman"/>
          <w:b/>
          <w:szCs w:val="24"/>
          <w:lang w:val="hr-HR"/>
        </w:rPr>
      </w:pPr>
    </w:p>
    <w:p w14:paraId="05FB7210" w14:textId="77777777" w:rsidR="0016031A" w:rsidRDefault="0016031A" w:rsidP="0016031A">
      <w:pPr>
        <w:rPr>
          <w:rFonts w:eastAsia="Calibri" w:cs="Times New Roman"/>
          <w:b/>
          <w:szCs w:val="24"/>
          <w:lang w:val="hr-HR"/>
        </w:rPr>
      </w:pPr>
      <w:r>
        <w:rPr>
          <w:rFonts w:eastAsia="Calibri" w:cs="Times New Roman"/>
          <w:b/>
          <w:szCs w:val="24"/>
          <w:lang w:val="hr-HR"/>
        </w:rPr>
        <w:br w:type="page"/>
      </w:r>
    </w:p>
    <w:p w14:paraId="1A537667" w14:textId="77777777" w:rsidR="00AF7DF4" w:rsidRDefault="00AF7DF4" w:rsidP="002C2055">
      <w:pPr>
        <w:spacing w:before="0" w:after="0" w:line="240" w:lineRule="auto"/>
        <w:rPr>
          <w:rFonts w:eastAsia="Calibri" w:cs="Times New Roman"/>
          <w:b/>
          <w:szCs w:val="24"/>
          <w:lang w:val="hr-HR"/>
        </w:rPr>
      </w:pPr>
    </w:p>
    <w:p w14:paraId="0EF215CD" w14:textId="77777777" w:rsidR="0016031A" w:rsidRDefault="0016031A" w:rsidP="00C02A37">
      <w:pPr>
        <w:spacing w:before="0" w:after="0" w:line="360" w:lineRule="auto"/>
        <w:jc w:val="both"/>
        <w:rPr>
          <w:rFonts w:eastAsia="Calibri" w:cs="Times New Roman"/>
          <w:szCs w:val="24"/>
          <w:lang w:val="hr-HR"/>
        </w:rPr>
      </w:pPr>
      <w:r w:rsidRPr="000E3076">
        <w:rPr>
          <w:rFonts w:eastAsia="Calibri" w:cs="Times New Roman"/>
          <w:b/>
          <w:szCs w:val="24"/>
          <w:lang w:val="hr-HR"/>
        </w:rPr>
        <w:t>Prilog 5:</w:t>
      </w:r>
      <w:r w:rsidRPr="000E3076">
        <w:rPr>
          <w:rFonts w:eastAsia="Calibri" w:cs="Times New Roman"/>
          <w:szCs w:val="24"/>
          <w:lang w:val="hr-HR"/>
        </w:rPr>
        <w:t xml:space="preserve"> Globalne izvozne dozvole za izvoz robe s dvojnom namjenom izdane u 2018. godini, a realizirane u 2019.</w:t>
      </w:r>
      <w:r w:rsidRPr="001A4C73" w:rsidDel="00377597">
        <w:rPr>
          <w:rFonts w:eastAsia="Calibri" w:cs="Times New Roman"/>
          <w:szCs w:val="24"/>
          <w:lang w:val="hr-HR"/>
        </w:rPr>
        <w:t xml:space="preserve"> </w:t>
      </w:r>
    </w:p>
    <w:p w14:paraId="783B1EC7" w14:textId="77777777" w:rsidR="006428F0" w:rsidRDefault="006428F0" w:rsidP="00C02A37">
      <w:pPr>
        <w:spacing w:before="0" w:after="0" w:line="360" w:lineRule="auto"/>
        <w:jc w:val="both"/>
        <w:rPr>
          <w:rFonts w:eastAsia="Calibri" w:cs="Times New Roman"/>
          <w:szCs w:val="24"/>
          <w:lang w:val="hr-HR"/>
        </w:rPr>
      </w:pPr>
    </w:p>
    <w:p w14:paraId="0F18B92C" w14:textId="77777777" w:rsidR="0016031A" w:rsidRPr="001A4C73" w:rsidRDefault="0016031A" w:rsidP="0016031A">
      <w:pPr>
        <w:spacing w:before="0" w:after="0" w:line="240" w:lineRule="auto"/>
        <w:rPr>
          <w:rFonts w:eastAsia="Calibri" w:cs="Times New Roman"/>
          <w:szCs w:val="24"/>
          <w:lang w:val="hr-HR"/>
        </w:rPr>
      </w:pPr>
    </w:p>
    <w:tbl>
      <w:tblPr>
        <w:tblW w:w="10632" w:type="dxa"/>
        <w:tblInd w:w="-601" w:type="dxa"/>
        <w:tblLayout w:type="fixed"/>
        <w:tblLook w:val="04A0" w:firstRow="1" w:lastRow="0" w:firstColumn="1" w:lastColumn="0" w:noHBand="0" w:noVBand="1"/>
      </w:tblPr>
      <w:tblGrid>
        <w:gridCol w:w="1730"/>
        <w:gridCol w:w="851"/>
        <w:gridCol w:w="1671"/>
        <w:gridCol w:w="1397"/>
        <w:gridCol w:w="2006"/>
        <w:gridCol w:w="709"/>
        <w:gridCol w:w="1559"/>
        <w:gridCol w:w="709"/>
      </w:tblGrid>
      <w:tr w:rsidR="0016031A" w:rsidRPr="009A71E6" w14:paraId="753FE555" w14:textId="77777777" w:rsidTr="0016031A">
        <w:trPr>
          <w:cantSplit/>
          <w:trHeight w:val="853"/>
        </w:trPr>
        <w:tc>
          <w:tcPr>
            <w:tcW w:w="173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28490A5"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ZEMLJA IZVOZA</w:t>
            </w:r>
          </w:p>
        </w:tc>
        <w:tc>
          <w:tcPr>
            <w:tcW w:w="851" w:type="dxa"/>
            <w:tcBorders>
              <w:top w:val="single" w:sz="4" w:space="0" w:color="auto"/>
              <w:left w:val="nil"/>
              <w:bottom w:val="single" w:sz="4" w:space="0" w:color="auto"/>
              <w:right w:val="single" w:sz="4" w:space="0" w:color="auto"/>
            </w:tcBorders>
            <w:shd w:val="clear" w:color="000000" w:fill="0070C0"/>
            <w:vAlign w:val="center"/>
            <w:hideMark/>
          </w:tcPr>
          <w:p w14:paraId="72ADE49A"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BROJ DOZVOLA</w:t>
            </w:r>
          </w:p>
        </w:tc>
        <w:tc>
          <w:tcPr>
            <w:tcW w:w="1671" w:type="dxa"/>
            <w:tcBorders>
              <w:top w:val="single" w:sz="4" w:space="0" w:color="auto"/>
              <w:left w:val="nil"/>
              <w:bottom w:val="single" w:sz="4" w:space="0" w:color="auto"/>
              <w:right w:val="single" w:sz="4" w:space="0" w:color="auto"/>
            </w:tcBorders>
            <w:shd w:val="clear" w:color="000000" w:fill="0070C0"/>
            <w:noWrap/>
            <w:vAlign w:val="center"/>
            <w:hideMark/>
          </w:tcPr>
          <w:p w14:paraId="1427DFE9"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VRSTA ROBE</w:t>
            </w:r>
          </w:p>
        </w:tc>
        <w:tc>
          <w:tcPr>
            <w:tcW w:w="1397" w:type="dxa"/>
            <w:tcBorders>
              <w:top w:val="single" w:sz="4" w:space="0" w:color="auto"/>
              <w:left w:val="nil"/>
              <w:bottom w:val="single" w:sz="4" w:space="0" w:color="auto"/>
              <w:right w:val="single" w:sz="4" w:space="0" w:color="auto"/>
            </w:tcBorders>
            <w:shd w:val="clear" w:color="000000" w:fill="0070C0"/>
            <w:vAlign w:val="center"/>
            <w:hideMark/>
          </w:tcPr>
          <w:p w14:paraId="58C599C7"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KATEGORIJA ROBE S DVOJNOM NAMJENOM</w:t>
            </w:r>
          </w:p>
        </w:tc>
        <w:tc>
          <w:tcPr>
            <w:tcW w:w="2715" w:type="dxa"/>
            <w:gridSpan w:val="2"/>
            <w:tcBorders>
              <w:top w:val="single" w:sz="4" w:space="0" w:color="auto"/>
              <w:left w:val="nil"/>
              <w:bottom w:val="single" w:sz="4" w:space="0" w:color="auto"/>
              <w:right w:val="single" w:sz="4" w:space="0" w:color="auto"/>
            </w:tcBorders>
            <w:shd w:val="clear" w:color="000000" w:fill="0070C0"/>
            <w:vAlign w:val="center"/>
            <w:hideMark/>
          </w:tcPr>
          <w:p w14:paraId="2FA9409C"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ODOBRENA VRIJEDNOST</w:t>
            </w:r>
          </w:p>
        </w:tc>
        <w:tc>
          <w:tcPr>
            <w:tcW w:w="2268" w:type="dxa"/>
            <w:gridSpan w:val="2"/>
            <w:tcBorders>
              <w:top w:val="single" w:sz="4" w:space="0" w:color="auto"/>
              <w:left w:val="nil"/>
              <w:bottom w:val="single" w:sz="4" w:space="0" w:color="auto"/>
              <w:right w:val="single" w:sz="4" w:space="0" w:color="auto"/>
            </w:tcBorders>
            <w:shd w:val="clear" w:color="000000" w:fill="0070C0"/>
            <w:vAlign w:val="center"/>
            <w:hideMark/>
          </w:tcPr>
          <w:p w14:paraId="0B2067EF" w14:textId="77777777" w:rsidR="0016031A" w:rsidRPr="007E6D3C" w:rsidRDefault="0016031A" w:rsidP="0016031A">
            <w:pPr>
              <w:spacing w:before="0" w:after="0" w:line="240" w:lineRule="auto"/>
              <w:jc w:val="center"/>
              <w:rPr>
                <w:rFonts w:ascii="Arial" w:eastAsia="Times New Roman" w:hAnsi="Arial" w:cs="Arial"/>
                <w:b/>
                <w:bCs/>
                <w:color w:val="FFFFFF"/>
                <w:kern w:val="0"/>
                <w:sz w:val="18"/>
                <w:szCs w:val="18"/>
                <w:lang w:val="hr-HR" w:eastAsia="hr-HR"/>
              </w:rPr>
            </w:pPr>
            <w:r w:rsidRPr="007E6D3C">
              <w:rPr>
                <w:rFonts w:ascii="Arial" w:eastAsia="Times New Roman" w:hAnsi="Arial" w:cs="Arial"/>
                <w:b/>
                <w:bCs/>
                <w:color w:val="FFFFFF"/>
                <w:kern w:val="0"/>
                <w:sz w:val="18"/>
                <w:szCs w:val="18"/>
                <w:lang w:val="hr-HR" w:eastAsia="hr-HR"/>
              </w:rPr>
              <w:t>REALIZIRANA VRIJEDNOST</w:t>
            </w:r>
          </w:p>
        </w:tc>
      </w:tr>
      <w:tr w:rsidR="0016031A" w:rsidRPr="009A71E6" w14:paraId="2E735500"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tcPr>
          <w:p w14:paraId="2F4DDFD9"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4F348F">
              <w:rPr>
                <w:rFonts w:ascii="Arial" w:eastAsia="Times New Roman" w:hAnsi="Arial" w:cs="Arial"/>
                <w:color w:val="000000"/>
                <w:kern w:val="0"/>
                <w:sz w:val="18"/>
                <w:szCs w:val="18"/>
                <w:lang w:val="hr-HR" w:eastAsia="hr-HR"/>
              </w:rPr>
              <w:t>BJELORUSIJA</w:t>
            </w:r>
          </w:p>
        </w:tc>
        <w:tc>
          <w:tcPr>
            <w:tcW w:w="851" w:type="dxa"/>
            <w:tcBorders>
              <w:top w:val="nil"/>
              <w:left w:val="nil"/>
              <w:bottom w:val="single" w:sz="4" w:space="0" w:color="auto"/>
              <w:right w:val="single" w:sz="4" w:space="0" w:color="auto"/>
            </w:tcBorders>
            <w:shd w:val="clear" w:color="auto" w:fill="auto"/>
            <w:noWrap/>
            <w:vAlign w:val="center"/>
          </w:tcPr>
          <w:p w14:paraId="599145F2"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w:t>
            </w:r>
          </w:p>
        </w:tc>
        <w:tc>
          <w:tcPr>
            <w:tcW w:w="1671" w:type="dxa"/>
            <w:tcBorders>
              <w:top w:val="nil"/>
              <w:left w:val="nil"/>
              <w:bottom w:val="single" w:sz="4" w:space="0" w:color="auto"/>
              <w:right w:val="single" w:sz="4" w:space="0" w:color="auto"/>
            </w:tcBorders>
            <w:shd w:val="clear" w:color="auto" w:fill="auto"/>
            <w:vAlign w:val="center"/>
          </w:tcPr>
          <w:p w14:paraId="35354502"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Telekomunikacije i "sigurnost informacija“</w:t>
            </w:r>
          </w:p>
        </w:tc>
        <w:tc>
          <w:tcPr>
            <w:tcW w:w="1397" w:type="dxa"/>
            <w:tcBorders>
              <w:top w:val="nil"/>
              <w:left w:val="nil"/>
              <w:bottom w:val="single" w:sz="4" w:space="0" w:color="auto"/>
              <w:right w:val="single" w:sz="4" w:space="0" w:color="auto"/>
            </w:tcBorders>
            <w:shd w:val="clear" w:color="auto" w:fill="auto"/>
            <w:vAlign w:val="center"/>
          </w:tcPr>
          <w:p w14:paraId="57A52D60"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kat.5</w:t>
            </w:r>
          </w:p>
        </w:tc>
        <w:tc>
          <w:tcPr>
            <w:tcW w:w="2006" w:type="dxa"/>
            <w:tcBorders>
              <w:top w:val="nil"/>
              <w:left w:val="nil"/>
              <w:bottom w:val="single" w:sz="4" w:space="0" w:color="auto"/>
              <w:right w:val="single" w:sz="4" w:space="0" w:color="auto"/>
            </w:tcBorders>
            <w:shd w:val="clear" w:color="auto" w:fill="auto"/>
            <w:noWrap/>
            <w:vAlign w:val="center"/>
          </w:tcPr>
          <w:p w14:paraId="76CA98EF"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14:paraId="5559F997"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14:paraId="77C8FDEE" w14:textId="77777777" w:rsidR="0016031A" w:rsidRPr="007E6D3C" w:rsidRDefault="0016031A" w:rsidP="0016031A">
            <w:pPr>
              <w:jc w:val="center"/>
              <w:rPr>
                <w:rFonts w:ascii="Arial" w:hAnsi="Arial" w:cs="Arial"/>
                <w:color w:val="000000"/>
                <w:sz w:val="18"/>
                <w:szCs w:val="18"/>
              </w:rPr>
            </w:pPr>
          </w:p>
          <w:p w14:paraId="74C278C3" w14:textId="77777777" w:rsidR="0016031A" w:rsidRPr="007E6D3C" w:rsidRDefault="0016031A" w:rsidP="0016031A">
            <w:pPr>
              <w:jc w:val="center"/>
              <w:rPr>
                <w:rFonts w:ascii="Arial" w:hAnsi="Arial" w:cs="Arial"/>
                <w:color w:val="000000"/>
                <w:kern w:val="0"/>
                <w:sz w:val="18"/>
                <w:szCs w:val="18"/>
              </w:rPr>
            </w:pPr>
            <w:r w:rsidRPr="004F348F">
              <w:rPr>
                <w:rFonts w:ascii="Arial" w:hAnsi="Arial" w:cs="Arial"/>
                <w:color w:val="000000"/>
                <w:sz w:val="18"/>
                <w:szCs w:val="18"/>
              </w:rPr>
              <w:t>892.564,32</w:t>
            </w:r>
          </w:p>
          <w:p w14:paraId="639FC0DB"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709" w:type="dxa"/>
            <w:tcBorders>
              <w:top w:val="nil"/>
              <w:left w:val="nil"/>
              <w:bottom w:val="single" w:sz="4" w:space="0" w:color="auto"/>
              <w:right w:val="single" w:sz="4" w:space="0" w:color="auto"/>
            </w:tcBorders>
            <w:shd w:val="clear" w:color="auto" w:fill="auto"/>
            <w:noWrap/>
            <w:vAlign w:val="center"/>
          </w:tcPr>
          <w:p w14:paraId="02B680AE"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r>
      <w:tr w:rsidR="0016031A" w:rsidRPr="009A71E6" w14:paraId="203DBC57"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tcPr>
          <w:p w14:paraId="1990A6EA"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UKUPNO</w:t>
            </w:r>
          </w:p>
        </w:tc>
        <w:tc>
          <w:tcPr>
            <w:tcW w:w="851" w:type="dxa"/>
            <w:tcBorders>
              <w:top w:val="nil"/>
              <w:left w:val="nil"/>
              <w:bottom w:val="single" w:sz="4" w:space="0" w:color="auto"/>
              <w:right w:val="single" w:sz="4" w:space="0" w:color="auto"/>
            </w:tcBorders>
            <w:shd w:val="clear" w:color="auto" w:fill="auto"/>
            <w:noWrap/>
            <w:vAlign w:val="center"/>
          </w:tcPr>
          <w:p w14:paraId="5D60152E"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2</w:t>
            </w:r>
          </w:p>
        </w:tc>
        <w:tc>
          <w:tcPr>
            <w:tcW w:w="1671" w:type="dxa"/>
            <w:tcBorders>
              <w:top w:val="nil"/>
              <w:left w:val="nil"/>
              <w:bottom w:val="single" w:sz="4" w:space="0" w:color="auto"/>
              <w:right w:val="single" w:sz="4" w:space="0" w:color="auto"/>
            </w:tcBorders>
            <w:shd w:val="clear" w:color="auto" w:fill="auto"/>
            <w:vAlign w:val="center"/>
          </w:tcPr>
          <w:p w14:paraId="4A196C10"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auto"/>
            <w:vAlign w:val="center"/>
          </w:tcPr>
          <w:p w14:paraId="4C53804C"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auto"/>
            <w:noWrap/>
            <w:vAlign w:val="center"/>
          </w:tcPr>
          <w:p w14:paraId="3A6DBF53"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14:paraId="1F519338"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14:paraId="17898A70" w14:textId="77777777" w:rsidR="0016031A" w:rsidRPr="007E6D3C" w:rsidRDefault="0016031A" w:rsidP="0016031A">
            <w:pPr>
              <w:jc w:val="center"/>
              <w:rPr>
                <w:rFonts w:ascii="Arial" w:hAnsi="Arial" w:cs="Arial"/>
                <w:b/>
                <w:color w:val="000000"/>
                <w:sz w:val="18"/>
                <w:szCs w:val="18"/>
              </w:rPr>
            </w:pPr>
          </w:p>
          <w:p w14:paraId="12909BEB" w14:textId="77777777" w:rsidR="0016031A" w:rsidRPr="007E6D3C" w:rsidRDefault="0016031A" w:rsidP="0016031A">
            <w:pPr>
              <w:jc w:val="center"/>
              <w:rPr>
                <w:rFonts w:ascii="Arial" w:hAnsi="Arial" w:cs="Arial"/>
                <w:b/>
                <w:color w:val="000000"/>
                <w:kern w:val="0"/>
                <w:sz w:val="18"/>
                <w:szCs w:val="18"/>
              </w:rPr>
            </w:pPr>
            <w:r>
              <w:rPr>
                <w:rFonts w:ascii="Arial" w:hAnsi="Arial" w:cs="Arial"/>
                <w:b/>
                <w:color w:val="000000"/>
                <w:sz w:val="18"/>
                <w:szCs w:val="18"/>
              </w:rPr>
              <w:t>892.564,32</w:t>
            </w:r>
          </w:p>
          <w:p w14:paraId="50BA46CF"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709" w:type="dxa"/>
            <w:tcBorders>
              <w:top w:val="nil"/>
              <w:left w:val="nil"/>
              <w:bottom w:val="single" w:sz="4" w:space="0" w:color="auto"/>
              <w:right w:val="single" w:sz="4" w:space="0" w:color="auto"/>
            </w:tcBorders>
            <w:shd w:val="clear" w:color="auto" w:fill="auto"/>
            <w:noWrap/>
            <w:vAlign w:val="center"/>
          </w:tcPr>
          <w:p w14:paraId="153B5522"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r>
      <w:tr w:rsidR="0016031A" w:rsidRPr="009A71E6" w14:paraId="670B7796"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hideMark/>
          </w:tcPr>
          <w:p w14:paraId="7B6F17EA"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4F348F">
              <w:rPr>
                <w:rFonts w:ascii="Arial" w:eastAsia="Times New Roman" w:hAnsi="Arial" w:cs="Arial"/>
                <w:color w:val="000000"/>
                <w:kern w:val="0"/>
                <w:sz w:val="18"/>
                <w:szCs w:val="18"/>
                <w:lang w:val="hr-HR" w:eastAsia="hr-HR"/>
              </w:rPr>
              <w:t>MOLDAVIJA</w:t>
            </w:r>
          </w:p>
        </w:tc>
        <w:tc>
          <w:tcPr>
            <w:tcW w:w="851" w:type="dxa"/>
            <w:tcBorders>
              <w:top w:val="nil"/>
              <w:left w:val="nil"/>
              <w:bottom w:val="single" w:sz="4" w:space="0" w:color="auto"/>
              <w:right w:val="single" w:sz="4" w:space="0" w:color="auto"/>
            </w:tcBorders>
            <w:shd w:val="clear" w:color="auto" w:fill="auto"/>
            <w:noWrap/>
            <w:vAlign w:val="center"/>
            <w:hideMark/>
          </w:tcPr>
          <w:p w14:paraId="6FF562B1"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1</w:t>
            </w:r>
          </w:p>
        </w:tc>
        <w:tc>
          <w:tcPr>
            <w:tcW w:w="1671" w:type="dxa"/>
            <w:tcBorders>
              <w:top w:val="nil"/>
              <w:left w:val="nil"/>
              <w:bottom w:val="single" w:sz="4" w:space="0" w:color="auto"/>
              <w:right w:val="single" w:sz="4" w:space="0" w:color="auto"/>
            </w:tcBorders>
            <w:shd w:val="clear" w:color="auto" w:fill="auto"/>
            <w:vAlign w:val="center"/>
            <w:hideMark/>
          </w:tcPr>
          <w:p w14:paraId="33D815B7"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Telekomunikacije i "sigurnost informacija“</w:t>
            </w:r>
          </w:p>
        </w:tc>
        <w:tc>
          <w:tcPr>
            <w:tcW w:w="1397" w:type="dxa"/>
            <w:tcBorders>
              <w:top w:val="nil"/>
              <w:left w:val="nil"/>
              <w:bottom w:val="single" w:sz="4" w:space="0" w:color="auto"/>
              <w:right w:val="single" w:sz="4" w:space="0" w:color="auto"/>
            </w:tcBorders>
            <w:shd w:val="clear" w:color="auto" w:fill="auto"/>
            <w:vAlign w:val="center"/>
            <w:hideMark/>
          </w:tcPr>
          <w:p w14:paraId="03C5D93D"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kat.5</w:t>
            </w:r>
          </w:p>
        </w:tc>
        <w:tc>
          <w:tcPr>
            <w:tcW w:w="2006" w:type="dxa"/>
            <w:tcBorders>
              <w:top w:val="nil"/>
              <w:left w:val="nil"/>
              <w:bottom w:val="single" w:sz="4" w:space="0" w:color="auto"/>
              <w:right w:val="single" w:sz="4" w:space="0" w:color="auto"/>
            </w:tcBorders>
            <w:shd w:val="clear" w:color="auto" w:fill="auto"/>
            <w:noWrap/>
            <w:vAlign w:val="center"/>
            <w:hideMark/>
          </w:tcPr>
          <w:p w14:paraId="582B9EC6"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hideMark/>
          </w:tcPr>
          <w:p w14:paraId="1C76F2D1"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hideMark/>
          </w:tcPr>
          <w:p w14:paraId="1A4DEA16" w14:textId="77777777" w:rsidR="0016031A" w:rsidRPr="007E6D3C" w:rsidRDefault="0016031A" w:rsidP="0016031A">
            <w:pPr>
              <w:jc w:val="center"/>
              <w:rPr>
                <w:rFonts w:ascii="Arial" w:hAnsi="Arial" w:cs="Arial"/>
                <w:color w:val="000000"/>
                <w:sz w:val="18"/>
                <w:szCs w:val="18"/>
              </w:rPr>
            </w:pPr>
          </w:p>
          <w:p w14:paraId="3A19FD46" w14:textId="77777777" w:rsidR="0016031A" w:rsidRPr="007E6D3C" w:rsidRDefault="0016031A" w:rsidP="0016031A">
            <w:pPr>
              <w:jc w:val="center"/>
              <w:rPr>
                <w:rFonts w:ascii="Arial" w:hAnsi="Arial" w:cs="Arial"/>
                <w:color w:val="000000"/>
                <w:kern w:val="0"/>
                <w:sz w:val="18"/>
                <w:szCs w:val="18"/>
              </w:rPr>
            </w:pPr>
            <w:r w:rsidRPr="004F348F">
              <w:rPr>
                <w:rFonts w:ascii="Arial" w:hAnsi="Arial" w:cs="Arial"/>
                <w:color w:val="000000"/>
                <w:sz w:val="18"/>
                <w:szCs w:val="18"/>
              </w:rPr>
              <w:t>5.3</w:t>
            </w:r>
            <w:r>
              <w:rPr>
                <w:rFonts w:ascii="Arial" w:hAnsi="Arial" w:cs="Arial"/>
                <w:color w:val="000000"/>
                <w:sz w:val="18"/>
                <w:szCs w:val="18"/>
              </w:rPr>
              <w:t>42,35</w:t>
            </w:r>
          </w:p>
          <w:p w14:paraId="12163183"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78762236"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r>
      <w:tr w:rsidR="0016031A" w:rsidRPr="009A71E6" w14:paraId="45207222" w14:textId="77777777" w:rsidTr="0016031A">
        <w:trPr>
          <w:trHeight w:val="439"/>
        </w:trPr>
        <w:tc>
          <w:tcPr>
            <w:tcW w:w="1730" w:type="dxa"/>
            <w:tcBorders>
              <w:top w:val="nil"/>
              <w:left w:val="single" w:sz="4" w:space="0" w:color="auto"/>
              <w:bottom w:val="single" w:sz="4" w:space="0" w:color="auto"/>
              <w:right w:val="single" w:sz="4" w:space="0" w:color="auto"/>
            </w:tcBorders>
            <w:shd w:val="clear" w:color="auto" w:fill="auto"/>
            <w:vAlign w:val="center"/>
          </w:tcPr>
          <w:p w14:paraId="3DF7AD01"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UKUPNO</w:t>
            </w:r>
          </w:p>
        </w:tc>
        <w:tc>
          <w:tcPr>
            <w:tcW w:w="851" w:type="dxa"/>
            <w:tcBorders>
              <w:top w:val="nil"/>
              <w:left w:val="nil"/>
              <w:bottom w:val="single" w:sz="4" w:space="0" w:color="auto"/>
              <w:right w:val="single" w:sz="4" w:space="0" w:color="auto"/>
            </w:tcBorders>
            <w:shd w:val="clear" w:color="auto" w:fill="auto"/>
            <w:noWrap/>
            <w:vAlign w:val="center"/>
          </w:tcPr>
          <w:p w14:paraId="61B4CE56"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1</w:t>
            </w:r>
          </w:p>
        </w:tc>
        <w:tc>
          <w:tcPr>
            <w:tcW w:w="1671" w:type="dxa"/>
            <w:tcBorders>
              <w:top w:val="nil"/>
              <w:left w:val="nil"/>
              <w:bottom w:val="single" w:sz="4" w:space="0" w:color="auto"/>
              <w:right w:val="single" w:sz="4" w:space="0" w:color="auto"/>
            </w:tcBorders>
            <w:shd w:val="clear" w:color="auto" w:fill="auto"/>
            <w:vAlign w:val="center"/>
          </w:tcPr>
          <w:p w14:paraId="705CA450"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auto"/>
            <w:vAlign w:val="center"/>
          </w:tcPr>
          <w:p w14:paraId="2D18808F"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auto"/>
            <w:noWrap/>
            <w:vAlign w:val="center"/>
          </w:tcPr>
          <w:p w14:paraId="2008AC38"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14:paraId="07C391A6"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14:paraId="74B754B5" w14:textId="77777777" w:rsidR="0016031A" w:rsidRPr="007E6D3C" w:rsidRDefault="0016031A" w:rsidP="0016031A">
            <w:pPr>
              <w:jc w:val="center"/>
              <w:rPr>
                <w:rFonts w:ascii="Arial" w:hAnsi="Arial" w:cs="Arial"/>
                <w:b/>
                <w:color w:val="000000"/>
                <w:sz w:val="18"/>
                <w:szCs w:val="18"/>
              </w:rPr>
            </w:pPr>
          </w:p>
          <w:p w14:paraId="3839A7EE" w14:textId="77777777" w:rsidR="0016031A" w:rsidRPr="007E6D3C" w:rsidRDefault="0016031A" w:rsidP="0016031A">
            <w:pPr>
              <w:jc w:val="center"/>
              <w:rPr>
                <w:rFonts w:ascii="Arial" w:hAnsi="Arial" w:cs="Arial"/>
                <w:b/>
                <w:color w:val="000000"/>
                <w:kern w:val="0"/>
                <w:sz w:val="18"/>
                <w:szCs w:val="18"/>
              </w:rPr>
            </w:pPr>
            <w:r>
              <w:rPr>
                <w:rFonts w:ascii="Arial" w:hAnsi="Arial" w:cs="Arial"/>
                <w:b/>
                <w:color w:val="000000"/>
                <w:sz w:val="18"/>
                <w:szCs w:val="18"/>
              </w:rPr>
              <w:t>5.342,35</w:t>
            </w:r>
          </w:p>
          <w:p w14:paraId="16EC18D3"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709" w:type="dxa"/>
            <w:tcBorders>
              <w:top w:val="nil"/>
              <w:left w:val="nil"/>
              <w:bottom w:val="single" w:sz="4" w:space="0" w:color="auto"/>
              <w:right w:val="single" w:sz="4" w:space="0" w:color="auto"/>
            </w:tcBorders>
            <w:shd w:val="clear" w:color="auto" w:fill="auto"/>
            <w:noWrap/>
            <w:vAlign w:val="center"/>
          </w:tcPr>
          <w:p w14:paraId="7A811570"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r>
      <w:tr w:rsidR="0016031A" w:rsidRPr="009A71E6" w14:paraId="655A7714" w14:textId="77777777" w:rsidTr="0016031A">
        <w:trPr>
          <w:trHeight w:val="1290"/>
        </w:trPr>
        <w:tc>
          <w:tcPr>
            <w:tcW w:w="1730" w:type="dxa"/>
            <w:tcBorders>
              <w:top w:val="nil"/>
              <w:left w:val="single" w:sz="4" w:space="0" w:color="auto"/>
              <w:bottom w:val="single" w:sz="4" w:space="0" w:color="auto"/>
              <w:right w:val="single" w:sz="4" w:space="0" w:color="auto"/>
            </w:tcBorders>
            <w:shd w:val="clear" w:color="auto" w:fill="auto"/>
            <w:vAlign w:val="center"/>
          </w:tcPr>
          <w:p w14:paraId="08C7535A"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4F348F">
              <w:rPr>
                <w:rFonts w:ascii="Arial" w:eastAsia="Times New Roman" w:hAnsi="Arial" w:cs="Arial"/>
                <w:color w:val="000000"/>
                <w:kern w:val="0"/>
                <w:sz w:val="18"/>
                <w:szCs w:val="18"/>
                <w:lang w:val="hr-HR" w:eastAsia="hr-HR"/>
              </w:rPr>
              <w:t>KOSOVO</w:t>
            </w:r>
          </w:p>
        </w:tc>
        <w:tc>
          <w:tcPr>
            <w:tcW w:w="851" w:type="dxa"/>
            <w:tcBorders>
              <w:top w:val="nil"/>
              <w:left w:val="nil"/>
              <w:bottom w:val="single" w:sz="4" w:space="0" w:color="auto"/>
              <w:right w:val="single" w:sz="4" w:space="0" w:color="auto"/>
            </w:tcBorders>
            <w:shd w:val="clear" w:color="auto" w:fill="auto"/>
            <w:noWrap/>
            <w:vAlign w:val="center"/>
          </w:tcPr>
          <w:p w14:paraId="61D564BB"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1671" w:type="dxa"/>
            <w:tcBorders>
              <w:top w:val="nil"/>
              <w:left w:val="nil"/>
              <w:bottom w:val="single" w:sz="4" w:space="0" w:color="auto"/>
              <w:right w:val="single" w:sz="4" w:space="0" w:color="auto"/>
            </w:tcBorders>
            <w:shd w:val="clear" w:color="auto" w:fill="auto"/>
            <w:vAlign w:val="center"/>
          </w:tcPr>
          <w:p w14:paraId="52864D3F"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Telekomunikacije i "sigurnost informacija“</w:t>
            </w:r>
          </w:p>
        </w:tc>
        <w:tc>
          <w:tcPr>
            <w:tcW w:w="1397" w:type="dxa"/>
            <w:tcBorders>
              <w:top w:val="nil"/>
              <w:left w:val="nil"/>
              <w:bottom w:val="single" w:sz="4" w:space="0" w:color="auto"/>
              <w:right w:val="single" w:sz="4" w:space="0" w:color="auto"/>
            </w:tcBorders>
            <w:shd w:val="clear" w:color="auto" w:fill="auto"/>
            <w:vAlign w:val="center"/>
          </w:tcPr>
          <w:p w14:paraId="054E58A2"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kat.5</w:t>
            </w:r>
          </w:p>
        </w:tc>
        <w:tc>
          <w:tcPr>
            <w:tcW w:w="2006" w:type="dxa"/>
            <w:tcBorders>
              <w:top w:val="nil"/>
              <w:left w:val="nil"/>
              <w:bottom w:val="single" w:sz="4" w:space="0" w:color="auto"/>
              <w:right w:val="single" w:sz="4" w:space="0" w:color="auto"/>
            </w:tcBorders>
            <w:shd w:val="clear" w:color="auto" w:fill="auto"/>
            <w:noWrap/>
            <w:vAlign w:val="center"/>
          </w:tcPr>
          <w:p w14:paraId="29AB0429"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14:paraId="20CB7369"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14:paraId="381746CE" w14:textId="77777777" w:rsidR="0016031A" w:rsidRPr="007E6D3C" w:rsidRDefault="0016031A" w:rsidP="0016031A">
            <w:pPr>
              <w:jc w:val="center"/>
              <w:rPr>
                <w:rFonts w:ascii="Arial" w:hAnsi="Arial" w:cs="Arial"/>
                <w:color w:val="000000"/>
                <w:sz w:val="18"/>
                <w:szCs w:val="18"/>
              </w:rPr>
            </w:pPr>
          </w:p>
          <w:p w14:paraId="7004277F" w14:textId="77777777" w:rsidR="0016031A" w:rsidRPr="007E6D3C" w:rsidRDefault="0016031A" w:rsidP="0016031A">
            <w:pPr>
              <w:jc w:val="center"/>
              <w:rPr>
                <w:rFonts w:ascii="Arial" w:hAnsi="Arial" w:cs="Arial"/>
                <w:color w:val="000000"/>
                <w:kern w:val="0"/>
                <w:sz w:val="18"/>
                <w:szCs w:val="18"/>
              </w:rPr>
            </w:pPr>
            <w:r w:rsidRPr="004F348F">
              <w:rPr>
                <w:rFonts w:ascii="Arial" w:hAnsi="Arial" w:cs="Arial"/>
                <w:color w:val="000000"/>
                <w:sz w:val="18"/>
                <w:szCs w:val="18"/>
              </w:rPr>
              <w:t>28.191,9</w:t>
            </w:r>
            <w:r>
              <w:rPr>
                <w:rFonts w:ascii="Arial" w:hAnsi="Arial" w:cs="Arial"/>
                <w:color w:val="000000"/>
                <w:sz w:val="18"/>
                <w:szCs w:val="18"/>
              </w:rPr>
              <w:t>3</w:t>
            </w:r>
          </w:p>
          <w:p w14:paraId="6A6C2B18"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p>
        </w:tc>
        <w:tc>
          <w:tcPr>
            <w:tcW w:w="709" w:type="dxa"/>
            <w:tcBorders>
              <w:top w:val="nil"/>
              <w:left w:val="nil"/>
              <w:bottom w:val="single" w:sz="4" w:space="0" w:color="auto"/>
              <w:right w:val="single" w:sz="4" w:space="0" w:color="auto"/>
            </w:tcBorders>
            <w:shd w:val="clear" w:color="auto" w:fill="auto"/>
            <w:noWrap/>
            <w:vAlign w:val="center"/>
          </w:tcPr>
          <w:p w14:paraId="52BE3094" w14:textId="77777777" w:rsidR="0016031A" w:rsidRPr="007E6D3C" w:rsidRDefault="0016031A" w:rsidP="0016031A">
            <w:pPr>
              <w:spacing w:before="0" w:after="0" w:line="240" w:lineRule="auto"/>
              <w:jc w:val="center"/>
              <w:rPr>
                <w:rFonts w:ascii="Arial" w:eastAsia="Times New Roman" w:hAnsi="Arial" w:cs="Arial"/>
                <w:color w:val="000000"/>
                <w:kern w:val="0"/>
                <w:sz w:val="18"/>
                <w:szCs w:val="18"/>
                <w:lang w:val="hr-HR" w:eastAsia="hr-HR"/>
              </w:rPr>
            </w:pPr>
            <w:r w:rsidRPr="007E6D3C">
              <w:rPr>
                <w:rFonts w:ascii="Arial" w:eastAsia="Times New Roman" w:hAnsi="Arial" w:cs="Arial"/>
                <w:color w:val="000000"/>
                <w:kern w:val="0"/>
                <w:sz w:val="18"/>
                <w:szCs w:val="18"/>
                <w:lang w:val="hr-HR" w:eastAsia="hr-HR"/>
              </w:rPr>
              <w:t>EUR</w:t>
            </w:r>
          </w:p>
        </w:tc>
      </w:tr>
      <w:tr w:rsidR="0016031A" w:rsidRPr="009A71E6" w14:paraId="61BBA174" w14:textId="77777777" w:rsidTr="0016031A">
        <w:trPr>
          <w:trHeight w:val="549"/>
        </w:trPr>
        <w:tc>
          <w:tcPr>
            <w:tcW w:w="1730" w:type="dxa"/>
            <w:tcBorders>
              <w:top w:val="nil"/>
              <w:left w:val="single" w:sz="4" w:space="0" w:color="auto"/>
              <w:bottom w:val="single" w:sz="4" w:space="0" w:color="auto"/>
              <w:right w:val="single" w:sz="4" w:space="0" w:color="auto"/>
            </w:tcBorders>
            <w:shd w:val="clear" w:color="auto" w:fill="auto"/>
            <w:vAlign w:val="center"/>
          </w:tcPr>
          <w:p w14:paraId="5A9727E2"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UKUPNO</w:t>
            </w:r>
          </w:p>
        </w:tc>
        <w:tc>
          <w:tcPr>
            <w:tcW w:w="851" w:type="dxa"/>
            <w:tcBorders>
              <w:top w:val="nil"/>
              <w:left w:val="nil"/>
              <w:bottom w:val="single" w:sz="4" w:space="0" w:color="auto"/>
              <w:right w:val="single" w:sz="4" w:space="0" w:color="auto"/>
            </w:tcBorders>
            <w:shd w:val="clear" w:color="auto" w:fill="auto"/>
            <w:noWrap/>
            <w:vAlign w:val="center"/>
          </w:tcPr>
          <w:p w14:paraId="73E1FF56"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Pr>
                <w:rFonts w:ascii="Arial" w:eastAsia="Times New Roman" w:hAnsi="Arial" w:cs="Arial"/>
                <w:b/>
                <w:color w:val="000000"/>
                <w:kern w:val="0"/>
                <w:sz w:val="18"/>
                <w:szCs w:val="18"/>
                <w:lang w:val="hr-HR" w:eastAsia="hr-HR"/>
              </w:rPr>
              <w:t>1</w:t>
            </w:r>
          </w:p>
        </w:tc>
        <w:tc>
          <w:tcPr>
            <w:tcW w:w="1671" w:type="dxa"/>
            <w:tcBorders>
              <w:top w:val="nil"/>
              <w:left w:val="nil"/>
              <w:bottom w:val="single" w:sz="4" w:space="0" w:color="auto"/>
              <w:right w:val="single" w:sz="4" w:space="0" w:color="auto"/>
            </w:tcBorders>
            <w:shd w:val="clear" w:color="auto" w:fill="auto"/>
            <w:vAlign w:val="center"/>
          </w:tcPr>
          <w:p w14:paraId="400D7835"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1397" w:type="dxa"/>
            <w:tcBorders>
              <w:top w:val="nil"/>
              <w:left w:val="nil"/>
              <w:bottom w:val="single" w:sz="4" w:space="0" w:color="auto"/>
              <w:right w:val="single" w:sz="4" w:space="0" w:color="auto"/>
            </w:tcBorders>
            <w:shd w:val="clear" w:color="auto" w:fill="auto"/>
            <w:vAlign w:val="center"/>
          </w:tcPr>
          <w:p w14:paraId="5FC96DBB"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2006" w:type="dxa"/>
            <w:tcBorders>
              <w:top w:val="nil"/>
              <w:left w:val="nil"/>
              <w:bottom w:val="single" w:sz="4" w:space="0" w:color="auto"/>
              <w:right w:val="single" w:sz="4" w:space="0" w:color="auto"/>
            </w:tcBorders>
            <w:shd w:val="clear" w:color="auto" w:fill="auto"/>
            <w:noWrap/>
            <w:vAlign w:val="center"/>
          </w:tcPr>
          <w:p w14:paraId="4D838F07"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NEOGRANIČENO</w:t>
            </w:r>
          </w:p>
        </w:tc>
        <w:tc>
          <w:tcPr>
            <w:tcW w:w="709" w:type="dxa"/>
            <w:tcBorders>
              <w:top w:val="nil"/>
              <w:left w:val="nil"/>
              <w:bottom w:val="single" w:sz="4" w:space="0" w:color="auto"/>
              <w:right w:val="single" w:sz="4" w:space="0" w:color="auto"/>
            </w:tcBorders>
            <w:shd w:val="clear" w:color="auto" w:fill="auto"/>
            <w:noWrap/>
            <w:vAlign w:val="center"/>
          </w:tcPr>
          <w:p w14:paraId="4B12CF31"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c>
          <w:tcPr>
            <w:tcW w:w="1559" w:type="dxa"/>
            <w:tcBorders>
              <w:top w:val="nil"/>
              <w:left w:val="nil"/>
              <w:bottom w:val="single" w:sz="4" w:space="0" w:color="auto"/>
              <w:right w:val="single" w:sz="4" w:space="0" w:color="auto"/>
            </w:tcBorders>
            <w:shd w:val="clear" w:color="auto" w:fill="auto"/>
            <w:noWrap/>
            <w:vAlign w:val="center"/>
          </w:tcPr>
          <w:p w14:paraId="2BA367DD" w14:textId="77777777" w:rsidR="0016031A" w:rsidRPr="007E6D3C" w:rsidRDefault="0016031A" w:rsidP="0016031A">
            <w:pPr>
              <w:jc w:val="center"/>
              <w:rPr>
                <w:rFonts w:ascii="Arial" w:hAnsi="Arial" w:cs="Arial"/>
                <w:b/>
                <w:color w:val="000000"/>
                <w:sz w:val="18"/>
                <w:szCs w:val="18"/>
              </w:rPr>
            </w:pPr>
          </w:p>
          <w:p w14:paraId="36D453B1" w14:textId="77777777" w:rsidR="0016031A" w:rsidRPr="007E6D3C" w:rsidRDefault="0016031A" w:rsidP="0016031A">
            <w:pPr>
              <w:jc w:val="center"/>
              <w:rPr>
                <w:rFonts w:ascii="Arial" w:hAnsi="Arial" w:cs="Arial"/>
                <w:b/>
                <w:color w:val="000000"/>
                <w:kern w:val="0"/>
                <w:sz w:val="18"/>
                <w:szCs w:val="18"/>
              </w:rPr>
            </w:pPr>
            <w:r>
              <w:rPr>
                <w:rFonts w:ascii="Arial" w:hAnsi="Arial" w:cs="Arial"/>
                <w:b/>
                <w:color w:val="000000"/>
                <w:sz w:val="18"/>
                <w:szCs w:val="18"/>
              </w:rPr>
              <w:t>28.191,93</w:t>
            </w:r>
          </w:p>
          <w:p w14:paraId="0A9B6EF1"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p>
        </w:tc>
        <w:tc>
          <w:tcPr>
            <w:tcW w:w="709" w:type="dxa"/>
            <w:tcBorders>
              <w:top w:val="nil"/>
              <w:left w:val="nil"/>
              <w:bottom w:val="single" w:sz="4" w:space="0" w:color="auto"/>
              <w:right w:val="single" w:sz="4" w:space="0" w:color="auto"/>
            </w:tcBorders>
            <w:shd w:val="clear" w:color="auto" w:fill="auto"/>
            <w:noWrap/>
            <w:vAlign w:val="center"/>
          </w:tcPr>
          <w:p w14:paraId="07FBCB87" w14:textId="77777777" w:rsidR="0016031A" w:rsidRPr="007E6D3C" w:rsidRDefault="0016031A" w:rsidP="0016031A">
            <w:pPr>
              <w:spacing w:before="0" w:after="0" w:line="240" w:lineRule="auto"/>
              <w:jc w:val="center"/>
              <w:rPr>
                <w:rFonts w:ascii="Arial" w:eastAsia="Times New Roman" w:hAnsi="Arial" w:cs="Arial"/>
                <w:b/>
                <w:color w:val="000000"/>
                <w:kern w:val="0"/>
                <w:sz w:val="18"/>
                <w:szCs w:val="18"/>
                <w:lang w:val="hr-HR" w:eastAsia="hr-HR"/>
              </w:rPr>
            </w:pPr>
            <w:r w:rsidRPr="007E6D3C">
              <w:rPr>
                <w:rFonts w:ascii="Arial" w:eastAsia="Times New Roman" w:hAnsi="Arial" w:cs="Arial"/>
                <w:b/>
                <w:color w:val="000000"/>
                <w:kern w:val="0"/>
                <w:sz w:val="18"/>
                <w:szCs w:val="18"/>
                <w:lang w:val="hr-HR" w:eastAsia="hr-HR"/>
              </w:rPr>
              <w:t>EUR</w:t>
            </w:r>
          </w:p>
        </w:tc>
      </w:tr>
      <w:tr w:rsidR="0016031A" w:rsidRPr="007E6D3C" w14:paraId="7E074DF1" w14:textId="77777777" w:rsidTr="0016031A">
        <w:trPr>
          <w:trHeight w:val="489"/>
        </w:trPr>
        <w:tc>
          <w:tcPr>
            <w:tcW w:w="173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2DCDCF"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UKUPNO</w:t>
            </w:r>
          </w:p>
        </w:tc>
        <w:tc>
          <w:tcPr>
            <w:tcW w:w="85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563D62E7"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Pr>
                <w:rFonts w:ascii="Arial" w:eastAsia="Times New Roman" w:hAnsi="Arial" w:cs="Arial"/>
                <w:b/>
                <w:color w:val="000000"/>
                <w:kern w:val="0"/>
                <w:sz w:val="20"/>
                <w:szCs w:val="18"/>
                <w:lang w:val="hr-HR" w:eastAsia="hr-HR"/>
              </w:rPr>
              <w:t>4</w:t>
            </w:r>
          </w:p>
        </w:tc>
        <w:tc>
          <w:tcPr>
            <w:tcW w:w="1671"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0C08168E"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p>
        </w:tc>
        <w:tc>
          <w:tcPr>
            <w:tcW w:w="1397"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D5608DF"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p>
        </w:tc>
        <w:tc>
          <w:tcPr>
            <w:tcW w:w="2006"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589F3132"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NEOGRANIČENO</w:t>
            </w:r>
          </w:p>
        </w:tc>
        <w:tc>
          <w:tcPr>
            <w:tcW w:w="709"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6E2F315D"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Pr>
                <w:rFonts w:ascii="Arial" w:eastAsia="Times New Roman" w:hAnsi="Arial" w:cs="Arial"/>
                <w:b/>
                <w:color w:val="000000"/>
                <w:kern w:val="0"/>
                <w:sz w:val="20"/>
                <w:szCs w:val="18"/>
                <w:lang w:val="hr-HR" w:eastAsia="hr-HR"/>
              </w:rPr>
              <w:t>EUR</w:t>
            </w:r>
          </w:p>
        </w:tc>
        <w:tc>
          <w:tcPr>
            <w:tcW w:w="1559"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2385B3B3"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4F348F">
              <w:rPr>
                <w:rFonts w:ascii="Arial" w:eastAsia="Times New Roman" w:hAnsi="Arial" w:cs="Arial"/>
                <w:b/>
                <w:color w:val="000000"/>
                <w:kern w:val="0"/>
                <w:sz w:val="20"/>
                <w:lang w:val="hr-HR" w:eastAsia="hr-HR"/>
              </w:rPr>
              <w:t>926.0</w:t>
            </w:r>
            <w:r>
              <w:rPr>
                <w:rFonts w:ascii="Arial" w:eastAsia="Times New Roman" w:hAnsi="Arial" w:cs="Arial"/>
                <w:b/>
                <w:color w:val="000000"/>
                <w:kern w:val="0"/>
                <w:sz w:val="20"/>
                <w:lang w:val="hr-HR" w:eastAsia="hr-HR"/>
              </w:rPr>
              <w:t>98,60</w:t>
            </w:r>
          </w:p>
        </w:tc>
        <w:tc>
          <w:tcPr>
            <w:tcW w:w="709" w:type="dxa"/>
            <w:tcBorders>
              <w:top w:val="double" w:sz="4" w:space="0" w:color="auto"/>
              <w:left w:val="nil"/>
              <w:bottom w:val="single" w:sz="4" w:space="0" w:color="auto"/>
              <w:right w:val="single" w:sz="4" w:space="0" w:color="auto"/>
            </w:tcBorders>
            <w:shd w:val="clear" w:color="auto" w:fill="D9D9D9" w:themeFill="background1" w:themeFillShade="D9"/>
            <w:noWrap/>
            <w:vAlign w:val="center"/>
            <w:hideMark/>
          </w:tcPr>
          <w:p w14:paraId="5B4B97B1" w14:textId="77777777" w:rsidR="0016031A" w:rsidRPr="007E6D3C" w:rsidRDefault="0016031A" w:rsidP="0016031A">
            <w:pPr>
              <w:spacing w:before="0" w:after="0" w:line="240" w:lineRule="auto"/>
              <w:jc w:val="center"/>
              <w:rPr>
                <w:rFonts w:ascii="Arial" w:eastAsia="Times New Roman" w:hAnsi="Arial" w:cs="Arial"/>
                <w:b/>
                <w:color w:val="000000"/>
                <w:kern w:val="0"/>
                <w:sz w:val="20"/>
                <w:szCs w:val="18"/>
                <w:lang w:val="hr-HR" w:eastAsia="hr-HR"/>
              </w:rPr>
            </w:pPr>
            <w:r w:rsidRPr="007E6D3C">
              <w:rPr>
                <w:rFonts w:ascii="Arial" w:eastAsia="Times New Roman" w:hAnsi="Arial" w:cs="Arial"/>
                <w:b/>
                <w:color w:val="000000"/>
                <w:kern w:val="0"/>
                <w:sz w:val="20"/>
                <w:szCs w:val="18"/>
                <w:lang w:val="hr-HR" w:eastAsia="hr-HR"/>
              </w:rPr>
              <w:t>EUR</w:t>
            </w:r>
          </w:p>
        </w:tc>
      </w:tr>
    </w:tbl>
    <w:p w14:paraId="79462549" w14:textId="77777777" w:rsidR="0016031A" w:rsidRDefault="0016031A" w:rsidP="0016031A">
      <w:pPr>
        <w:spacing w:before="0" w:after="0" w:line="240" w:lineRule="auto"/>
        <w:rPr>
          <w:rFonts w:ascii="Arial" w:eastAsia="Calibri" w:hAnsi="Arial" w:cs="Arial"/>
          <w:sz w:val="18"/>
          <w:szCs w:val="18"/>
          <w:lang w:val="hr-HR"/>
        </w:rPr>
      </w:pPr>
    </w:p>
    <w:p w14:paraId="131162C6" w14:textId="77777777" w:rsidR="006428F0" w:rsidRDefault="001733C6" w:rsidP="008F577B">
      <w:pPr>
        <w:spacing w:before="0" w:after="0"/>
        <w:rPr>
          <w:rFonts w:eastAsia="Calibri" w:cs="Times New Roman"/>
          <w:b/>
          <w:szCs w:val="24"/>
          <w:lang w:val="hr-HR"/>
        </w:rPr>
      </w:pPr>
      <w:r>
        <w:rPr>
          <w:rFonts w:eastAsia="Calibri" w:cs="Times New Roman"/>
          <w:b/>
          <w:szCs w:val="24"/>
          <w:lang w:val="hr-HR"/>
        </w:rPr>
        <w:br w:type="page"/>
      </w:r>
    </w:p>
    <w:p w14:paraId="1D070625" w14:textId="77777777" w:rsidR="008F577B" w:rsidRPr="008F577B" w:rsidRDefault="0016031A" w:rsidP="00C02A37">
      <w:pPr>
        <w:spacing w:before="0" w:after="0" w:line="360" w:lineRule="auto"/>
        <w:jc w:val="both"/>
        <w:rPr>
          <w:rFonts w:eastAsia="Calibri" w:cs="Times New Roman"/>
          <w:szCs w:val="24"/>
          <w:lang w:val="hr-HR"/>
        </w:rPr>
      </w:pPr>
      <w:r w:rsidRPr="00641BDC">
        <w:rPr>
          <w:rFonts w:eastAsia="Calibri" w:cs="Times New Roman"/>
          <w:b/>
          <w:szCs w:val="24"/>
          <w:lang w:val="hr-HR"/>
        </w:rPr>
        <w:t>Prilog 6:</w:t>
      </w:r>
      <w:r w:rsidRPr="00641BDC">
        <w:rPr>
          <w:rFonts w:eastAsia="Calibri" w:cs="Times New Roman"/>
          <w:szCs w:val="24"/>
          <w:lang w:val="hr-HR"/>
        </w:rPr>
        <w:t xml:space="preserve"> izvozne dozvole izdane i realizirane u 2019. </w:t>
      </w:r>
      <w:r w:rsidR="008F577B" w:rsidRPr="00641BDC">
        <w:rPr>
          <w:rFonts w:eastAsia="Calibri" w:cs="Times New Roman"/>
          <w:szCs w:val="24"/>
          <w:lang w:val="hr-HR"/>
        </w:rPr>
        <w:t>–</w:t>
      </w:r>
      <w:r w:rsidRPr="00641BDC">
        <w:rPr>
          <w:rFonts w:eastAsia="Calibri" w:cs="Times New Roman"/>
          <w:szCs w:val="24"/>
          <w:lang w:val="hr-HR"/>
        </w:rPr>
        <w:t xml:space="preserve"> ukupno</w:t>
      </w:r>
    </w:p>
    <w:tbl>
      <w:tblPr>
        <w:tblpPr w:leftFromText="180" w:rightFromText="180" w:vertAnchor="page" w:horzAnchor="margin" w:tblpXSpec="center" w:tblpY="2866"/>
        <w:tblW w:w="5919" w:type="pct"/>
        <w:tblLook w:val="04A0" w:firstRow="1" w:lastRow="0" w:firstColumn="1" w:lastColumn="0" w:noHBand="0" w:noVBand="1"/>
      </w:tblPr>
      <w:tblGrid>
        <w:gridCol w:w="597"/>
        <w:gridCol w:w="6230"/>
        <w:gridCol w:w="1096"/>
        <w:gridCol w:w="1697"/>
        <w:gridCol w:w="1446"/>
      </w:tblGrid>
      <w:tr w:rsidR="007D5CDD" w:rsidRPr="004B22B4" w14:paraId="5AF85D87" w14:textId="77777777" w:rsidTr="00457684">
        <w:trPr>
          <w:trHeight w:val="769"/>
        </w:trPr>
        <w:tc>
          <w:tcPr>
            <w:tcW w:w="270"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31838678" w14:textId="77777777" w:rsidR="007D5CDD" w:rsidRPr="004B22B4" w:rsidRDefault="007D5CDD" w:rsidP="007D5CDD">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R/Br</w:t>
            </w:r>
          </w:p>
        </w:tc>
        <w:tc>
          <w:tcPr>
            <w:tcW w:w="2815" w:type="pct"/>
            <w:tcBorders>
              <w:top w:val="single" w:sz="4" w:space="0" w:color="auto"/>
              <w:left w:val="nil"/>
              <w:bottom w:val="single" w:sz="4" w:space="0" w:color="auto"/>
              <w:right w:val="single" w:sz="4" w:space="0" w:color="auto"/>
            </w:tcBorders>
            <w:shd w:val="clear" w:color="000000" w:fill="0070C0"/>
            <w:vAlign w:val="center"/>
            <w:hideMark/>
          </w:tcPr>
          <w:p w14:paraId="1DCA78F2" w14:textId="77777777" w:rsidR="007D5CDD" w:rsidRPr="004B22B4" w:rsidRDefault="007D5CDD" w:rsidP="007D5CDD">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VRSTA DOZVOLE</w:t>
            </w:r>
          </w:p>
        </w:tc>
        <w:tc>
          <w:tcPr>
            <w:tcW w:w="495" w:type="pct"/>
            <w:tcBorders>
              <w:top w:val="single" w:sz="4" w:space="0" w:color="auto"/>
              <w:left w:val="nil"/>
              <w:bottom w:val="single" w:sz="4" w:space="0" w:color="auto"/>
              <w:right w:val="single" w:sz="4" w:space="0" w:color="auto"/>
            </w:tcBorders>
            <w:shd w:val="clear" w:color="000000" w:fill="0070C0"/>
            <w:vAlign w:val="center"/>
            <w:hideMark/>
          </w:tcPr>
          <w:p w14:paraId="7B8E9D19" w14:textId="77777777" w:rsidR="007D5CDD" w:rsidRPr="004B22B4" w:rsidRDefault="007D5CDD" w:rsidP="007D5CDD">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BROJ IZDANIH DOZVOLA</w:t>
            </w:r>
          </w:p>
        </w:tc>
        <w:tc>
          <w:tcPr>
            <w:tcW w:w="767" w:type="pct"/>
            <w:tcBorders>
              <w:top w:val="single" w:sz="4" w:space="0" w:color="auto"/>
              <w:left w:val="nil"/>
              <w:bottom w:val="single" w:sz="4" w:space="0" w:color="auto"/>
              <w:right w:val="single" w:sz="4" w:space="0" w:color="auto"/>
            </w:tcBorders>
            <w:shd w:val="clear" w:color="000000" w:fill="0070C0"/>
            <w:vAlign w:val="center"/>
            <w:hideMark/>
          </w:tcPr>
          <w:p w14:paraId="292DC956" w14:textId="77777777" w:rsidR="007D5CDD" w:rsidRPr="004B22B4" w:rsidRDefault="007D5CDD" w:rsidP="007D5CDD">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IZDANO u 201</w:t>
            </w:r>
            <w:r>
              <w:rPr>
                <w:rFonts w:ascii="Arial" w:eastAsia="Times New Roman" w:hAnsi="Arial" w:cs="Arial"/>
                <w:b/>
                <w:bCs/>
                <w:color w:val="FFFFFF"/>
                <w:kern w:val="0"/>
                <w:sz w:val="18"/>
                <w:szCs w:val="18"/>
                <w:lang w:val="hr-HR" w:eastAsia="hr-HR"/>
              </w:rPr>
              <w:t>9</w:t>
            </w:r>
            <w:r w:rsidRPr="004B22B4">
              <w:rPr>
                <w:rFonts w:ascii="Arial" w:eastAsia="Times New Roman" w:hAnsi="Arial" w:cs="Arial"/>
                <w:b/>
                <w:bCs/>
                <w:color w:val="FFFFFF"/>
                <w:kern w:val="0"/>
                <w:sz w:val="18"/>
                <w:szCs w:val="18"/>
                <w:lang w:val="hr-HR" w:eastAsia="hr-HR"/>
              </w:rPr>
              <w:t>. u EUR</w:t>
            </w:r>
          </w:p>
        </w:tc>
        <w:tc>
          <w:tcPr>
            <w:tcW w:w="653" w:type="pct"/>
            <w:tcBorders>
              <w:top w:val="single" w:sz="4" w:space="0" w:color="auto"/>
              <w:left w:val="nil"/>
              <w:bottom w:val="single" w:sz="4" w:space="0" w:color="auto"/>
              <w:right w:val="single" w:sz="4" w:space="0" w:color="auto"/>
            </w:tcBorders>
            <w:shd w:val="clear" w:color="000000" w:fill="0070C0"/>
            <w:vAlign w:val="center"/>
            <w:hideMark/>
          </w:tcPr>
          <w:p w14:paraId="5C91A874" w14:textId="77777777" w:rsidR="007D5CDD" w:rsidRPr="004B22B4" w:rsidRDefault="007D5CDD" w:rsidP="007D5CDD">
            <w:pPr>
              <w:spacing w:before="0" w:after="0" w:line="240" w:lineRule="auto"/>
              <w:jc w:val="center"/>
              <w:rPr>
                <w:rFonts w:ascii="Arial" w:eastAsia="Times New Roman" w:hAnsi="Arial" w:cs="Arial"/>
                <w:b/>
                <w:bCs/>
                <w:color w:val="FFFFFF"/>
                <w:kern w:val="0"/>
                <w:sz w:val="18"/>
                <w:szCs w:val="18"/>
                <w:lang w:val="hr-HR" w:eastAsia="hr-HR"/>
              </w:rPr>
            </w:pPr>
            <w:r w:rsidRPr="004B22B4">
              <w:rPr>
                <w:rFonts w:ascii="Arial" w:eastAsia="Times New Roman" w:hAnsi="Arial" w:cs="Arial"/>
                <w:b/>
                <w:bCs/>
                <w:color w:val="FFFFFF"/>
                <w:kern w:val="0"/>
                <w:sz w:val="18"/>
                <w:szCs w:val="18"/>
                <w:lang w:val="hr-HR" w:eastAsia="hr-HR"/>
              </w:rPr>
              <w:t>REALIZIRANO u 201</w:t>
            </w:r>
            <w:r>
              <w:rPr>
                <w:rFonts w:ascii="Arial" w:eastAsia="Times New Roman" w:hAnsi="Arial" w:cs="Arial"/>
                <w:b/>
                <w:bCs/>
                <w:color w:val="FFFFFF"/>
                <w:kern w:val="0"/>
                <w:sz w:val="18"/>
                <w:szCs w:val="18"/>
                <w:lang w:val="hr-HR" w:eastAsia="hr-HR"/>
              </w:rPr>
              <w:t>9</w:t>
            </w:r>
            <w:r w:rsidRPr="004B22B4">
              <w:rPr>
                <w:rFonts w:ascii="Arial" w:eastAsia="Times New Roman" w:hAnsi="Arial" w:cs="Arial"/>
                <w:b/>
                <w:bCs/>
                <w:color w:val="FFFFFF"/>
                <w:kern w:val="0"/>
                <w:sz w:val="18"/>
                <w:szCs w:val="18"/>
                <w:lang w:val="hr-HR" w:eastAsia="hr-HR"/>
              </w:rPr>
              <w:t>. u EUR</w:t>
            </w:r>
          </w:p>
        </w:tc>
      </w:tr>
      <w:tr w:rsidR="007D5CDD" w:rsidRPr="004B22B4" w14:paraId="0D58906E" w14:textId="77777777" w:rsidTr="00457684">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528F9C2"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1</w:t>
            </w:r>
          </w:p>
        </w:tc>
        <w:tc>
          <w:tcPr>
            <w:tcW w:w="2815" w:type="pct"/>
            <w:tcBorders>
              <w:top w:val="nil"/>
              <w:left w:val="nil"/>
              <w:bottom w:val="single" w:sz="4" w:space="0" w:color="auto"/>
              <w:right w:val="single" w:sz="4" w:space="0" w:color="auto"/>
            </w:tcBorders>
            <w:shd w:val="clear" w:color="auto" w:fill="auto"/>
            <w:noWrap/>
            <w:vAlign w:val="center"/>
            <w:hideMark/>
          </w:tcPr>
          <w:p w14:paraId="100248AB" w14:textId="77777777" w:rsidR="007D5CDD" w:rsidRPr="0020263F" w:rsidRDefault="007D5CDD" w:rsidP="007D5CDD">
            <w:pPr>
              <w:spacing w:before="0" w:after="0" w:line="240" w:lineRule="auto"/>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I</w:t>
            </w:r>
            <w:r>
              <w:rPr>
                <w:rFonts w:ascii="Arial" w:eastAsia="Times New Roman" w:hAnsi="Arial" w:cs="Arial"/>
                <w:color w:val="000000"/>
                <w:kern w:val="0"/>
                <w:sz w:val="18"/>
                <w:szCs w:val="18"/>
                <w:lang w:val="hr-HR" w:eastAsia="hr-HR"/>
              </w:rPr>
              <w:t>ndividualne i</w:t>
            </w:r>
            <w:r w:rsidRPr="0020263F">
              <w:rPr>
                <w:rFonts w:ascii="Arial" w:eastAsia="Times New Roman" w:hAnsi="Arial" w:cs="Arial"/>
                <w:color w:val="000000"/>
                <w:kern w:val="0"/>
                <w:sz w:val="18"/>
                <w:szCs w:val="18"/>
                <w:lang w:val="hr-HR" w:eastAsia="hr-HR"/>
              </w:rPr>
              <w:t xml:space="preserve">zvozne dozvole </w:t>
            </w:r>
            <w:r>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DI</w:t>
            </w:r>
            <w:r>
              <w:rPr>
                <w:rFonts w:ascii="Arial" w:eastAsia="Times New Roman" w:hAnsi="Arial" w:cs="Arial"/>
                <w:color w:val="000000"/>
                <w:kern w:val="0"/>
                <w:sz w:val="18"/>
                <w:szCs w:val="18"/>
                <w:lang w:val="hr-HR" w:eastAsia="hr-HR"/>
              </w:rPr>
              <w:t>)</w:t>
            </w:r>
          </w:p>
        </w:tc>
        <w:tc>
          <w:tcPr>
            <w:tcW w:w="495" w:type="pct"/>
            <w:tcBorders>
              <w:top w:val="nil"/>
              <w:left w:val="nil"/>
              <w:bottom w:val="single" w:sz="4" w:space="0" w:color="auto"/>
              <w:right w:val="single" w:sz="4" w:space="0" w:color="auto"/>
            </w:tcBorders>
            <w:shd w:val="clear" w:color="auto" w:fill="auto"/>
            <w:noWrap/>
            <w:vAlign w:val="center"/>
            <w:hideMark/>
          </w:tcPr>
          <w:p w14:paraId="42AA7CA5"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44</w:t>
            </w:r>
          </w:p>
        </w:tc>
        <w:tc>
          <w:tcPr>
            <w:tcW w:w="767" w:type="pct"/>
            <w:tcBorders>
              <w:top w:val="nil"/>
              <w:left w:val="nil"/>
              <w:bottom w:val="single" w:sz="4" w:space="0" w:color="auto"/>
              <w:right w:val="single" w:sz="4" w:space="0" w:color="auto"/>
            </w:tcBorders>
            <w:shd w:val="clear" w:color="auto" w:fill="auto"/>
            <w:noWrap/>
            <w:vAlign w:val="center"/>
            <w:hideMark/>
          </w:tcPr>
          <w:p w14:paraId="217CAC72"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6.385.446,97</w:t>
            </w:r>
          </w:p>
        </w:tc>
        <w:tc>
          <w:tcPr>
            <w:tcW w:w="653" w:type="pct"/>
            <w:tcBorders>
              <w:top w:val="nil"/>
              <w:left w:val="nil"/>
              <w:bottom w:val="single" w:sz="4" w:space="0" w:color="auto"/>
              <w:right w:val="single" w:sz="4" w:space="0" w:color="auto"/>
            </w:tcBorders>
            <w:shd w:val="clear" w:color="auto" w:fill="auto"/>
            <w:noWrap/>
            <w:vAlign w:val="center"/>
            <w:hideMark/>
          </w:tcPr>
          <w:p w14:paraId="46F05779"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2.735.010,06</w:t>
            </w:r>
          </w:p>
        </w:tc>
      </w:tr>
      <w:tr w:rsidR="007D5CDD" w:rsidRPr="004B22B4" w14:paraId="7E17B509" w14:textId="77777777" w:rsidTr="00457684">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9A98CC7"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2</w:t>
            </w:r>
          </w:p>
        </w:tc>
        <w:tc>
          <w:tcPr>
            <w:tcW w:w="2815" w:type="pct"/>
            <w:tcBorders>
              <w:top w:val="nil"/>
              <w:left w:val="nil"/>
              <w:bottom w:val="single" w:sz="4" w:space="0" w:color="auto"/>
              <w:right w:val="single" w:sz="4" w:space="0" w:color="auto"/>
            </w:tcBorders>
            <w:shd w:val="clear" w:color="auto" w:fill="auto"/>
            <w:noWrap/>
            <w:vAlign w:val="center"/>
            <w:hideMark/>
          </w:tcPr>
          <w:p w14:paraId="188A6658" w14:textId="77777777" w:rsidR="007D5CDD" w:rsidRPr="0020263F" w:rsidRDefault="007D5CDD" w:rsidP="007D5CD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Individualne izvozne dozvole (za privremeni izvoz, DS)</w:t>
            </w:r>
          </w:p>
        </w:tc>
        <w:tc>
          <w:tcPr>
            <w:tcW w:w="495" w:type="pct"/>
            <w:tcBorders>
              <w:top w:val="nil"/>
              <w:left w:val="nil"/>
              <w:bottom w:val="single" w:sz="4" w:space="0" w:color="auto"/>
              <w:right w:val="single" w:sz="4" w:space="0" w:color="auto"/>
            </w:tcBorders>
            <w:shd w:val="clear" w:color="auto" w:fill="auto"/>
            <w:noWrap/>
            <w:vAlign w:val="center"/>
            <w:hideMark/>
          </w:tcPr>
          <w:p w14:paraId="1084EC5A"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w:t>
            </w:r>
          </w:p>
        </w:tc>
        <w:tc>
          <w:tcPr>
            <w:tcW w:w="767" w:type="pct"/>
            <w:tcBorders>
              <w:top w:val="nil"/>
              <w:left w:val="nil"/>
              <w:bottom w:val="single" w:sz="4" w:space="0" w:color="auto"/>
              <w:right w:val="single" w:sz="4" w:space="0" w:color="auto"/>
            </w:tcBorders>
            <w:shd w:val="clear" w:color="auto" w:fill="auto"/>
            <w:noWrap/>
            <w:vAlign w:val="center"/>
            <w:hideMark/>
          </w:tcPr>
          <w:p w14:paraId="566BFCE1"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480.000,00</w:t>
            </w:r>
          </w:p>
        </w:tc>
        <w:tc>
          <w:tcPr>
            <w:tcW w:w="653" w:type="pct"/>
            <w:tcBorders>
              <w:top w:val="nil"/>
              <w:left w:val="nil"/>
              <w:bottom w:val="single" w:sz="4" w:space="0" w:color="auto"/>
              <w:right w:val="single" w:sz="4" w:space="0" w:color="auto"/>
            </w:tcBorders>
            <w:shd w:val="clear" w:color="auto" w:fill="auto"/>
            <w:noWrap/>
            <w:vAlign w:val="center"/>
            <w:hideMark/>
          </w:tcPr>
          <w:p w14:paraId="07D128D2"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480.000,00</w:t>
            </w:r>
          </w:p>
        </w:tc>
      </w:tr>
      <w:tr w:rsidR="007D5CDD" w:rsidRPr="004B22B4" w14:paraId="0954C096" w14:textId="77777777" w:rsidTr="00457684">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E8915AD"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3</w:t>
            </w:r>
          </w:p>
        </w:tc>
        <w:tc>
          <w:tcPr>
            <w:tcW w:w="2815" w:type="pct"/>
            <w:tcBorders>
              <w:top w:val="nil"/>
              <w:left w:val="nil"/>
              <w:bottom w:val="single" w:sz="4" w:space="0" w:color="auto"/>
              <w:right w:val="single" w:sz="4" w:space="0" w:color="auto"/>
            </w:tcBorders>
            <w:shd w:val="clear" w:color="auto" w:fill="auto"/>
            <w:noWrap/>
            <w:vAlign w:val="center"/>
            <w:hideMark/>
          </w:tcPr>
          <w:p w14:paraId="1C116DFC" w14:textId="77777777" w:rsidR="007D5CDD" w:rsidRPr="0020263F" w:rsidRDefault="007D5CDD" w:rsidP="007D5CD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Globalne izvozne dozvole (DG)</w:t>
            </w:r>
          </w:p>
        </w:tc>
        <w:tc>
          <w:tcPr>
            <w:tcW w:w="495" w:type="pct"/>
            <w:tcBorders>
              <w:top w:val="nil"/>
              <w:left w:val="nil"/>
              <w:bottom w:val="single" w:sz="4" w:space="0" w:color="auto"/>
              <w:right w:val="single" w:sz="4" w:space="0" w:color="auto"/>
            </w:tcBorders>
            <w:shd w:val="clear" w:color="auto" w:fill="auto"/>
            <w:noWrap/>
            <w:vAlign w:val="center"/>
            <w:hideMark/>
          </w:tcPr>
          <w:p w14:paraId="63B511D2"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7</w:t>
            </w:r>
          </w:p>
        </w:tc>
        <w:tc>
          <w:tcPr>
            <w:tcW w:w="767" w:type="pct"/>
            <w:tcBorders>
              <w:top w:val="nil"/>
              <w:left w:val="nil"/>
              <w:bottom w:val="single" w:sz="4" w:space="0" w:color="auto"/>
              <w:right w:val="single" w:sz="4" w:space="0" w:color="auto"/>
            </w:tcBorders>
            <w:shd w:val="clear" w:color="auto" w:fill="auto"/>
            <w:noWrap/>
            <w:vAlign w:val="center"/>
            <w:hideMark/>
          </w:tcPr>
          <w:p w14:paraId="347984C0"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NEOGRANIČENO</w:t>
            </w:r>
          </w:p>
        </w:tc>
        <w:tc>
          <w:tcPr>
            <w:tcW w:w="653" w:type="pct"/>
            <w:tcBorders>
              <w:top w:val="nil"/>
              <w:left w:val="nil"/>
              <w:bottom w:val="single" w:sz="4" w:space="0" w:color="auto"/>
              <w:right w:val="single" w:sz="4" w:space="0" w:color="auto"/>
            </w:tcBorders>
            <w:shd w:val="clear" w:color="auto" w:fill="auto"/>
            <w:noWrap/>
            <w:vAlign w:val="center"/>
            <w:hideMark/>
          </w:tcPr>
          <w:p w14:paraId="34E67CF6"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1.998.794,59</w:t>
            </w:r>
          </w:p>
        </w:tc>
      </w:tr>
      <w:tr w:rsidR="007D5CDD" w:rsidRPr="004B22B4" w14:paraId="4667E304" w14:textId="77777777" w:rsidTr="00457684">
        <w:trPr>
          <w:trHeight w:val="667"/>
        </w:trPr>
        <w:tc>
          <w:tcPr>
            <w:tcW w:w="270" w:type="pct"/>
            <w:tcBorders>
              <w:top w:val="nil"/>
              <w:left w:val="single" w:sz="4" w:space="0" w:color="auto"/>
              <w:bottom w:val="single" w:sz="4" w:space="0" w:color="auto"/>
              <w:right w:val="single" w:sz="4" w:space="0" w:color="auto"/>
            </w:tcBorders>
            <w:shd w:val="clear" w:color="000000" w:fill="D9D9D9"/>
            <w:noWrap/>
            <w:vAlign w:val="center"/>
            <w:hideMark/>
          </w:tcPr>
          <w:p w14:paraId="136CFE75"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2815" w:type="pct"/>
            <w:tcBorders>
              <w:top w:val="nil"/>
              <w:left w:val="nil"/>
              <w:bottom w:val="single" w:sz="4" w:space="0" w:color="auto"/>
              <w:right w:val="single" w:sz="4" w:space="0" w:color="auto"/>
            </w:tcBorders>
            <w:shd w:val="clear" w:color="000000" w:fill="D9D9D9"/>
            <w:noWrap/>
            <w:vAlign w:val="center"/>
            <w:hideMark/>
          </w:tcPr>
          <w:p w14:paraId="576A7850" w14:textId="77777777" w:rsidR="007D5CDD" w:rsidRPr="0020263F" w:rsidRDefault="007D5CDD" w:rsidP="007D5CDD">
            <w:pPr>
              <w:spacing w:before="0" w:after="0" w:line="240" w:lineRule="auto"/>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UKUPNO IZDANIH DOZVOLA U 201</w:t>
            </w:r>
            <w:r>
              <w:rPr>
                <w:rFonts w:ascii="Arial" w:eastAsia="Times New Roman" w:hAnsi="Arial" w:cs="Arial"/>
                <w:b/>
                <w:bCs/>
                <w:color w:val="000000"/>
                <w:kern w:val="0"/>
                <w:sz w:val="18"/>
                <w:szCs w:val="18"/>
                <w:lang w:val="hr-HR" w:eastAsia="hr-HR"/>
              </w:rPr>
              <w:t>9</w:t>
            </w:r>
            <w:r w:rsidRPr="0020263F">
              <w:rPr>
                <w:rFonts w:ascii="Arial" w:eastAsia="Times New Roman" w:hAnsi="Arial" w:cs="Arial"/>
                <w:b/>
                <w:bCs/>
                <w:color w:val="000000"/>
                <w:kern w:val="0"/>
                <w:sz w:val="18"/>
                <w:szCs w:val="18"/>
                <w:lang w:val="hr-HR" w:eastAsia="hr-HR"/>
              </w:rPr>
              <w:t>.g.</w:t>
            </w:r>
          </w:p>
        </w:tc>
        <w:tc>
          <w:tcPr>
            <w:tcW w:w="495" w:type="pct"/>
            <w:tcBorders>
              <w:top w:val="nil"/>
              <w:left w:val="nil"/>
              <w:bottom w:val="single" w:sz="4" w:space="0" w:color="auto"/>
              <w:right w:val="single" w:sz="4" w:space="0" w:color="auto"/>
            </w:tcBorders>
            <w:shd w:val="clear" w:color="000000" w:fill="D9D9D9"/>
            <w:noWrap/>
            <w:vAlign w:val="center"/>
            <w:hideMark/>
          </w:tcPr>
          <w:p w14:paraId="2A967C8A"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52</w:t>
            </w:r>
          </w:p>
        </w:tc>
        <w:tc>
          <w:tcPr>
            <w:tcW w:w="767" w:type="pct"/>
            <w:tcBorders>
              <w:top w:val="nil"/>
              <w:left w:val="nil"/>
              <w:bottom w:val="single" w:sz="4" w:space="0" w:color="auto"/>
              <w:right w:val="single" w:sz="4" w:space="0" w:color="auto"/>
            </w:tcBorders>
            <w:shd w:val="clear" w:color="000000" w:fill="D9D9D9"/>
            <w:noWrap/>
            <w:vAlign w:val="center"/>
            <w:hideMark/>
          </w:tcPr>
          <w:p w14:paraId="6A348E0D"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653" w:type="pct"/>
            <w:tcBorders>
              <w:top w:val="nil"/>
              <w:left w:val="nil"/>
              <w:bottom w:val="single" w:sz="4" w:space="0" w:color="auto"/>
              <w:right w:val="single" w:sz="4" w:space="0" w:color="auto"/>
            </w:tcBorders>
            <w:shd w:val="clear" w:color="000000" w:fill="D9D9D9"/>
            <w:noWrap/>
            <w:vAlign w:val="center"/>
            <w:hideMark/>
          </w:tcPr>
          <w:p w14:paraId="7D3A7358"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p>
        </w:tc>
      </w:tr>
      <w:tr w:rsidR="007D5CDD" w:rsidRPr="004B22B4" w14:paraId="3AA887CF" w14:textId="77777777" w:rsidTr="00457684">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A7CE799"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6</w:t>
            </w:r>
          </w:p>
        </w:tc>
        <w:tc>
          <w:tcPr>
            <w:tcW w:w="2815" w:type="pct"/>
            <w:tcBorders>
              <w:top w:val="nil"/>
              <w:left w:val="nil"/>
              <w:bottom w:val="single" w:sz="4" w:space="0" w:color="auto"/>
              <w:right w:val="single" w:sz="4" w:space="0" w:color="auto"/>
            </w:tcBorders>
            <w:shd w:val="clear" w:color="auto" w:fill="auto"/>
            <w:noWrap/>
            <w:vAlign w:val="center"/>
            <w:hideMark/>
          </w:tcPr>
          <w:p w14:paraId="44CD9593" w14:textId="77777777" w:rsidR="007D5CDD" w:rsidRPr="0020263F" w:rsidRDefault="007D5CDD" w:rsidP="007D5CD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Individualne izvozne dozvole (</w:t>
            </w:r>
            <w:r w:rsidRPr="0020263F">
              <w:rPr>
                <w:rFonts w:ascii="Arial" w:eastAsia="Times New Roman" w:hAnsi="Arial" w:cs="Arial"/>
                <w:color w:val="000000"/>
                <w:kern w:val="0"/>
                <w:sz w:val="18"/>
                <w:szCs w:val="18"/>
                <w:lang w:val="hr-HR" w:eastAsia="hr-HR"/>
              </w:rPr>
              <w:t>DI</w:t>
            </w:r>
            <w:r>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 xml:space="preserve"> - izdane u 201</w:t>
            </w:r>
            <w:r>
              <w:rPr>
                <w:rFonts w:ascii="Arial" w:eastAsia="Times New Roman" w:hAnsi="Arial" w:cs="Arial"/>
                <w:color w:val="000000"/>
                <w:kern w:val="0"/>
                <w:sz w:val="18"/>
                <w:szCs w:val="18"/>
                <w:lang w:val="hr-HR" w:eastAsia="hr-HR"/>
              </w:rPr>
              <w:t>8</w:t>
            </w:r>
            <w:r w:rsidRPr="0020263F">
              <w:rPr>
                <w:rFonts w:ascii="Arial" w:eastAsia="Times New Roman" w:hAnsi="Arial" w:cs="Arial"/>
                <w:color w:val="000000"/>
                <w:kern w:val="0"/>
                <w:sz w:val="18"/>
                <w:szCs w:val="18"/>
                <w:lang w:val="hr-HR" w:eastAsia="hr-HR"/>
              </w:rPr>
              <w:t>. g. a realizirane u 201</w:t>
            </w:r>
            <w:r>
              <w:rPr>
                <w:rFonts w:ascii="Arial" w:eastAsia="Times New Roman" w:hAnsi="Arial" w:cs="Arial"/>
                <w:color w:val="000000"/>
                <w:kern w:val="0"/>
                <w:sz w:val="18"/>
                <w:szCs w:val="18"/>
                <w:lang w:val="hr-HR" w:eastAsia="hr-HR"/>
              </w:rPr>
              <w:t>9</w:t>
            </w:r>
            <w:r w:rsidRPr="0020263F">
              <w:rPr>
                <w:rFonts w:ascii="Arial" w:eastAsia="Times New Roman" w:hAnsi="Arial" w:cs="Arial"/>
                <w:color w:val="000000"/>
                <w:kern w:val="0"/>
                <w:sz w:val="18"/>
                <w:szCs w:val="18"/>
                <w:lang w:val="hr-HR" w:eastAsia="hr-HR"/>
              </w:rPr>
              <w:t>.g.</w:t>
            </w:r>
          </w:p>
        </w:tc>
        <w:tc>
          <w:tcPr>
            <w:tcW w:w="495" w:type="pct"/>
            <w:tcBorders>
              <w:top w:val="nil"/>
              <w:left w:val="nil"/>
              <w:bottom w:val="single" w:sz="4" w:space="0" w:color="auto"/>
              <w:right w:val="single" w:sz="4" w:space="0" w:color="auto"/>
            </w:tcBorders>
            <w:shd w:val="clear" w:color="auto" w:fill="auto"/>
            <w:noWrap/>
            <w:vAlign w:val="center"/>
            <w:hideMark/>
          </w:tcPr>
          <w:p w14:paraId="1DEFFCB3"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p>
        </w:tc>
        <w:tc>
          <w:tcPr>
            <w:tcW w:w="767" w:type="pct"/>
            <w:tcBorders>
              <w:top w:val="nil"/>
              <w:left w:val="nil"/>
              <w:bottom w:val="single" w:sz="4" w:space="0" w:color="auto"/>
              <w:right w:val="single" w:sz="4" w:space="0" w:color="auto"/>
            </w:tcBorders>
            <w:shd w:val="clear" w:color="auto" w:fill="auto"/>
            <w:noWrap/>
            <w:vAlign w:val="center"/>
            <w:hideMark/>
          </w:tcPr>
          <w:p w14:paraId="1ABE1FC5"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174.854,75</w:t>
            </w:r>
          </w:p>
        </w:tc>
        <w:tc>
          <w:tcPr>
            <w:tcW w:w="653" w:type="pct"/>
            <w:tcBorders>
              <w:top w:val="nil"/>
              <w:left w:val="nil"/>
              <w:bottom w:val="single" w:sz="4" w:space="0" w:color="auto"/>
              <w:right w:val="single" w:sz="4" w:space="0" w:color="auto"/>
            </w:tcBorders>
            <w:shd w:val="clear" w:color="auto" w:fill="auto"/>
            <w:noWrap/>
            <w:vAlign w:val="center"/>
            <w:hideMark/>
          </w:tcPr>
          <w:p w14:paraId="0AD579A6"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174.854,75</w:t>
            </w:r>
          </w:p>
        </w:tc>
      </w:tr>
      <w:tr w:rsidR="007D5CDD" w:rsidRPr="004B22B4" w14:paraId="054521C6" w14:textId="77777777" w:rsidTr="00457684">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E6ED402"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7</w:t>
            </w:r>
          </w:p>
        </w:tc>
        <w:tc>
          <w:tcPr>
            <w:tcW w:w="2815" w:type="pct"/>
            <w:tcBorders>
              <w:top w:val="nil"/>
              <w:left w:val="nil"/>
              <w:bottom w:val="single" w:sz="4" w:space="0" w:color="auto"/>
              <w:right w:val="single" w:sz="4" w:space="0" w:color="auto"/>
            </w:tcBorders>
            <w:shd w:val="clear" w:color="auto" w:fill="auto"/>
            <w:noWrap/>
            <w:vAlign w:val="center"/>
            <w:hideMark/>
          </w:tcPr>
          <w:p w14:paraId="2CC83954" w14:textId="77777777" w:rsidR="007D5CDD" w:rsidRPr="0020263F" w:rsidRDefault="007D5CDD" w:rsidP="007D5CDD">
            <w:pPr>
              <w:spacing w:before="0" w:after="0" w:line="240" w:lineRule="auto"/>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 xml:space="preserve">Globalne </w:t>
            </w:r>
            <w:r>
              <w:rPr>
                <w:rFonts w:ascii="Arial" w:eastAsia="Times New Roman" w:hAnsi="Arial" w:cs="Arial"/>
                <w:color w:val="000000"/>
                <w:kern w:val="0"/>
                <w:sz w:val="18"/>
                <w:szCs w:val="18"/>
                <w:lang w:val="hr-HR" w:eastAsia="hr-HR"/>
              </w:rPr>
              <w:t xml:space="preserve">izvozne </w:t>
            </w:r>
            <w:r w:rsidRPr="0020263F">
              <w:rPr>
                <w:rFonts w:ascii="Arial" w:eastAsia="Times New Roman" w:hAnsi="Arial" w:cs="Arial"/>
                <w:color w:val="000000"/>
                <w:kern w:val="0"/>
                <w:sz w:val="18"/>
                <w:szCs w:val="18"/>
                <w:lang w:val="hr-HR" w:eastAsia="hr-HR"/>
              </w:rPr>
              <w:t xml:space="preserve">dozvole </w:t>
            </w:r>
            <w:r>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DG</w:t>
            </w:r>
            <w:r>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 xml:space="preserve"> - izdane u 201</w:t>
            </w:r>
            <w:r>
              <w:rPr>
                <w:rFonts w:ascii="Arial" w:eastAsia="Times New Roman" w:hAnsi="Arial" w:cs="Arial"/>
                <w:color w:val="000000"/>
                <w:kern w:val="0"/>
                <w:sz w:val="18"/>
                <w:szCs w:val="18"/>
                <w:lang w:val="hr-HR" w:eastAsia="hr-HR"/>
              </w:rPr>
              <w:t>8</w:t>
            </w:r>
            <w:r w:rsidRPr="0020263F">
              <w:rPr>
                <w:rFonts w:ascii="Arial" w:eastAsia="Times New Roman" w:hAnsi="Arial" w:cs="Arial"/>
                <w:color w:val="000000"/>
                <w:kern w:val="0"/>
                <w:sz w:val="18"/>
                <w:szCs w:val="18"/>
                <w:lang w:val="hr-HR" w:eastAsia="hr-HR"/>
              </w:rPr>
              <w:t>.g. a realizirane u 201</w:t>
            </w:r>
            <w:r>
              <w:rPr>
                <w:rFonts w:ascii="Arial" w:eastAsia="Times New Roman" w:hAnsi="Arial" w:cs="Arial"/>
                <w:color w:val="000000"/>
                <w:kern w:val="0"/>
                <w:sz w:val="18"/>
                <w:szCs w:val="18"/>
                <w:lang w:val="hr-HR" w:eastAsia="hr-HR"/>
              </w:rPr>
              <w:t>9</w:t>
            </w:r>
            <w:r w:rsidRPr="0020263F">
              <w:rPr>
                <w:rFonts w:ascii="Arial" w:eastAsia="Times New Roman" w:hAnsi="Arial" w:cs="Arial"/>
                <w:color w:val="000000"/>
                <w:kern w:val="0"/>
                <w:sz w:val="18"/>
                <w:szCs w:val="18"/>
                <w:lang w:val="hr-HR" w:eastAsia="hr-HR"/>
              </w:rPr>
              <w:t>.g.</w:t>
            </w:r>
          </w:p>
        </w:tc>
        <w:tc>
          <w:tcPr>
            <w:tcW w:w="495" w:type="pct"/>
            <w:tcBorders>
              <w:top w:val="nil"/>
              <w:left w:val="nil"/>
              <w:bottom w:val="single" w:sz="4" w:space="0" w:color="auto"/>
              <w:right w:val="single" w:sz="4" w:space="0" w:color="auto"/>
            </w:tcBorders>
            <w:shd w:val="clear" w:color="auto" w:fill="auto"/>
            <w:noWrap/>
            <w:vAlign w:val="center"/>
            <w:hideMark/>
          </w:tcPr>
          <w:p w14:paraId="184C14E0"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4</w:t>
            </w:r>
          </w:p>
        </w:tc>
        <w:tc>
          <w:tcPr>
            <w:tcW w:w="767" w:type="pct"/>
            <w:tcBorders>
              <w:top w:val="nil"/>
              <w:left w:val="nil"/>
              <w:bottom w:val="single" w:sz="4" w:space="0" w:color="auto"/>
              <w:right w:val="single" w:sz="4" w:space="0" w:color="auto"/>
            </w:tcBorders>
            <w:shd w:val="clear" w:color="auto" w:fill="auto"/>
            <w:noWrap/>
            <w:vAlign w:val="center"/>
            <w:hideMark/>
          </w:tcPr>
          <w:p w14:paraId="39C9822F"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NEOGRANIČENO</w:t>
            </w:r>
          </w:p>
        </w:tc>
        <w:tc>
          <w:tcPr>
            <w:tcW w:w="653" w:type="pct"/>
            <w:tcBorders>
              <w:top w:val="nil"/>
              <w:left w:val="nil"/>
              <w:bottom w:val="single" w:sz="4" w:space="0" w:color="auto"/>
              <w:right w:val="single" w:sz="4" w:space="0" w:color="auto"/>
            </w:tcBorders>
            <w:shd w:val="clear" w:color="auto" w:fill="auto"/>
            <w:noWrap/>
            <w:vAlign w:val="center"/>
            <w:hideMark/>
          </w:tcPr>
          <w:p w14:paraId="02941062"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926.098,60</w:t>
            </w:r>
          </w:p>
        </w:tc>
      </w:tr>
      <w:tr w:rsidR="007D5CDD" w:rsidRPr="004B22B4" w14:paraId="73916ECD" w14:textId="77777777" w:rsidTr="00457684">
        <w:trPr>
          <w:trHeight w:val="667"/>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82D55D0"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8</w:t>
            </w:r>
          </w:p>
        </w:tc>
        <w:tc>
          <w:tcPr>
            <w:tcW w:w="2815" w:type="pct"/>
            <w:tcBorders>
              <w:top w:val="nil"/>
              <w:left w:val="nil"/>
              <w:bottom w:val="single" w:sz="4" w:space="0" w:color="auto"/>
              <w:right w:val="single" w:sz="4" w:space="0" w:color="auto"/>
            </w:tcBorders>
            <w:shd w:val="clear" w:color="auto" w:fill="auto"/>
            <w:noWrap/>
            <w:vAlign w:val="center"/>
            <w:hideMark/>
          </w:tcPr>
          <w:p w14:paraId="0E41F5D5" w14:textId="77777777" w:rsidR="007D5CDD" w:rsidRPr="0020263F" w:rsidRDefault="007D5CDD" w:rsidP="007D5CDD">
            <w:pPr>
              <w:spacing w:before="0" w:after="0" w:line="240" w:lineRule="auto"/>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Globalne izvozne dozvole</w:t>
            </w:r>
            <w:r w:rsidRPr="0020263F">
              <w:rPr>
                <w:rFonts w:ascii="Arial" w:eastAsia="Times New Roman" w:hAnsi="Arial" w:cs="Arial"/>
                <w:color w:val="000000"/>
                <w:kern w:val="0"/>
                <w:sz w:val="18"/>
                <w:szCs w:val="18"/>
                <w:lang w:val="hr-HR" w:eastAsia="hr-HR"/>
              </w:rPr>
              <w:t xml:space="preserve"> </w:t>
            </w:r>
            <w:r>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DG</w:t>
            </w:r>
            <w:r>
              <w:rPr>
                <w:rFonts w:ascii="Arial" w:eastAsia="Times New Roman" w:hAnsi="Arial" w:cs="Arial"/>
                <w:color w:val="000000"/>
                <w:kern w:val="0"/>
                <w:sz w:val="18"/>
                <w:szCs w:val="18"/>
                <w:lang w:val="hr-HR" w:eastAsia="hr-HR"/>
              </w:rPr>
              <w:t>)</w:t>
            </w:r>
            <w:r w:rsidRPr="0020263F">
              <w:rPr>
                <w:rFonts w:ascii="Arial" w:eastAsia="Times New Roman" w:hAnsi="Arial" w:cs="Arial"/>
                <w:color w:val="000000"/>
                <w:kern w:val="0"/>
                <w:sz w:val="18"/>
                <w:szCs w:val="18"/>
                <w:lang w:val="hr-HR" w:eastAsia="hr-HR"/>
              </w:rPr>
              <w:t xml:space="preserve"> - izdane u 201</w:t>
            </w:r>
            <w:r>
              <w:rPr>
                <w:rFonts w:ascii="Arial" w:eastAsia="Times New Roman" w:hAnsi="Arial" w:cs="Arial"/>
                <w:color w:val="000000"/>
                <w:kern w:val="0"/>
                <w:sz w:val="18"/>
                <w:szCs w:val="18"/>
                <w:lang w:val="hr-HR" w:eastAsia="hr-HR"/>
              </w:rPr>
              <w:t>7</w:t>
            </w:r>
            <w:r w:rsidRPr="0020263F">
              <w:rPr>
                <w:rFonts w:ascii="Arial" w:eastAsia="Times New Roman" w:hAnsi="Arial" w:cs="Arial"/>
                <w:color w:val="000000"/>
                <w:kern w:val="0"/>
                <w:sz w:val="18"/>
                <w:szCs w:val="18"/>
                <w:lang w:val="hr-HR" w:eastAsia="hr-HR"/>
              </w:rPr>
              <w:t>.g. a realizirane u 201</w:t>
            </w:r>
            <w:r>
              <w:rPr>
                <w:rFonts w:ascii="Arial" w:eastAsia="Times New Roman" w:hAnsi="Arial" w:cs="Arial"/>
                <w:color w:val="000000"/>
                <w:kern w:val="0"/>
                <w:sz w:val="18"/>
                <w:szCs w:val="18"/>
                <w:lang w:val="hr-HR" w:eastAsia="hr-HR"/>
              </w:rPr>
              <w:t>9</w:t>
            </w:r>
            <w:r w:rsidRPr="0020263F">
              <w:rPr>
                <w:rFonts w:ascii="Arial" w:eastAsia="Times New Roman" w:hAnsi="Arial" w:cs="Arial"/>
                <w:color w:val="000000"/>
                <w:kern w:val="0"/>
                <w:sz w:val="18"/>
                <w:szCs w:val="18"/>
                <w:lang w:val="hr-HR" w:eastAsia="hr-HR"/>
              </w:rPr>
              <w:t>.g.</w:t>
            </w:r>
          </w:p>
        </w:tc>
        <w:tc>
          <w:tcPr>
            <w:tcW w:w="495" w:type="pct"/>
            <w:tcBorders>
              <w:top w:val="nil"/>
              <w:left w:val="nil"/>
              <w:bottom w:val="single" w:sz="4" w:space="0" w:color="auto"/>
              <w:right w:val="single" w:sz="4" w:space="0" w:color="auto"/>
            </w:tcBorders>
            <w:shd w:val="clear" w:color="auto" w:fill="auto"/>
            <w:noWrap/>
            <w:vAlign w:val="center"/>
            <w:hideMark/>
          </w:tcPr>
          <w:p w14:paraId="13809871"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3</w:t>
            </w:r>
          </w:p>
        </w:tc>
        <w:tc>
          <w:tcPr>
            <w:tcW w:w="767" w:type="pct"/>
            <w:tcBorders>
              <w:top w:val="nil"/>
              <w:left w:val="nil"/>
              <w:bottom w:val="single" w:sz="4" w:space="0" w:color="auto"/>
              <w:right w:val="single" w:sz="4" w:space="0" w:color="auto"/>
            </w:tcBorders>
            <w:shd w:val="clear" w:color="auto" w:fill="auto"/>
            <w:noWrap/>
            <w:vAlign w:val="center"/>
            <w:hideMark/>
          </w:tcPr>
          <w:p w14:paraId="4764D309"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sidRPr="0020263F">
              <w:rPr>
                <w:rFonts w:ascii="Arial" w:eastAsia="Times New Roman" w:hAnsi="Arial" w:cs="Arial"/>
                <w:color w:val="000000"/>
                <w:kern w:val="0"/>
                <w:sz w:val="18"/>
                <w:szCs w:val="18"/>
                <w:lang w:val="hr-HR" w:eastAsia="hr-HR"/>
              </w:rPr>
              <w:t>NEOGRANIČENO</w:t>
            </w:r>
          </w:p>
        </w:tc>
        <w:tc>
          <w:tcPr>
            <w:tcW w:w="653" w:type="pct"/>
            <w:tcBorders>
              <w:top w:val="nil"/>
              <w:left w:val="nil"/>
              <w:bottom w:val="single" w:sz="4" w:space="0" w:color="auto"/>
              <w:right w:val="single" w:sz="4" w:space="0" w:color="auto"/>
            </w:tcBorders>
            <w:shd w:val="clear" w:color="auto" w:fill="auto"/>
            <w:noWrap/>
            <w:vAlign w:val="center"/>
            <w:hideMark/>
          </w:tcPr>
          <w:p w14:paraId="0200CBA7" w14:textId="77777777" w:rsidR="007D5CDD" w:rsidRPr="0020263F" w:rsidRDefault="007D5CDD" w:rsidP="007D5CDD">
            <w:pPr>
              <w:spacing w:before="0" w:after="0" w:line="240" w:lineRule="auto"/>
              <w:jc w:val="center"/>
              <w:rPr>
                <w:rFonts w:ascii="Arial" w:eastAsia="Times New Roman" w:hAnsi="Arial" w:cs="Arial"/>
                <w:color w:val="000000"/>
                <w:kern w:val="0"/>
                <w:sz w:val="18"/>
                <w:szCs w:val="18"/>
                <w:lang w:val="hr-HR" w:eastAsia="hr-HR"/>
              </w:rPr>
            </w:pPr>
            <w:r>
              <w:rPr>
                <w:rFonts w:ascii="Arial" w:eastAsia="Times New Roman" w:hAnsi="Arial" w:cs="Arial"/>
                <w:color w:val="000000"/>
                <w:kern w:val="0"/>
                <w:sz w:val="18"/>
                <w:szCs w:val="18"/>
                <w:lang w:val="hr-HR" w:eastAsia="hr-HR"/>
              </w:rPr>
              <w:t>1.306.836,46</w:t>
            </w:r>
          </w:p>
        </w:tc>
      </w:tr>
      <w:tr w:rsidR="007D5CDD" w:rsidRPr="004B22B4" w14:paraId="34027532" w14:textId="77777777" w:rsidTr="00457684">
        <w:trPr>
          <w:trHeight w:val="667"/>
        </w:trPr>
        <w:tc>
          <w:tcPr>
            <w:tcW w:w="270" w:type="pct"/>
            <w:tcBorders>
              <w:top w:val="nil"/>
              <w:left w:val="single" w:sz="4" w:space="0" w:color="auto"/>
              <w:bottom w:val="single" w:sz="4" w:space="0" w:color="auto"/>
              <w:right w:val="single" w:sz="4" w:space="0" w:color="auto"/>
            </w:tcBorders>
            <w:shd w:val="clear" w:color="000000" w:fill="D9D9D9"/>
            <w:noWrap/>
            <w:vAlign w:val="center"/>
            <w:hideMark/>
          </w:tcPr>
          <w:p w14:paraId="2D54A3F7"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2815" w:type="pct"/>
            <w:tcBorders>
              <w:top w:val="nil"/>
              <w:left w:val="nil"/>
              <w:bottom w:val="single" w:sz="4" w:space="0" w:color="auto"/>
              <w:right w:val="single" w:sz="4" w:space="0" w:color="auto"/>
            </w:tcBorders>
            <w:shd w:val="clear" w:color="000000" w:fill="D9D9D9"/>
            <w:noWrap/>
            <w:vAlign w:val="center"/>
            <w:hideMark/>
          </w:tcPr>
          <w:p w14:paraId="2322FE18" w14:textId="77777777" w:rsidR="007D5CDD" w:rsidRPr="0020263F" w:rsidRDefault="007D5CDD" w:rsidP="007D5CDD">
            <w:pPr>
              <w:spacing w:before="0" w:after="0" w:line="240" w:lineRule="auto"/>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UKUPNO REALIZIRANO U 201</w:t>
            </w:r>
            <w:r>
              <w:rPr>
                <w:rFonts w:ascii="Arial" w:eastAsia="Times New Roman" w:hAnsi="Arial" w:cs="Arial"/>
                <w:b/>
                <w:bCs/>
                <w:color w:val="000000"/>
                <w:kern w:val="0"/>
                <w:sz w:val="18"/>
                <w:szCs w:val="18"/>
                <w:lang w:val="hr-HR" w:eastAsia="hr-HR"/>
              </w:rPr>
              <w:t>9</w:t>
            </w:r>
            <w:r w:rsidRPr="0020263F">
              <w:rPr>
                <w:rFonts w:ascii="Arial" w:eastAsia="Times New Roman" w:hAnsi="Arial" w:cs="Arial"/>
                <w:b/>
                <w:bCs/>
                <w:color w:val="000000"/>
                <w:kern w:val="0"/>
                <w:sz w:val="18"/>
                <w:szCs w:val="18"/>
                <w:lang w:val="hr-HR" w:eastAsia="hr-HR"/>
              </w:rPr>
              <w:t>. godini u €</w:t>
            </w:r>
          </w:p>
        </w:tc>
        <w:tc>
          <w:tcPr>
            <w:tcW w:w="495" w:type="pct"/>
            <w:tcBorders>
              <w:top w:val="nil"/>
              <w:left w:val="nil"/>
              <w:bottom w:val="single" w:sz="4" w:space="0" w:color="auto"/>
              <w:right w:val="single" w:sz="4" w:space="0" w:color="auto"/>
            </w:tcBorders>
            <w:shd w:val="clear" w:color="000000" w:fill="D9D9D9"/>
            <w:noWrap/>
            <w:vAlign w:val="center"/>
            <w:hideMark/>
          </w:tcPr>
          <w:p w14:paraId="107A9D83"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767" w:type="pct"/>
            <w:tcBorders>
              <w:top w:val="nil"/>
              <w:left w:val="nil"/>
              <w:bottom w:val="single" w:sz="4" w:space="0" w:color="auto"/>
              <w:right w:val="single" w:sz="4" w:space="0" w:color="auto"/>
            </w:tcBorders>
            <w:shd w:val="clear" w:color="000000" w:fill="D9D9D9"/>
            <w:noWrap/>
            <w:vAlign w:val="center"/>
            <w:hideMark/>
          </w:tcPr>
          <w:p w14:paraId="4AF9664F"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sidRPr="0020263F">
              <w:rPr>
                <w:rFonts w:ascii="Arial" w:eastAsia="Times New Roman" w:hAnsi="Arial" w:cs="Arial"/>
                <w:b/>
                <w:bCs/>
                <w:color w:val="000000"/>
                <w:kern w:val="0"/>
                <w:sz w:val="18"/>
                <w:szCs w:val="18"/>
                <w:lang w:val="hr-HR" w:eastAsia="hr-HR"/>
              </w:rPr>
              <w:t> </w:t>
            </w:r>
          </w:p>
        </w:tc>
        <w:tc>
          <w:tcPr>
            <w:tcW w:w="653" w:type="pct"/>
            <w:tcBorders>
              <w:top w:val="nil"/>
              <w:left w:val="nil"/>
              <w:bottom w:val="single" w:sz="4" w:space="0" w:color="auto"/>
              <w:right w:val="single" w:sz="4" w:space="0" w:color="auto"/>
            </w:tcBorders>
            <w:shd w:val="clear" w:color="000000" w:fill="D9D9D9"/>
            <w:noWrap/>
            <w:vAlign w:val="center"/>
            <w:hideMark/>
          </w:tcPr>
          <w:p w14:paraId="5CD6B59F" w14:textId="77777777" w:rsidR="007D5CDD" w:rsidRPr="0020263F" w:rsidRDefault="007D5CDD" w:rsidP="007D5CDD">
            <w:pPr>
              <w:spacing w:before="0" w:after="0" w:line="240" w:lineRule="auto"/>
              <w:jc w:val="center"/>
              <w:rPr>
                <w:rFonts w:ascii="Arial" w:eastAsia="Times New Roman" w:hAnsi="Arial" w:cs="Arial"/>
                <w:b/>
                <w:bCs/>
                <w:color w:val="000000"/>
                <w:kern w:val="0"/>
                <w:sz w:val="18"/>
                <w:szCs w:val="18"/>
                <w:lang w:val="hr-HR" w:eastAsia="hr-HR"/>
              </w:rPr>
            </w:pPr>
            <w:r>
              <w:rPr>
                <w:rFonts w:ascii="Arial" w:eastAsia="Times New Roman" w:hAnsi="Arial" w:cs="Arial"/>
                <w:b/>
                <w:bCs/>
                <w:color w:val="000000"/>
                <w:kern w:val="0"/>
                <w:sz w:val="18"/>
                <w:szCs w:val="18"/>
                <w:lang w:val="hr-HR" w:eastAsia="hr-HR"/>
              </w:rPr>
              <w:t>7.621.594,46</w:t>
            </w:r>
          </w:p>
        </w:tc>
      </w:tr>
    </w:tbl>
    <w:p w14:paraId="5D56D03C" w14:textId="77777777" w:rsidR="0002366C" w:rsidRPr="001A4C73" w:rsidRDefault="0002366C" w:rsidP="008F577B">
      <w:pPr>
        <w:spacing w:before="0" w:after="0"/>
        <w:rPr>
          <w:rFonts w:eastAsia="Calibri" w:cs="Times New Roman"/>
          <w:szCs w:val="24"/>
          <w:lang w:val="hr-HR"/>
        </w:rPr>
      </w:pPr>
    </w:p>
    <w:sectPr w:rsidR="0002366C" w:rsidRPr="001A4C73" w:rsidSect="008F146D">
      <w:footerReference w:type="default" r:id="rId42"/>
      <w:pgSz w:w="12240" w:h="15840" w:code="1"/>
      <w:pgMar w:top="1985" w:right="1554" w:bottom="1797" w:left="1554" w:header="86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23F56" w14:textId="77777777" w:rsidR="001C6F92" w:rsidRDefault="001C6F92">
      <w:pPr>
        <w:spacing w:after="0" w:line="240" w:lineRule="auto"/>
      </w:pPr>
      <w:r>
        <w:separator/>
      </w:r>
    </w:p>
  </w:endnote>
  <w:endnote w:type="continuationSeparator" w:id="0">
    <w:p w14:paraId="7BD8AE93" w14:textId="77777777" w:rsidR="001C6F92" w:rsidRDefault="001C6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EUAlbertina">
    <w:altName w:val="MS Gothic"/>
    <w:panose1 w:val="00000000000000000000"/>
    <w:charset w:val="00"/>
    <w:family w:val="swiss"/>
    <w:notTrueType/>
    <w:pitch w:val="default"/>
    <w:sig w:usb0="00000000" w:usb1="08070000" w:usb2="00000010" w:usb3="00000000" w:csb0="0002000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30B57" w14:textId="19243EED" w:rsidR="003B4050" w:rsidRDefault="003B4050">
    <w:pPr>
      <w:pStyle w:val="Footer"/>
    </w:pPr>
    <w:r>
      <w:t xml:space="preserve">Stranica </w:t>
    </w:r>
    <w:r>
      <w:fldChar w:fldCharType="begin"/>
    </w:r>
    <w:r>
      <w:instrText xml:space="preserve"> page </w:instrText>
    </w:r>
    <w:r>
      <w:fldChar w:fldCharType="separate"/>
    </w:r>
    <w:r w:rsidR="00EE00E9">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F182" w14:textId="77777777" w:rsidR="003B4050" w:rsidRDefault="003B4050">
    <w:pPr>
      <w:pStyle w:val="Footer"/>
    </w:pPr>
    <w:r>
      <w:t xml:space="preserve">Stranica </w:t>
    </w:r>
    <w:r>
      <w:fldChar w:fldCharType="begin"/>
    </w:r>
    <w:r>
      <w:instrText xml:space="preserve"> page </w:instrText>
    </w:r>
    <w:r>
      <w:fldChar w:fldCharType="separate"/>
    </w:r>
    <w:r w:rsidR="00C62F0A">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B87F3" w14:textId="77777777" w:rsidR="001C6F92" w:rsidRDefault="001C6F92">
      <w:pPr>
        <w:spacing w:after="0" w:line="240" w:lineRule="auto"/>
      </w:pPr>
      <w:r>
        <w:separator/>
      </w:r>
    </w:p>
  </w:footnote>
  <w:footnote w:type="continuationSeparator" w:id="0">
    <w:p w14:paraId="6FF3D2D4" w14:textId="77777777" w:rsidR="001C6F92" w:rsidRDefault="001C6F92">
      <w:pPr>
        <w:spacing w:after="0" w:line="240" w:lineRule="auto"/>
      </w:pPr>
      <w:r>
        <w:continuationSeparator/>
      </w:r>
    </w:p>
  </w:footnote>
  <w:footnote w:id="1">
    <w:p w14:paraId="0AC433E9" w14:textId="77777777" w:rsidR="003B4050" w:rsidRPr="00F66C95" w:rsidRDefault="003B4050">
      <w:pPr>
        <w:pStyle w:val="FootnoteText"/>
        <w:rPr>
          <w:lang w:val="hr-HR"/>
        </w:rPr>
      </w:pPr>
      <w:r w:rsidRPr="00B2368B">
        <w:rPr>
          <w:rStyle w:val="FootnoteReference"/>
          <w:sz w:val="20"/>
        </w:rPr>
        <w:footnoteRef/>
      </w:r>
      <w:r w:rsidRPr="00B2368B">
        <w:rPr>
          <w:sz w:val="20"/>
          <w:lang w:val="hr-HR"/>
        </w:rPr>
        <w:t xml:space="preserve"> </w:t>
      </w:r>
      <w:r>
        <w:rPr>
          <w:sz w:val="20"/>
          <w:lang w:val="hr-HR"/>
        </w:rPr>
        <w:t>Sudionice</w:t>
      </w:r>
      <w:r w:rsidRPr="00B2368B">
        <w:rPr>
          <w:sz w:val="20"/>
          <w:lang w:val="hr-HR"/>
        </w:rPr>
        <w:t xml:space="preserve"> WA</w:t>
      </w:r>
      <w:r>
        <w:rPr>
          <w:sz w:val="20"/>
          <w:lang w:val="hr-HR"/>
        </w:rPr>
        <w:t>-a</w:t>
      </w:r>
      <w:r w:rsidRPr="00B2368B">
        <w:rPr>
          <w:sz w:val="20"/>
          <w:lang w:val="hr-HR"/>
        </w:rPr>
        <w:t xml:space="preserve"> su: Argentina, Australija, Austrija, Belgija, Bugarska, Kanada, Hrvatska, Češka Republika, Danska, Estonija, Finska, Francuska, Njemačka, Grčka, Mađarska, Indija, Irska, Italija, Japan, Latvija, Litva, Luksemburg, Malta, Meksiko, Nizozemska, Novi Zeland, Norveška, Poljska, Portugal, Republika Koreja, Rumunjska, Ruska Federacija, Slovačka, Slovenija, </w:t>
      </w:r>
      <w:r>
        <w:rPr>
          <w:sz w:val="20"/>
          <w:lang w:val="hr-HR"/>
        </w:rPr>
        <w:t>Južna Afrika</w:t>
      </w:r>
      <w:r w:rsidRPr="00B2368B">
        <w:rPr>
          <w:sz w:val="20"/>
          <w:lang w:val="hr-HR"/>
        </w:rPr>
        <w:t>, Španjolska, Švedska, Švicarska, Turska, Ukrajina, Ujedinjeno Kraljevstvo, Sjedinjene Američke Države</w:t>
      </w:r>
    </w:p>
  </w:footnote>
  <w:footnote w:id="2">
    <w:p w14:paraId="24081F6E" w14:textId="77777777" w:rsidR="003B4050" w:rsidRPr="00F66C95" w:rsidRDefault="003B4050">
      <w:pPr>
        <w:pStyle w:val="FootnoteText"/>
        <w:rPr>
          <w:lang w:val="hr-HR"/>
        </w:rPr>
      </w:pPr>
      <w:r w:rsidRPr="00B2368B">
        <w:rPr>
          <w:rStyle w:val="FootnoteReference"/>
          <w:sz w:val="20"/>
        </w:rPr>
        <w:footnoteRef/>
      </w:r>
      <w:r w:rsidRPr="00B2368B">
        <w:rPr>
          <w:sz w:val="20"/>
          <w:lang w:val="hr-HR"/>
        </w:rPr>
        <w:t xml:space="preserve"> </w:t>
      </w:r>
      <w:r>
        <w:rPr>
          <w:sz w:val="20"/>
          <w:lang w:val="hr-HR"/>
        </w:rPr>
        <w:t>Sudionice</w:t>
      </w:r>
      <w:r w:rsidRPr="00B2368B">
        <w:rPr>
          <w:sz w:val="20"/>
          <w:lang w:val="hr-HR"/>
        </w:rPr>
        <w:t xml:space="preserve"> NSG-a su: Argentina, Australija, Austrija, Bjelorusija, Belgija, Brazil, Bugarska, Kanada, Kina, Hrvatska, Cipar, Češka Republika, Danska, Estonija, Finska, Francuska, Njemačka, Grčka, Mađarska, Island, Irska, Italija, Japan, Kazahstan, Latvija, Litva, Luksemburg, Malta, Meksiko, Nizozemska, Novi Zeland, Norveška, Poljska, Portugal, Rumunjska, Republika Koreja, Ruska Federacija, Srbija, Slovačka, Slovenija, </w:t>
      </w:r>
      <w:r>
        <w:rPr>
          <w:sz w:val="20"/>
          <w:lang w:val="hr-HR"/>
        </w:rPr>
        <w:t>Južna Afrika</w:t>
      </w:r>
      <w:r w:rsidRPr="00B2368B">
        <w:rPr>
          <w:sz w:val="20"/>
          <w:lang w:val="hr-HR"/>
        </w:rPr>
        <w:t>, Španjolska, Švedska, Švicarska, Turska, Ukrajina, Ujedinjeno Kraljevstvo, Sjedinjene Američke Države</w:t>
      </w:r>
    </w:p>
  </w:footnote>
  <w:footnote w:id="3">
    <w:p w14:paraId="66AA71C3" w14:textId="77777777" w:rsidR="003B4050" w:rsidRPr="00F66C95" w:rsidRDefault="003B4050">
      <w:pPr>
        <w:pStyle w:val="FootnoteText"/>
        <w:rPr>
          <w:lang w:val="hr-HR"/>
        </w:rPr>
      </w:pPr>
      <w:r w:rsidRPr="00B2368B">
        <w:rPr>
          <w:rStyle w:val="FootnoteReference"/>
          <w:sz w:val="20"/>
        </w:rPr>
        <w:footnoteRef/>
      </w:r>
      <w:r w:rsidRPr="00B2368B">
        <w:rPr>
          <w:sz w:val="20"/>
        </w:rPr>
        <w:t xml:space="preserve"> </w:t>
      </w:r>
      <w:r>
        <w:rPr>
          <w:sz w:val="20"/>
        </w:rPr>
        <w:t>Sudionice</w:t>
      </w:r>
      <w:r w:rsidRPr="00B2368B">
        <w:rPr>
          <w:sz w:val="20"/>
        </w:rPr>
        <w:t xml:space="preserve"> AG-e su: Argentina, Australija, Austrija, Belgija, Bugarska, Kanada, Hrvatska, Češka Republika, Danska, Estonija, Europska Unija, Finska, Francuska, Njemačka, Grčka, Mađarska, Island, Indija, Irska, Italija, Japan, Latvija, Litva, Luksemburg, Malta, Meksiko, Nizozemska, Novi Zeland, Norveška, Poljska, Portugal, Cipar, Republika Koreja, Turska, Rumunjska, Slovačka, Slovenija, Španjolska, Švedska, Švicarska, Ukrajina, Ujedinjeno Kraljevstvo, Sjedinjene Američke Države</w:t>
      </w:r>
    </w:p>
  </w:footnote>
  <w:footnote w:id="4">
    <w:p w14:paraId="33DB2586" w14:textId="77777777" w:rsidR="003B4050" w:rsidRPr="00522427" w:rsidRDefault="003B4050">
      <w:pPr>
        <w:pStyle w:val="FootnoteText"/>
        <w:rPr>
          <w:lang w:val="hr-HR"/>
        </w:rPr>
      </w:pPr>
      <w:r w:rsidRPr="00B2368B">
        <w:rPr>
          <w:rStyle w:val="FootnoteReference"/>
          <w:sz w:val="20"/>
        </w:rPr>
        <w:footnoteRef/>
      </w:r>
      <w:r>
        <w:rPr>
          <w:sz w:val="20"/>
        </w:rPr>
        <w:t xml:space="preserve"> Sudionice </w:t>
      </w:r>
      <w:r w:rsidRPr="00B2368B">
        <w:rPr>
          <w:sz w:val="20"/>
        </w:rPr>
        <w:t xml:space="preserve"> </w:t>
      </w:r>
      <w:r w:rsidRPr="00B2368B">
        <w:rPr>
          <w:sz w:val="20"/>
          <w:lang w:val="hr-HR"/>
        </w:rPr>
        <w:t>MTCR</w:t>
      </w:r>
      <w:r>
        <w:rPr>
          <w:sz w:val="20"/>
          <w:lang w:val="hr-HR"/>
        </w:rPr>
        <w:t>-a SU</w:t>
      </w:r>
      <w:r w:rsidRPr="00B2368B">
        <w:rPr>
          <w:sz w:val="20"/>
          <w:lang w:val="hr-HR"/>
        </w:rPr>
        <w:t xml:space="preserve">: Argentina, Australija, Austrija, Belgija, Bugarska, Brazil, Kanada, Češka Republika, Danska, Finska, Francuska, Njemačka, Grčka, Mađarska, Island, Indija, Irska, Italija, Japan, Luksemburg, Nizozemska, Novi Zeland, Norveška, Poljska, Portugal, Republika Koreja, Ruska Federacija, </w:t>
      </w:r>
      <w:r>
        <w:rPr>
          <w:sz w:val="20"/>
          <w:lang w:val="hr-HR"/>
        </w:rPr>
        <w:t>Južna Afrika</w:t>
      </w:r>
      <w:r w:rsidRPr="00B2368B">
        <w:rPr>
          <w:sz w:val="20"/>
          <w:lang w:val="hr-HR"/>
        </w:rPr>
        <w:t>, Španjolska, Švedska, Švicarska, Turska, Ukrajina, Ujedinjeno Kraljevstvo, Sjedinjene Američke Države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5F97" w14:textId="77777777" w:rsidR="003B4050" w:rsidRPr="0047641B" w:rsidRDefault="003B4050" w:rsidP="005462F9">
    <w:pPr>
      <w:pStyle w:val="HeaderShaded"/>
      <w:shd w:val="clear" w:color="auto" w:fill="5176B5"/>
      <w:tabs>
        <w:tab w:val="left" w:pos="5032"/>
      </w:tabs>
      <w:ind w:left="0"/>
      <w:rPr>
        <w:lang w:val="hr-HR"/>
      </w:rPr>
    </w:pPr>
    <w:r>
      <w:rPr>
        <w:lang w:val="hr-HR"/>
      </w:rPr>
      <w:t>GODIŠNJE IZVJEŠĆE u 2019. GODINi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32D" w14:textId="77777777" w:rsidR="003B4050" w:rsidRPr="0047641B" w:rsidRDefault="003B4050" w:rsidP="00C71C30">
    <w:pPr>
      <w:pStyle w:val="HeaderShaded"/>
      <w:shd w:val="clear" w:color="auto" w:fill="5176B5"/>
      <w:spacing w:before="0"/>
      <w:ind w:left="-357" w:right="-357"/>
      <w:rPr>
        <w:lang w:val="hr-HR"/>
      </w:rPr>
    </w:pPr>
    <w:r w:rsidRPr="00C71C30">
      <w:rPr>
        <w:lang w:val="hr-HR"/>
      </w:rPr>
      <w:t>godišnje izvješće U 201</w:t>
    </w:r>
    <w:r>
      <w:rPr>
        <w:lang w:val="hr-HR"/>
      </w:rPr>
      <w:t>9</w:t>
    </w:r>
    <w:r w:rsidRPr="00C71C30">
      <w:rPr>
        <w:lang w:val="hr-HR"/>
      </w:rPr>
      <w:t>. GODINI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1441D7"/>
    <w:multiLevelType w:val="hybridMultilevel"/>
    <w:tmpl w:val="1CA75B2E"/>
    <w:lvl w:ilvl="0" w:tplc="FFFFFFFF">
      <w:start w:val="1"/>
      <w:numFmt w:val="decim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1" w15:restartNumberingAfterBreak="0">
    <w:nsid w:val="01460407"/>
    <w:multiLevelType w:val="hybridMultilevel"/>
    <w:tmpl w:val="C1CC33E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213467C"/>
    <w:multiLevelType w:val="hybridMultilevel"/>
    <w:tmpl w:val="7BA4B6D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3" w15:restartNumberingAfterBreak="0">
    <w:nsid w:val="03B32190"/>
    <w:multiLevelType w:val="multilevel"/>
    <w:tmpl w:val="9CA4ABB8"/>
    <w:numStyleLink w:val="AnnualReport"/>
  </w:abstractNum>
  <w:abstractNum w:abstractNumId="14" w15:restartNumberingAfterBreak="0">
    <w:nsid w:val="03C13E16"/>
    <w:multiLevelType w:val="hybridMultilevel"/>
    <w:tmpl w:val="0E820886"/>
    <w:lvl w:ilvl="0" w:tplc="3BA22138">
      <w:start w:val="7"/>
      <w:numFmt w:val="bullet"/>
      <w:lvlText w:val="-"/>
      <w:lvlJc w:val="left"/>
      <w:pPr>
        <w:ind w:left="1068"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8B130C1"/>
    <w:multiLevelType w:val="hybridMultilevel"/>
    <w:tmpl w:val="B7EC6A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22E14A9"/>
    <w:multiLevelType w:val="hybridMultilevel"/>
    <w:tmpl w:val="773E28C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6B1267E"/>
    <w:multiLevelType w:val="hybridMultilevel"/>
    <w:tmpl w:val="449A41E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8801D8A"/>
    <w:multiLevelType w:val="hybridMultilevel"/>
    <w:tmpl w:val="BA98EDC8"/>
    <w:lvl w:ilvl="0" w:tplc="3BA22138">
      <w:start w:val="7"/>
      <w:numFmt w:val="bullet"/>
      <w:lvlText w:val="-"/>
      <w:lvlJc w:val="left"/>
      <w:pPr>
        <w:ind w:left="720"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9660724"/>
    <w:multiLevelType w:val="multilevel"/>
    <w:tmpl w:val="506819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C21DD8"/>
    <w:multiLevelType w:val="hybridMultilevel"/>
    <w:tmpl w:val="1D5CABF8"/>
    <w:lvl w:ilvl="0" w:tplc="0409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2"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7174D0D"/>
    <w:multiLevelType w:val="hybridMultilevel"/>
    <w:tmpl w:val="8E4434BA"/>
    <w:lvl w:ilvl="0" w:tplc="B942B16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2A9149EE"/>
    <w:multiLevelType w:val="hybridMultilevel"/>
    <w:tmpl w:val="FFCCC8BA"/>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2CE622AF"/>
    <w:multiLevelType w:val="hybridMultilevel"/>
    <w:tmpl w:val="7BA01D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E8D1C51"/>
    <w:multiLevelType w:val="hybridMultilevel"/>
    <w:tmpl w:val="B0204B38"/>
    <w:lvl w:ilvl="0" w:tplc="3BA22138">
      <w:start w:val="7"/>
      <w:numFmt w:val="bullet"/>
      <w:lvlText w:val="-"/>
      <w:lvlJc w:val="left"/>
      <w:pPr>
        <w:ind w:left="1068" w:hanging="360"/>
      </w:pPr>
      <w:rPr>
        <w:rFonts w:ascii="Cambria" w:eastAsia="Cambria" w:hAnsi="Cambria"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 w15:restartNumberingAfterBreak="0">
    <w:nsid w:val="32B1771F"/>
    <w:multiLevelType w:val="hybridMultilevel"/>
    <w:tmpl w:val="DA9A0980"/>
    <w:lvl w:ilvl="0" w:tplc="E250C8CC">
      <w:start w:val="7"/>
      <w:numFmt w:val="bullet"/>
      <w:lvlText w:val="-"/>
      <w:lvlJc w:val="left"/>
      <w:pPr>
        <w:ind w:left="720" w:hanging="360"/>
      </w:pPr>
      <w:rPr>
        <w:rFonts w:ascii="Cambria" w:eastAsiaTheme="minorHAnsi"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57F0162"/>
    <w:multiLevelType w:val="hybridMultilevel"/>
    <w:tmpl w:val="8508EEF4"/>
    <w:lvl w:ilvl="0" w:tplc="3BA22138">
      <w:start w:val="7"/>
      <w:numFmt w:val="bullet"/>
      <w:lvlText w:val="-"/>
      <w:lvlJc w:val="left"/>
      <w:pPr>
        <w:ind w:left="1776" w:hanging="360"/>
      </w:pPr>
      <w:rPr>
        <w:rFonts w:ascii="Cambria" w:eastAsia="Cambria" w:hAnsi="Cambria"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9"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718"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08078BC"/>
    <w:multiLevelType w:val="hybridMultilevel"/>
    <w:tmpl w:val="B8C04CAA"/>
    <w:lvl w:ilvl="0" w:tplc="29ECB4E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0BB6628"/>
    <w:multiLevelType w:val="hybridMultilevel"/>
    <w:tmpl w:val="7792C0D8"/>
    <w:lvl w:ilvl="0" w:tplc="6CD8FD92">
      <w:start w:val="1"/>
      <w:numFmt w:val="decimal"/>
      <w:lvlText w:val="%1."/>
      <w:lvlJc w:val="left"/>
      <w:pPr>
        <w:ind w:left="1800" w:hanging="108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15:restartNumberingAfterBreak="0">
    <w:nsid w:val="52EC7A99"/>
    <w:multiLevelType w:val="multilevel"/>
    <w:tmpl w:val="0A1AE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881994"/>
    <w:multiLevelType w:val="multilevel"/>
    <w:tmpl w:val="FF588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3C4A33"/>
    <w:multiLevelType w:val="multilevel"/>
    <w:tmpl w:val="AC1A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6D632F"/>
    <w:multiLevelType w:val="hybridMultilevel"/>
    <w:tmpl w:val="93DE2C1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738D3D03"/>
    <w:multiLevelType w:val="hybridMultilevel"/>
    <w:tmpl w:val="BDE8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873B3A"/>
    <w:multiLevelType w:val="hybridMultilevel"/>
    <w:tmpl w:val="9A3C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1C400E"/>
    <w:multiLevelType w:val="hybridMultilevel"/>
    <w:tmpl w:val="18E0BAAA"/>
    <w:lvl w:ilvl="0" w:tplc="041A0001">
      <w:start w:val="1"/>
      <w:numFmt w:val="bullet"/>
      <w:lvlText w:val=""/>
      <w:lvlJc w:val="left"/>
      <w:pPr>
        <w:ind w:left="3555" w:hanging="360"/>
      </w:pPr>
      <w:rPr>
        <w:rFonts w:ascii="Symbol" w:hAnsi="Symbol" w:hint="default"/>
      </w:rPr>
    </w:lvl>
    <w:lvl w:ilvl="1" w:tplc="041A0003" w:tentative="1">
      <w:start w:val="1"/>
      <w:numFmt w:val="bullet"/>
      <w:lvlText w:val="o"/>
      <w:lvlJc w:val="left"/>
      <w:pPr>
        <w:ind w:left="4275" w:hanging="360"/>
      </w:pPr>
      <w:rPr>
        <w:rFonts w:ascii="Courier New" w:hAnsi="Courier New" w:cs="Courier New" w:hint="default"/>
      </w:rPr>
    </w:lvl>
    <w:lvl w:ilvl="2" w:tplc="041A0005" w:tentative="1">
      <w:start w:val="1"/>
      <w:numFmt w:val="bullet"/>
      <w:lvlText w:val=""/>
      <w:lvlJc w:val="left"/>
      <w:pPr>
        <w:ind w:left="4995" w:hanging="360"/>
      </w:pPr>
      <w:rPr>
        <w:rFonts w:ascii="Wingdings" w:hAnsi="Wingdings" w:hint="default"/>
      </w:rPr>
    </w:lvl>
    <w:lvl w:ilvl="3" w:tplc="041A0001" w:tentative="1">
      <w:start w:val="1"/>
      <w:numFmt w:val="bullet"/>
      <w:lvlText w:val=""/>
      <w:lvlJc w:val="left"/>
      <w:pPr>
        <w:ind w:left="5715" w:hanging="360"/>
      </w:pPr>
      <w:rPr>
        <w:rFonts w:ascii="Symbol" w:hAnsi="Symbol" w:hint="default"/>
      </w:rPr>
    </w:lvl>
    <w:lvl w:ilvl="4" w:tplc="041A0003" w:tentative="1">
      <w:start w:val="1"/>
      <w:numFmt w:val="bullet"/>
      <w:lvlText w:val="o"/>
      <w:lvlJc w:val="left"/>
      <w:pPr>
        <w:ind w:left="6435" w:hanging="360"/>
      </w:pPr>
      <w:rPr>
        <w:rFonts w:ascii="Courier New" w:hAnsi="Courier New" w:cs="Courier New" w:hint="default"/>
      </w:rPr>
    </w:lvl>
    <w:lvl w:ilvl="5" w:tplc="041A0005" w:tentative="1">
      <w:start w:val="1"/>
      <w:numFmt w:val="bullet"/>
      <w:lvlText w:val=""/>
      <w:lvlJc w:val="left"/>
      <w:pPr>
        <w:ind w:left="7155" w:hanging="360"/>
      </w:pPr>
      <w:rPr>
        <w:rFonts w:ascii="Wingdings" w:hAnsi="Wingdings" w:hint="default"/>
      </w:rPr>
    </w:lvl>
    <w:lvl w:ilvl="6" w:tplc="041A0001" w:tentative="1">
      <w:start w:val="1"/>
      <w:numFmt w:val="bullet"/>
      <w:lvlText w:val=""/>
      <w:lvlJc w:val="left"/>
      <w:pPr>
        <w:ind w:left="7875" w:hanging="360"/>
      </w:pPr>
      <w:rPr>
        <w:rFonts w:ascii="Symbol" w:hAnsi="Symbol" w:hint="default"/>
      </w:rPr>
    </w:lvl>
    <w:lvl w:ilvl="7" w:tplc="041A0003" w:tentative="1">
      <w:start w:val="1"/>
      <w:numFmt w:val="bullet"/>
      <w:lvlText w:val="o"/>
      <w:lvlJc w:val="left"/>
      <w:pPr>
        <w:ind w:left="8595" w:hanging="360"/>
      </w:pPr>
      <w:rPr>
        <w:rFonts w:ascii="Courier New" w:hAnsi="Courier New" w:cs="Courier New" w:hint="default"/>
      </w:rPr>
    </w:lvl>
    <w:lvl w:ilvl="8" w:tplc="041A0005" w:tentative="1">
      <w:start w:val="1"/>
      <w:numFmt w:val="bullet"/>
      <w:lvlText w:val=""/>
      <w:lvlJc w:val="left"/>
      <w:pPr>
        <w:ind w:left="9315" w:hanging="360"/>
      </w:pPr>
      <w:rPr>
        <w:rFonts w:ascii="Wingdings" w:hAnsi="Wingdings" w:hint="default"/>
      </w:rPr>
    </w:lvl>
  </w:abstractNum>
  <w:abstractNum w:abstractNumId="41" w15:restartNumberingAfterBreak="0">
    <w:nsid w:val="7F27470F"/>
    <w:multiLevelType w:val="hybridMultilevel"/>
    <w:tmpl w:val="A1CCB1D2"/>
    <w:lvl w:ilvl="0" w:tplc="3BA22138">
      <w:start w:val="7"/>
      <w:numFmt w:val="bullet"/>
      <w:lvlText w:val="-"/>
      <w:lvlJc w:val="left"/>
      <w:pPr>
        <w:ind w:left="1068" w:hanging="360"/>
      </w:pPr>
      <w:rPr>
        <w:rFonts w:ascii="Cambria" w:eastAsia="Cambria"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F413AD1"/>
    <w:multiLevelType w:val="hybridMultilevel"/>
    <w:tmpl w:val="3ED28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9"/>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22"/>
  </w:num>
  <w:num w:numId="16">
    <w:abstractNumId w:val="35"/>
  </w:num>
  <w:num w:numId="17">
    <w:abstractNumId w:val="20"/>
  </w:num>
  <w:num w:numId="18">
    <w:abstractNumId w:val="13"/>
  </w:num>
  <w:num w:numId="19">
    <w:abstractNumId w:val="30"/>
  </w:num>
  <w:num w:numId="20">
    <w:abstractNumId w:val="10"/>
  </w:num>
  <w:num w:numId="21">
    <w:abstractNumId w:val="10"/>
  </w:num>
  <w:num w:numId="22">
    <w:abstractNumId w:val="10"/>
    <w:lvlOverride w:ilvl="0">
      <w:startOverride w:val="1"/>
    </w:lvlOverride>
  </w:num>
  <w:num w:numId="23">
    <w:abstractNumId w:val="10"/>
    <w:lvlOverride w:ilvl="0">
      <w:startOverride w:val="1"/>
    </w:lvlOverride>
  </w:num>
  <w:num w:numId="24">
    <w:abstractNumId w:val="39"/>
  </w:num>
  <w:num w:numId="25">
    <w:abstractNumId w:val="38"/>
  </w:num>
  <w:num w:numId="26">
    <w:abstractNumId w:val="23"/>
  </w:num>
  <w:num w:numId="27">
    <w:abstractNumId w:val="36"/>
  </w:num>
  <w:num w:numId="28">
    <w:abstractNumId w:val="11"/>
  </w:num>
  <w:num w:numId="29">
    <w:abstractNumId w:val="21"/>
  </w:num>
  <w:num w:numId="30">
    <w:abstractNumId w:val="32"/>
  </w:num>
  <w:num w:numId="31">
    <w:abstractNumId w:val="31"/>
  </w:num>
  <w:num w:numId="32">
    <w:abstractNumId w:val="42"/>
  </w:num>
  <w:num w:numId="33">
    <w:abstractNumId w:val="12"/>
  </w:num>
  <w:num w:numId="34">
    <w:abstractNumId w:val="40"/>
  </w:num>
  <w:num w:numId="35">
    <w:abstractNumId w:val="26"/>
  </w:num>
  <w:num w:numId="36">
    <w:abstractNumId w:val="28"/>
  </w:num>
  <w:num w:numId="37">
    <w:abstractNumId w:val="14"/>
  </w:num>
  <w:num w:numId="38">
    <w:abstractNumId w:val="41"/>
  </w:num>
  <w:num w:numId="39">
    <w:abstractNumId w:val="18"/>
  </w:num>
  <w:num w:numId="40">
    <w:abstractNumId w:val="25"/>
  </w:num>
  <w:num w:numId="41">
    <w:abstractNumId w:val="34"/>
  </w:num>
  <w:num w:numId="42">
    <w:abstractNumId w:val="33"/>
  </w:num>
  <w:num w:numId="43">
    <w:abstractNumId w:val="19"/>
  </w:num>
  <w:num w:numId="44">
    <w:abstractNumId w:val="37"/>
  </w:num>
  <w:num w:numId="45">
    <w:abstractNumId w:val="16"/>
  </w:num>
  <w:num w:numId="46">
    <w:abstractNumId w:val="15"/>
  </w:num>
  <w:num w:numId="47">
    <w:abstractNumId w:val="24"/>
  </w:num>
  <w:num w:numId="48">
    <w:abstractNumId w:val="17"/>
  </w:num>
  <w:num w:numId="49">
    <w:abstractNumId w:val="0"/>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4A9"/>
    <w:rsid w:val="000022E4"/>
    <w:rsid w:val="00005863"/>
    <w:rsid w:val="00005942"/>
    <w:rsid w:val="0000604E"/>
    <w:rsid w:val="000065A9"/>
    <w:rsid w:val="00006862"/>
    <w:rsid w:val="00010BDA"/>
    <w:rsid w:val="00010C4A"/>
    <w:rsid w:val="00014685"/>
    <w:rsid w:val="00016388"/>
    <w:rsid w:val="00020A00"/>
    <w:rsid w:val="00022B51"/>
    <w:rsid w:val="00022DAF"/>
    <w:rsid w:val="0002366C"/>
    <w:rsid w:val="000304C1"/>
    <w:rsid w:val="000305FD"/>
    <w:rsid w:val="0003364A"/>
    <w:rsid w:val="00036E95"/>
    <w:rsid w:val="0003721B"/>
    <w:rsid w:val="00037809"/>
    <w:rsid w:val="00040D71"/>
    <w:rsid w:val="00040FF8"/>
    <w:rsid w:val="00043437"/>
    <w:rsid w:val="0004435C"/>
    <w:rsid w:val="000445E2"/>
    <w:rsid w:val="00044EEF"/>
    <w:rsid w:val="000514EF"/>
    <w:rsid w:val="000529F1"/>
    <w:rsid w:val="0005348E"/>
    <w:rsid w:val="000538D0"/>
    <w:rsid w:val="000570B3"/>
    <w:rsid w:val="00060116"/>
    <w:rsid w:val="00065F2D"/>
    <w:rsid w:val="00066750"/>
    <w:rsid w:val="00067CB8"/>
    <w:rsid w:val="00070F6E"/>
    <w:rsid w:val="000751EC"/>
    <w:rsid w:val="00075D65"/>
    <w:rsid w:val="00075D96"/>
    <w:rsid w:val="00075D9F"/>
    <w:rsid w:val="00076A11"/>
    <w:rsid w:val="000771E3"/>
    <w:rsid w:val="00077AB0"/>
    <w:rsid w:val="00081E7A"/>
    <w:rsid w:val="00082C67"/>
    <w:rsid w:val="00084B87"/>
    <w:rsid w:val="0008513E"/>
    <w:rsid w:val="000852AD"/>
    <w:rsid w:val="00085EDB"/>
    <w:rsid w:val="00093952"/>
    <w:rsid w:val="00093AA7"/>
    <w:rsid w:val="000950C2"/>
    <w:rsid w:val="0009637D"/>
    <w:rsid w:val="00097E90"/>
    <w:rsid w:val="000A15B6"/>
    <w:rsid w:val="000A1D1A"/>
    <w:rsid w:val="000A37C1"/>
    <w:rsid w:val="000A4286"/>
    <w:rsid w:val="000B4EB2"/>
    <w:rsid w:val="000B51FA"/>
    <w:rsid w:val="000B71EA"/>
    <w:rsid w:val="000C12A9"/>
    <w:rsid w:val="000C2470"/>
    <w:rsid w:val="000C24DD"/>
    <w:rsid w:val="000C2B3A"/>
    <w:rsid w:val="000C2F30"/>
    <w:rsid w:val="000C3AEF"/>
    <w:rsid w:val="000C465E"/>
    <w:rsid w:val="000C561F"/>
    <w:rsid w:val="000D36C7"/>
    <w:rsid w:val="000D5D9D"/>
    <w:rsid w:val="000D5E2C"/>
    <w:rsid w:val="000E1960"/>
    <w:rsid w:val="000E538D"/>
    <w:rsid w:val="000E5A73"/>
    <w:rsid w:val="000E5EC3"/>
    <w:rsid w:val="000E6A55"/>
    <w:rsid w:val="000E7D14"/>
    <w:rsid w:val="000F0B8D"/>
    <w:rsid w:val="000F21CF"/>
    <w:rsid w:val="000F383F"/>
    <w:rsid w:val="000F499C"/>
    <w:rsid w:val="000F715F"/>
    <w:rsid w:val="00101128"/>
    <w:rsid w:val="00102FE7"/>
    <w:rsid w:val="00103017"/>
    <w:rsid w:val="001032F5"/>
    <w:rsid w:val="00103734"/>
    <w:rsid w:val="00105C67"/>
    <w:rsid w:val="001066F2"/>
    <w:rsid w:val="00115920"/>
    <w:rsid w:val="00122432"/>
    <w:rsid w:val="0012339C"/>
    <w:rsid w:val="0012560E"/>
    <w:rsid w:val="00126767"/>
    <w:rsid w:val="0012775B"/>
    <w:rsid w:val="00136E6E"/>
    <w:rsid w:val="001377CC"/>
    <w:rsid w:val="00137F0A"/>
    <w:rsid w:val="00141349"/>
    <w:rsid w:val="001472C3"/>
    <w:rsid w:val="0014760F"/>
    <w:rsid w:val="00147EF8"/>
    <w:rsid w:val="0015352E"/>
    <w:rsid w:val="0015690E"/>
    <w:rsid w:val="00156CD1"/>
    <w:rsid w:val="00157EE3"/>
    <w:rsid w:val="0016031A"/>
    <w:rsid w:val="00162480"/>
    <w:rsid w:val="00163BC9"/>
    <w:rsid w:val="001666FC"/>
    <w:rsid w:val="00170C3C"/>
    <w:rsid w:val="001713AC"/>
    <w:rsid w:val="001733C6"/>
    <w:rsid w:val="0017557C"/>
    <w:rsid w:val="00175F91"/>
    <w:rsid w:val="001817CA"/>
    <w:rsid w:val="00182CD1"/>
    <w:rsid w:val="001837A7"/>
    <w:rsid w:val="00184B62"/>
    <w:rsid w:val="00186373"/>
    <w:rsid w:val="00187D42"/>
    <w:rsid w:val="00190049"/>
    <w:rsid w:val="00191676"/>
    <w:rsid w:val="001925A9"/>
    <w:rsid w:val="001925E6"/>
    <w:rsid w:val="00193775"/>
    <w:rsid w:val="00194890"/>
    <w:rsid w:val="0019549D"/>
    <w:rsid w:val="001A0C29"/>
    <w:rsid w:val="001A16D0"/>
    <w:rsid w:val="001A3BFF"/>
    <w:rsid w:val="001A44CA"/>
    <w:rsid w:val="001A46BC"/>
    <w:rsid w:val="001A4848"/>
    <w:rsid w:val="001A4C73"/>
    <w:rsid w:val="001B14CE"/>
    <w:rsid w:val="001B1DF5"/>
    <w:rsid w:val="001B2D26"/>
    <w:rsid w:val="001B7D64"/>
    <w:rsid w:val="001C181A"/>
    <w:rsid w:val="001C1FDB"/>
    <w:rsid w:val="001C2000"/>
    <w:rsid w:val="001C2EAD"/>
    <w:rsid w:val="001C608F"/>
    <w:rsid w:val="001C6F92"/>
    <w:rsid w:val="001C7F3F"/>
    <w:rsid w:val="001D0ABC"/>
    <w:rsid w:val="001D4336"/>
    <w:rsid w:val="001D453E"/>
    <w:rsid w:val="001D45BB"/>
    <w:rsid w:val="001D55EC"/>
    <w:rsid w:val="001E1AE3"/>
    <w:rsid w:val="001E2FC4"/>
    <w:rsid w:val="001E5A56"/>
    <w:rsid w:val="001E71B8"/>
    <w:rsid w:val="001F188F"/>
    <w:rsid w:val="001F2EBE"/>
    <w:rsid w:val="001F6DDB"/>
    <w:rsid w:val="00200955"/>
    <w:rsid w:val="00200E6A"/>
    <w:rsid w:val="0020108C"/>
    <w:rsid w:val="00201308"/>
    <w:rsid w:val="00202335"/>
    <w:rsid w:val="0020263F"/>
    <w:rsid w:val="0020477A"/>
    <w:rsid w:val="00204856"/>
    <w:rsid w:val="002052BF"/>
    <w:rsid w:val="00206C5A"/>
    <w:rsid w:val="00210F0E"/>
    <w:rsid w:val="002112DE"/>
    <w:rsid w:val="00211CAE"/>
    <w:rsid w:val="0021305B"/>
    <w:rsid w:val="00213A37"/>
    <w:rsid w:val="00214609"/>
    <w:rsid w:val="00214DC2"/>
    <w:rsid w:val="002162A7"/>
    <w:rsid w:val="002163B7"/>
    <w:rsid w:val="0022041F"/>
    <w:rsid w:val="002210B7"/>
    <w:rsid w:val="002233A9"/>
    <w:rsid w:val="0022536B"/>
    <w:rsid w:val="002309E7"/>
    <w:rsid w:val="00230D8C"/>
    <w:rsid w:val="00231CB5"/>
    <w:rsid w:val="00232B59"/>
    <w:rsid w:val="00233205"/>
    <w:rsid w:val="00233394"/>
    <w:rsid w:val="00235718"/>
    <w:rsid w:val="00235772"/>
    <w:rsid w:val="0024027A"/>
    <w:rsid w:val="00240BFA"/>
    <w:rsid w:val="002438EC"/>
    <w:rsid w:val="00244144"/>
    <w:rsid w:val="002448AC"/>
    <w:rsid w:val="00247D63"/>
    <w:rsid w:val="00252882"/>
    <w:rsid w:val="00253024"/>
    <w:rsid w:val="00253715"/>
    <w:rsid w:val="002548AB"/>
    <w:rsid w:val="00257770"/>
    <w:rsid w:val="002577BF"/>
    <w:rsid w:val="0026142E"/>
    <w:rsid w:val="00262712"/>
    <w:rsid w:val="00262A64"/>
    <w:rsid w:val="002713A7"/>
    <w:rsid w:val="00273582"/>
    <w:rsid w:val="00273F70"/>
    <w:rsid w:val="002748C9"/>
    <w:rsid w:val="002749EA"/>
    <w:rsid w:val="0027543A"/>
    <w:rsid w:val="00276269"/>
    <w:rsid w:val="00276A9B"/>
    <w:rsid w:val="00281717"/>
    <w:rsid w:val="0028320E"/>
    <w:rsid w:val="0028642F"/>
    <w:rsid w:val="00286886"/>
    <w:rsid w:val="00286AE1"/>
    <w:rsid w:val="00290893"/>
    <w:rsid w:val="00291AB3"/>
    <w:rsid w:val="00292C74"/>
    <w:rsid w:val="00294D35"/>
    <w:rsid w:val="0029594A"/>
    <w:rsid w:val="00296483"/>
    <w:rsid w:val="00297F4E"/>
    <w:rsid w:val="002A0D62"/>
    <w:rsid w:val="002A1B82"/>
    <w:rsid w:val="002A2F89"/>
    <w:rsid w:val="002A47C2"/>
    <w:rsid w:val="002B1CBC"/>
    <w:rsid w:val="002B328C"/>
    <w:rsid w:val="002B4A2B"/>
    <w:rsid w:val="002B57B2"/>
    <w:rsid w:val="002C2055"/>
    <w:rsid w:val="002C4584"/>
    <w:rsid w:val="002C546B"/>
    <w:rsid w:val="002C68A2"/>
    <w:rsid w:val="002D09A4"/>
    <w:rsid w:val="002D1FDC"/>
    <w:rsid w:val="002D4D52"/>
    <w:rsid w:val="002E09AC"/>
    <w:rsid w:val="002E4830"/>
    <w:rsid w:val="002E5B54"/>
    <w:rsid w:val="002E6BAA"/>
    <w:rsid w:val="002F0849"/>
    <w:rsid w:val="002F2F50"/>
    <w:rsid w:val="002F3280"/>
    <w:rsid w:val="002F5E3B"/>
    <w:rsid w:val="002F66F7"/>
    <w:rsid w:val="002F7998"/>
    <w:rsid w:val="002F7C71"/>
    <w:rsid w:val="00300113"/>
    <w:rsid w:val="00301274"/>
    <w:rsid w:val="00301F17"/>
    <w:rsid w:val="00302B5A"/>
    <w:rsid w:val="00304B55"/>
    <w:rsid w:val="003061B0"/>
    <w:rsid w:val="003104AF"/>
    <w:rsid w:val="00311072"/>
    <w:rsid w:val="0031145E"/>
    <w:rsid w:val="00311471"/>
    <w:rsid w:val="00311C6A"/>
    <w:rsid w:val="00314EA7"/>
    <w:rsid w:val="003163E4"/>
    <w:rsid w:val="003168CD"/>
    <w:rsid w:val="00323242"/>
    <w:rsid w:val="00323D07"/>
    <w:rsid w:val="003304C5"/>
    <w:rsid w:val="00332655"/>
    <w:rsid w:val="00332E25"/>
    <w:rsid w:val="00333E5D"/>
    <w:rsid w:val="00333EEB"/>
    <w:rsid w:val="00333FA7"/>
    <w:rsid w:val="003349DF"/>
    <w:rsid w:val="00336302"/>
    <w:rsid w:val="00336D9E"/>
    <w:rsid w:val="00340306"/>
    <w:rsid w:val="00340A13"/>
    <w:rsid w:val="00340E37"/>
    <w:rsid w:val="00341CE6"/>
    <w:rsid w:val="00342F5A"/>
    <w:rsid w:val="00343C44"/>
    <w:rsid w:val="00343D57"/>
    <w:rsid w:val="00343EAC"/>
    <w:rsid w:val="0035035A"/>
    <w:rsid w:val="00351E42"/>
    <w:rsid w:val="00351FBF"/>
    <w:rsid w:val="003536A1"/>
    <w:rsid w:val="00355046"/>
    <w:rsid w:val="003602B4"/>
    <w:rsid w:val="00360AC9"/>
    <w:rsid w:val="00361E9F"/>
    <w:rsid w:val="0036310E"/>
    <w:rsid w:val="0036390B"/>
    <w:rsid w:val="00370D41"/>
    <w:rsid w:val="003720B5"/>
    <w:rsid w:val="00373CEF"/>
    <w:rsid w:val="0037458E"/>
    <w:rsid w:val="00374EED"/>
    <w:rsid w:val="00377597"/>
    <w:rsid w:val="00377D74"/>
    <w:rsid w:val="0038030E"/>
    <w:rsid w:val="003816D3"/>
    <w:rsid w:val="00381A8B"/>
    <w:rsid w:val="003849FF"/>
    <w:rsid w:val="003864B9"/>
    <w:rsid w:val="00387239"/>
    <w:rsid w:val="003908AB"/>
    <w:rsid w:val="00391CF0"/>
    <w:rsid w:val="00391FF3"/>
    <w:rsid w:val="0039477F"/>
    <w:rsid w:val="00395E4A"/>
    <w:rsid w:val="003961A2"/>
    <w:rsid w:val="00397EB7"/>
    <w:rsid w:val="003A1033"/>
    <w:rsid w:val="003A386B"/>
    <w:rsid w:val="003A387D"/>
    <w:rsid w:val="003A4265"/>
    <w:rsid w:val="003B2061"/>
    <w:rsid w:val="003B4050"/>
    <w:rsid w:val="003B789F"/>
    <w:rsid w:val="003C06AA"/>
    <w:rsid w:val="003C1305"/>
    <w:rsid w:val="003C5795"/>
    <w:rsid w:val="003C66B8"/>
    <w:rsid w:val="003D0B18"/>
    <w:rsid w:val="003D1761"/>
    <w:rsid w:val="003E1BD8"/>
    <w:rsid w:val="003E6FF2"/>
    <w:rsid w:val="003F141D"/>
    <w:rsid w:val="003F214A"/>
    <w:rsid w:val="003F3657"/>
    <w:rsid w:val="003F4E73"/>
    <w:rsid w:val="003F63A3"/>
    <w:rsid w:val="003F74BC"/>
    <w:rsid w:val="00401D02"/>
    <w:rsid w:val="00402263"/>
    <w:rsid w:val="00403653"/>
    <w:rsid w:val="00403A2B"/>
    <w:rsid w:val="00404673"/>
    <w:rsid w:val="00405F45"/>
    <w:rsid w:val="00411023"/>
    <w:rsid w:val="00411324"/>
    <w:rsid w:val="00411AA7"/>
    <w:rsid w:val="004144E9"/>
    <w:rsid w:val="0041639E"/>
    <w:rsid w:val="004170D1"/>
    <w:rsid w:val="00420024"/>
    <w:rsid w:val="0042059E"/>
    <w:rsid w:val="0042127C"/>
    <w:rsid w:val="00422C7C"/>
    <w:rsid w:val="0042485C"/>
    <w:rsid w:val="00425F8C"/>
    <w:rsid w:val="004319DF"/>
    <w:rsid w:val="00432B3C"/>
    <w:rsid w:val="00434061"/>
    <w:rsid w:val="00435616"/>
    <w:rsid w:val="004359B5"/>
    <w:rsid w:val="0043643F"/>
    <w:rsid w:val="00440D74"/>
    <w:rsid w:val="004413A5"/>
    <w:rsid w:val="0044150F"/>
    <w:rsid w:val="00442566"/>
    <w:rsid w:val="00443E2E"/>
    <w:rsid w:val="00443FBD"/>
    <w:rsid w:val="0044432E"/>
    <w:rsid w:val="00446290"/>
    <w:rsid w:val="00456C5F"/>
    <w:rsid w:val="00457684"/>
    <w:rsid w:val="00457A7E"/>
    <w:rsid w:val="004612C9"/>
    <w:rsid w:val="00462E27"/>
    <w:rsid w:val="00462E49"/>
    <w:rsid w:val="00463CEE"/>
    <w:rsid w:val="00465189"/>
    <w:rsid w:val="00471A00"/>
    <w:rsid w:val="00472497"/>
    <w:rsid w:val="00473121"/>
    <w:rsid w:val="0047433A"/>
    <w:rsid w:val="0047500A"/>
    <w:rsid w:val="0047641B"/>
    <w:rsid w:val="00476F2D"/>
    <w:rsid w:val="00483761"/>
    <w:rsid w:val="00483A7C"/>
    <w:rsid w:val="00483B03"/>
    <w:rsid w:val="00484937"/>
    <w:rsid w:val="00485B60"/>
    <w:rsid w:val="0049084C"/>
    <w:rsid w:val="00491E3B"/>
    <w:rsid w:val="00493B01"/>
    <w:rsid w:val="00494924"/>
    <w:rsid w:val="004960AF"/>
    <w:rsid w:val="004A1E41"/>
    <w:rsid w:val="004A2B88"/>
    <w:rsid w:val="004A37EE"/>
    <w:rsid w:val="004A403B"/>
    <w:rsid w:val="004A57B6"/>
    <w:rsid w:val="004A67EF"/>
    <w:rsid w:val="004A6985"/>
    <w:rsid w:val="004A69EF"/>
    <w:rsid w:val="004A75C8"/>
    <w:rsid w:val="004A75F1"/>
    <w:rsid w:val="004B11F7"/>
    <w:rsid w:val="004B22B4"/>
    <w:rsid w:val="004B2BF7"/>
    <w:rsid w:val="004B3D91"/>
    <w:rsid w:val="004B45A8"/>
    <w:rsid w:val="004B4CB5"/>
    <w:rsid w:val="004B6E35"/>
    <w:rsid w:val="004C37E2"/>
    <w:rsid w:val="004C3A6A"/>
    <w:rsid w:val="004C50DE"/>
    <w:rsid w:val="004C5F62"/>
    <w:rsid w:val="004C63DB"/>
    <w:rsid w:val="004D0BE9"/>
    <w:rsid w:val="004D15BA"/>
    <w:rsid w:val="004D1A0C"/>
    <w:rsid w:val="004D324B"/>
    <w:rsid w:val="004D6891"/>
    <w:rsid w:val="004E03A8"/>
    <w:rsid w:val="004E06AC"/>
    <w:rsid w:val="004E2C73"/>
    <w:rsid w:val="004F099C"/>
    <w:rsid w:val="004F1EA6"/>
    <w:rsid w:val="004F2AFD"/>
    <w:rsid w:val="004F41F1"/>
    <w:rsid w:val="005006FE"/>
    <w:rsid w:val="00500743"/>
    <w:rsid w:val="00500A5A"/>
    <w:rsid w:val="00504F8E"/>
    <w:rsid w:val="005054F8"/>
    <w:rsid w:val="00505EC3"/>
    <w:rsid w:val="00506BBD"/>
    <w:rsid w:val="00510491"/>
    <w:rsid w:val="00511750"/>
    <w:rsid w:val="00511D2A"/>
    <w:rsid w:val="0052195F"/>
    <w:rsid w:val="00522427"/>
    <w:rsid w:val="005227F6"/>
    <w:rsid w:val="0052285A"/>
    <w:rsid w:val="00525265"/>
    <w:rsid w:val="00527AC4"/>
    <w:rsid w:val="00530047"/>
    <w:rsid w:val="00531D00"/>
    <w:rsid w:val="00532604"/>
    <w:rsid w:val="00532FC1"/>
    <w:rsid w:val="00533A88"/>
    <w:rsid w:val="00533B87"/>
    <w:rsid w:val="00534894"/>
    <w:rsid w:val="0053548E"/>
    <w:rsid w:val="00540668"/>
    <w:rsid w:val="005462F9"/>
    <w:rsid w:val="00550983"/>
    <w:rsid w:val="00551878"/>
    <w:rsid w:val="00552577"/>
    <w:rsid w:val="00553F83"/>
    <w:rsid w:val="005560E6"/>
    <w:rsid w:val="00556567"/>
    <w:rsid w:val="00561D46"/>
    <w:rsid w:val="005677A9"/>
    <w:rsid w:val="00570028"/>
    <w:rsid w:val="00570D1E"/>
    <w:rsid w:val="00572716"/>
    <w:rsid w:val="005732AF"/>
    <w:rsid w:val="00574A06"/>
    <w:rsid w:val="00574FD7"/>
    <w:rsid w:val="005763FD"/>
    <w:rsid w:val="005772E2"/>
    <w:rsid w:val="00580D58"/>
    <w:rsid w:val="00580E27"/>
    <w:rsid w:val="00582CBF"/>
    <w:rsid w:val="00583F71"/>
    <w:rsid w:val="00586FE9"/>
    <w:rsid w:val="0058720E"/>
    <w:rsid w:val="00591D89"/>
    <w:rsid w:val="005928E7"/>
    <w:rsid w:val="005939BA"/>
    <w:rsid w:val="00594B85"/>
    <w:rsid w:val="005966C4"/>
    <w:rsid w:val="00596BF9"/>
    <w:rsid w:val="00597B10"/>
    <w:rsid w:val="005A1E8F"/>
    <w:rsid w:val="005A3A81"/>
    <w:rsid w:val="005A3D33"/>
    <w:rsid w:val="005A49F9"/>
    <w:rsid w:val="005A66FE"/>
    <w:rsid w:val="005A7C50"/>
    <w:rsid w:val="005B0559"/>
    <w:rsid w:val="005B0B7B"/>
    <w:rsid w:val="005B1B6B"/>
    <w:rsid w:val="005B2169"/>
    <w:rsid w:val="005B245B"/>
    <w:rsid w:val="005B2AA9"/>
    <w:rsid w:val="005B43C4"/>
    <w:rsid w:val="005B4875"/>
    <w:rsid w:val="005B66CE"/>
    <w:rsid w:val="005C0F83"/>
    <w:rsid w:val="005C5557"/>
    <w:rsid w:val="005C7B4E"/>
    <w:rsid w:val="005D464A"/>
    <w:rsid w:val="005D6333"/>
    <w:rsid w:val="005D7196"/>
    <w:rsid w:val="005D79BC"/>
    <w:rsid w:val="005E05E2"/>
    <w:rsid w:val="005E0949"/>
    <w:rsid w:val="005E2D20"/>
    <w:rsid w:val="005E35FF"/>
    <w:rsid w:val="005E380F"/>
    <w:rsid w:val="005E48DA"/>
    <w:rsid w:val="005E4A1E"/>
    <w:rsid w:val="005F098D"/>
    <w:rsid w:val="005F23B9"/>
    <w:rsid w:val="005F3EE1"/>
    <w:rsid w:val="005F4132"/>
    <w:rsid w:val="00600B41"/>
    <w:rsid w:val="006027FF"/>
    <w:rsid w:val="00602B44"/>
    <w:rsid w:val="006034DA"/>
    <w:rsid w:val="0060357C"/>
    <w:rsid w:val="0060479B"/>
    <w:rsid w:val="00605129"/>
    <w:rsid w:val="00606030"/>
    <w:rsid w:val="006066D4"/>
    <w:rsid w:val="00613AE5"/>
    <w:rsid w:val="006162CC"/>
    <w:rsid w:val="006163F8"/>
    <w:rsid w:val="0061645E"/>
    <w:rsid w:val="00616705"/>
    <w:rsid w:val="00620520"/>
    <w:rsid w:val="00621188"/>
    <w:rsid w:val="006213E6"/>
    <w:rsid w:val="00622408"/>
    <w:rsid w:val="0062318D"/>
    <w:rsid w:val="00624DA3"/>
    <w:rsid w:val="00632BE7"/>
    <w:rsid w:val="00632CE4"/>
    <w:rsid w:val="00632F10"/>
    <w:rsid w:val="00633F62"/>
    <w:rsid w:val="006353F9"/>
    <w:rsid w:val="006356E3"/>
    <w:rsid w:val="00635D11"/>
    <w:rsid w:val="00635DD2"/>
    <w:rsid w:val="0064100F"/>
    <w:rsid w:val="00641BDC"/>
    <w:rsid w:val="006428F0"/>
    <w:rsid w:val="00644784"/>
    <w:rsid w:val="00647035"/>
    <w:rsid w:val="00647D13"/>
    <w:rsid w:val="0065061B"/>
    <w:rsid w:val="00650B1D"/>
    <w:rsid w:val="00650F3F"/>
    <w:rsid w:val="0065551C"/>
    <w:rsid w:val="00656333"/>
    <w:rsid w:val="00656F53"/>
    <w:rsid w:val="00656F5D"/>
    <w:rsid w:val="00656F6C"/>
    <w:rsid w:val="00657CA4"/>
    <w:rsid w:val="00657FC2"/>
    <w:rsid w:val="0066007E"/>
    <w:rsid w:val="00660819"/>
    <w:rsid w:val="0066105D"/>
    <w:rsid w:val="00661077"/>
    <w:rsid w:val="006610D1"/>
    <w:rsid w:val="006615E9"/>
    <w:rsid w:val="00664A7B"/>
    <w:rsid w:val="0066569A"/>
    <w:rsid w:val="00667EE2"/>
    <w:rsid w:val="006702FF"/>
    <w:rsid w:val="00670812"/>
    <w:rsid w:val="00670DF0"/>
    <w:rsid w:val="00670FAC"/>
    <w:rsid w:val="00671F9A"/>
    <w:rsid w:val="00672AD9"/>
    <w:rsid w:val="00676F97"/>
    <w:rsid w:val="0068101C"/>
    <w:rsid w:val="00683AEF"/>
    <w:rsid w:val="00684E83"/>
    <w:rsid w:val="00687A92"/>
    <w:rsid w:val="006901B0"/>
    <w:rsid w:val="00690815"/>
    <w:rsid w:val="00691222"/>
    <w:rsid w:val="00694F8A"/>
    <w:rsid w:val="0069594E"/>
    <w:rsid w:val="0069688D"/>
    <w:rsid w:val="0069764F"/>
    <w:rsid w:val="006A10CC"/>
    <w:rsid w:val="006A1712"/>
    <w:rsid w:val="006A1A18"/>
    <w:rsid w:val="006A4521"/>
    <w:rsid w:val="006A4E77"/>
    <w:rsid w:val="006A5A90"/>
    <w:rsid w:val="006B38B4"/>
    <w:rsid w:val="006B6955"/>
    <w:rsid w:val="006C0514"/>
    <w:rsid w:val="006C2198"/>
    <w:rsid w:val="006C2656"/>
    <w:rsid w:val="006C3903"/>
    <w:rsid w:val="006C5DBA"/>
    <w:rsid w:val="006C6072"/>
    <w:rsid w:val="006C6293"/>
    <w:rsid w:val="006C6D67"/>
    <w:rsid w:val="006C6E78"/>
    <w:rsid w:val="006C774F"/>
    <w:rsid w:val="006C7848"/>
    <w:rsid w:val="006D139B"/>
    <w:rsid w:val="006D1F0E"/>
    <w:rsid w:val="006D28F7"/>
    <w:rsid w:val="006D2EB4"/>
    <w:rsid w:val="006D4491"/>
    <w:rsid w:val="006D4EA5"/>
    <w:rsid w:val="006D6124"/>
    <w:rsid w:val="006D6151"/>
    <w:rsid w:val="006E4D50"/>
    <w:rsid w:val="006E6558"/>
    <w:rsid w:val="006E7800"/>
    <w:rsid w:val="006F0779"/>
    <w:rsid w:val="006F30C1"/>
    <w:rsid w:val="006F3393"/>
    <w:rsid w:val="006F3E80"/>
    <w:rsid w:val="006F578E"/>
    <w:rsid w:val="006F7DFD"/>
    <w:rsid w:val="007000F4"/>
    <w:rsid w:val="00705556"/>
    <w:rsid w:val="007056FD"/>
    <w:rsid w:val="007068F4"/>
    <w:rsid w:val="00707518"/>
    <w:rsid w:val="0071016A"/>
    <w:rsid w:val="007102AF"/>
    <w:rsid w:val="007108F2"/>
    <w:rsid w:val="00711130"/>
    <w:rsid w:val="0071121F"/>
    <w:rsid w:val="0071424B"/>
    <w:rsid w:val="00720D57"/>
    <w:rsid w:val="00723FCC"/>
    <w:rsid w:val="007247FB"/>
    <w:rsid w:val="00725ADE"/>
    <w:rsid w:val="00725C6E"/>
    <w:rsid w:val="00726B03"/>
    <w:rsid w:val="0072713B"/>
    <w:rsid w:val="00731C23"/>
    <w:rsid w:val="0073713F"/>
    <w:rsid w:val="00740CCF"/>
    <w:rsid w:val="00740EB2"/>
    <w:rsid w:val="007431F6"/>
    <w:rsid w:val="007447E3"/>
    <w:rsid w:val="007447F1"/>
    <w:rsid w:val="00745590"/>
    <w:rsid w:val="00751238"/>
    <w:rsid w:val="007535D3"/>
    <w:rsid w:val="00754F56"/>
    <w:rsid w:val="00755515"/>
    <w:rsid w:val="00757C06"/>
    <w:rsid w:val="00761637"/>
    <w:rsid w:val="00762EE5"/>
    <w:rsid w:val="00762F74"/>
    <w:rsid w:val="00770B28"/>
    <w:rsid w:val="007734D1"/>
    <w:rsid w:val="00774001"/>
    <w:rsid w:val="00774C01"/>
    <w:rsid w:val="007767FB"/>
    <w:rsid w:val="00780A8B"/>
    <w:rsid w:val="0078337B"/>
    <w:rsid w:val="00787294"/>
    <w:rsid w:val="00787575"/>
    <w:rsid w:val="00787CEB"/>
    <w:rsid w:val="00787D1D"/>
    <w:rsid w:val="00790F03"/>
    <w:rsid w:val="0079119A"/>
    <w:rsid w:val="007914F4"/>
    <w:rsid w:val="007949C5"/>
    <w:rsid w:val="00797AD4"/>
    <w:rsid w:val="007A0172"/>
    <w:rsid w:val="007A46E3"/>
    <w:rsid w:val="007A4DBC"/>
    <w:rsid w:val="007A541F"/>
    <w:rsid w:val="007A7299"/>
    <w:rsid w:val="007B0E26"/>
    <w:rsid w:val="007B1C47"/>
    <w:rsid w:val="007B489C"/>
    <w:rsid w:val="007B732C"/>
    <w:rsid w:val="007B74F3"/>
    <w:rsid w:val="007C1845"/>
    <w:rsid w:val="007C1B60"/>
    <w:rsid w:val="007C3F0F"/>
    <w:rsid w:val="007C7574"/>
    <w:rsid w:val="007C7830"/>
    <w:rsid w:val="007C79AF"/>
    <w:rsid w:val="007D02D5"/>
    <w:rsid w:val="007D1B23"/>
    <w:rsid w:val="007D2473"/>
    <w:rsid w:val="007D2E89"/>
    <w:rsid w:val="007D3346"/>
    <w:rsid w:val="007D3D87"/>
    <w:rsid w:val="007D5CDD"/>
    <w:rsid w:val="007D5DFA"/>
    <w:rsid w:val="007D722D"/>
    <w:rsid w:val="007E1BF1"/>
    <w:rsid w:val="007E2893"/>
    <w:rsid w:val="007E331B"/>
    <w:rsid w:val="007E3909"/>
    <w:rsid w:val="007E629E"/>
    <w:rsid w:val="007E720B"/>
    <w:rsid w:val="007E776F"/>
    <w:rsid w:val="007F24C1"/>
    <w:rsid w:val="007F2602"/>
    <w:rsid w:val="007F3069"/>
    <w:rsid w:val="007F3A20"/>
    <w:rsid w:val="007F5FDD"/>
    <w:rsid w:val="0080007F"/>
    <w:rsid w:val="00800AE8"/>
    <w:rsid w:val="0080280A"/>
    <w:rsid w:val="008045E9"/>
    <w:rsid w:val="00806E33"/>
    <w:rsid w:val="00807FF8"/>
    <w:rsid w:val="00810791"/>
    <w:rsid w:val="00812547"/>
    <w:rsid w:val="00815C90"/>
    <w:rsid w:val="008165FE"/>
    <w:rsid w:val="0081689B"/>
    <w:rsid w:val="00816D48"/>
    <w:rsid w:val="008173D3"/>
    <w:rsid w:val="0081746C"/>
    <w:rsid w:val="00821992"/>
    <w:rsid w:val="00821B49"/>
    <w:rsid w:val="00821C01"/>
    <w:rsid w:val="00824F4F"/>
    <w:rsid w:val="00826197"/>
    <w:rsid w:val="00826F52"/>
    <w:rsid w:val="0083076A"/>
    <w:rsid w:val="00831BB4"/>
    <w:rsid w:val="00834294"/>
    <w:rsid w:val="00835EC9"/>
    <w:rsid w:val="00837DD7"/>
    <w:rsid w:val="0084216E"/>
    <w:rsid w:val="008423E4"/>
    <w:rsid w:val="00847907"/>
    <w:rsid w:val="00850D66"/>
    <w:rsid w:val="0085517A"/>
    <w:rsid w:val="00855C75"/>
    <w:rsid w:val="008630F5"/>
    <w:rsid w:val="008636A2"/>
    <w:rsid w:val="00864489"/>
    <w:rsid w:val="00865461"/>
    <w:rsid w:val="008658DB"/>
    <w:rsid w:val="00866B92"/>
    <w:rsid w:val="008673DB"/>
    <w:rsid w:val="00867DBB"/>
    <w:rsid w:val="008713D5"/>
    <w:rsid w:val="00874771"/>
    <w:rsid w:val="0088185B"/>
    <w:rsid w:val="00887004"/>
    <w:rsid w:val="008920F3"/>
    <w:rsid w:val="00893782"/>
    <w:rsid w:val="00893E5F"/>
    <w:rsid w:val="00894072"/>
    <w:rsid w:val="00894FC8"/>
    <w:rsid w:val="008A15BE"/>
    <w:rsid w:val="008A467D"/>
    <w:rsid w:val="008A516E"/>
    <w:rsid w:val="008A58DF"/>
    <w:rsid w:val="008A5F8F"/>
    <w:rsid w:val="008B4AC7"/>
    <w:rsid w:val="008B7F60"/>
    <w:rsid w:val="008C11A7"/>
    <w:rsid w:val="008C4304"/>
    <w:rsid w:val="008C46F0"/>
    <w:rsid w:val="008C7325"/>
    <w:rsid w:val="008D270B"/>
    <w:rsid w:val="008D32CD"/>
    <w:rsid w:val="008D4607"/>
    <w:rsid w:val="008D536F"/>
    <w:rsid w:val="008D6576"/>
    <w:rsid w:val="008E43A0"/>
    <w:rsid w:val="008E5E74"/>
    <w:rsid w:val="008E6D44"/>
    <w:rsid w:val="008E7A51"/>
    <w:rsid w:val="008F146D"/>
    <w:rsid w:val="008F1C14"/>
    <w:rsid w:val="008F4611"/>
    <w:rsid w:val="008F577B"/>
    <w:rsid w:val="00900FCF"/>
    <w:rsid w:val="00902419"/>
    <w:rsid w:val="00903AC7"/>
    <w:rsid w:val="0090674A"/>
    <w:rsid w:val="009107AF"/>
    <w:rsid w:val="00910971"/>
    <w:rsid w:val="0091224B"/>
    <w:rsid w:val="00924B0B"/>
    <w:rsid w:val="00924D7D"/>
    <w:rsid w:val="00933D35"/>
    <w:rsid w:val="00935968"/>
    <w:rsid w:val="00935C52"/>
    <w:rsid w:val="0093614B"/>
    <w:rsid w:val="009372B0"/>
    <w:rsid w:val="0094022C"/>
    <w:rsid w:val="009420A9"/>
    <w:rsid w:val="00945759"/>
    <w:rsid w:val="00945F7D"/>
    <w:rsid w:val="0095004C"/>
    <w:rsid w:val="009501A9"/>
    <w:rsid w:val="00952632"/>
    <w:rsid w:val="00953257"/>
    <w:rsid w:val="00954698"/>
    <w:rsid w:val="009548DB"/>
    <w:rsid w:val="00955C5D"/>
    <w:rsid w:val="0095764A"/>
    <w:rsid w:val="0096093E"/>
    <w:rsid w:val="0096352F"/>
    <w:rsid w:val="00965103"/>
    <w:rsid w:val="009652C9"/>
    <w:rsid w:val="00970F48"/>
    <w:rsid w:val="00971AEB"/>
    <w:rsid w:val="009728E5"/>
    <w:rsid w:val="00977E54"/>
    <w:rsid w:val="00977E98"/>
    <w:rsid w:val="00981743"/>
    <w:rsid w:val="00982051"/>
    <w:rsid w:val="00983383"/>
    <w:rsid w:val="0098488F"/>
    <w:rsid w:val="00984926"/>
    <w:rsid w:val="00984DFC"/>
    <w:rsid w:val="009917C2"/>
    <w:rsid w:val="00992236"/>
    <w:rsid w:val="00993538"/>
    <w:rsid w:val="009936E4"/>
    <w:rsid w:val="00994A92"/>
    <w:rsid w:val="009A2C3A"/>
    <w:rsid w:val="009A71E6"/>
    <w:rsid w:val="009A7B19"/>
    <w:rsid w:val="009B017D"/>
    <w:rsid w:val="009B4D40"/>
    <w:rsid w:val="009B5DE6"/>
    <w:rsid w:val="009B7387"/>
    <w:rsid w:val="009B7DE2"/>
    <w:rsid w:val="009C10B3"/>
    <w:rsid w:val="009C494F"/>
    <w:rsid w:val="009C5879"/>
    <w:rsid w:val="009C6B20"/>
    <w:rsid w:val="009D26E6"/>
    <w:rsid w:val="009D299C"/>
    <w:rsid w:val="009D33EE"/>
    <w:rsid w:val="009D35C6"/>
    <w:rsid w:val="009D6064"/>
    <w:rsid w:val="009D6E83"/>
    <w:rsid w:val="009E16D7"/>
    <w:rsid w:val="009E35D3"/>
    <w:rsid w:val="009E36BC"/>
    <w:rsid w:val="009E3DAB"/>
    <w:rsid w:val="009E3FA7"/>
    <w:rsid w:val="009E4D3F"/>
    <w:rsid w:val="009E56E9"/>
    <w:rsid w:val="009E5D4A"/>
    <w:rsid w:val="009E7617"/>
    <w:rsid w:val="009F2C0E"/>
    <w:rsid w:val="009F305D"/>
    <w:rsid w:val="009F3081"/>
    <w:rsid w:val="009F3CAC"/>
    <w:rsid w:val="009F42ED"/>
    <w:rsid w:val="009F4497"/>
    <w:rsid w:val="009F5D05"/>
    <w:rsid w:val="009F63AD"/>
    <w:rsid w:val="00A00D35"/>
    <w:rsid w:val="00A01549"/>
    <w:rsid w:val="00A05FBB"/>
    <w:rsid w:val="00A072ED"/>
    <w:rsid w:val="00A1156F"/>
    <w:rsid w:val="00A11A5E"/>
    <w:rsid w:val="00A12CE0"/>
    <w:rsid w:val="00A15C6F"/>
    <w:rsid w:val="00A1630A"/>
    <w:rsid w:val="00A2420D"/>
    <w:rsid w:val="00A27A59"/>
    <w:rsid w:val="00A3033E"/>
    <w:rsid w:val="00A32A4D"/>
    <w:rsid w:val="00A33415"/>
    <w:rsid w:val="00A340CB"/>
    <w:rsid w:val="00A34ABC"/>
    <w:rsid w:val="00A37CB6"/>
    <w:rsid w:val="00A404AD"/>
    <w:rsid w:val="00A418C6"/>
    <w:rsid w:val="00A41A24"/>
    <w:rsid w:val="00A43FCD"/>
    <w:rsid w:val="00A47E26"/>
    <w:rsid w:val="00A50DF6"/>
    <w:rsid w:val="00A513E1"/>
    <w:rsid w:val="00A514EC"/>
    <w:rsid w:val="00A52D13"/>
    <w:rsid w:val="00A535E9"/>
    <w:rsid w:val="00A53A50"/>
    <w:rsid w:val="00A549CF"/>
    <w:rsid w:val="00A5794D"/>
    <w:rsid w:val="00A6062C"/>
    <w:rsid w:val="00A64F1C"/>
    <w:rsid w:val="00A66E69"/>
    <w:rsid w:val="00A7031E"/>
    <w:rsid w:val="00A73530"/>
    <w:rsid w:val="00A7583C"/>
    <w:rsid w:val="00A758A4"/>
    <w:rsid w:val="00A8049D"/>
    <w:rsid w:val="00A80CB1"/>
    <w:rsid w:val="00A80FB5"/>
    <w:rsid w:val="00A82F1B"/>
    <w:rsid w:val="00A86012"/>
    <w:rsid w:val="00A8676A"/>
    <w:rsid w:val="00A869B3"/>
    <w:rsid w:val="00A86BF9"/>
    <w:rsid w:val="00A90CC1"/>
    <w:rsid w:val="00AA06C8"/>
    <w:rsid w:val="00AA0C49"/>
    <w:rsid w:val="00AA1A97"/>
    <w:rsid w:val="00AA2898"/>
    <w:rsid w:val="00AA4D1F"/>
    <w:rsid w:val="00AA4FA4"/>
    <w:rsid w:val="00AB0101"/>
    <w:rsid w:val="00AB1882"/>
    <w:rsid w:val="00AB1940"/>
    <w:rsid w:val="00AB2643"/>
    <w:rsid w:val="00AB415D"/>
    <w:rsid w:val="00AB503B"/>
    <w:rsid w:val="00AB767F"/>
    <w:rsid w:val="00AC03A9"/>
    <w:rsid w:val="00AC089F"/>
    <w:rsid w:val="00AC12D2"/>
    <w:rsid w:val="00AC18CB"/>
    <w:rsid w:val="00AC1A09"/>
    <w:rsid w:val="00AC31B8"/>
    <w:rsid w:val="00AC4B47"/>
    <w:rsid w:val="00AD2167"/>
    <w:rsid w:val="00AD240A"/>
    <w:rsid w:val="00AD2FB1"/>
    <w:rsid w:val="00AD3EDA"/>
    <w:rsid w:val="00AD5333"/>
    <w:rsid w:val="00AD5E87"/>
    <w:rsid w:val="00AD623A"/>
    <w:rsid w:val="00AD753E"/>
    <w:rsid w:val="00AE2458"/>
    <w:rsid w:val="00AE4E62"/>
    <w:rsid w:val="00AE6AFE"/>
    <w:rsid w:val="00AE6BA5"/>
    <w:rsid w:val="00AF1B61"/>
    <w:rsid w:val="00AF1E1D"/>
    <w:rsid w:val="00AF24BB"/>
    <w:rsid w:val="00AF2BCB"/>
    <w:rsid w:val="00AF35AE"/>
    <w:rsid w:val="00AF442F"/>
    <w:rsid w:val="00AF7DF4"/>
    <w:rsid w:val="00B049C3"/>
    <w:rsid w:val="00B06A58"/>
    <w:rsid w:val="00B07045"/>
    <w:rsid w:val="00B1015A"/>
    <w:rsid w:val="00B10B33"/>
    <w:rsid w:val="00B12C3F"/>
    <w:rsid w:val="00B137B4"/>
    <w:rsid w:val="00B14285"/>
    <w:rsid w:val="00B168FA"/>
    <w:rsid w:val="00B20B20"/>
    <w:rsid w:val="00B2187C"/>
    <w:rsid w:val="00B21A74"/>
    <w:rsid w:val="00B22FE8"/>
    <w:rsid w:val="00B2368B"/>
    <w:rsid w:val="00B24302"/>
    <w:rsid w:val="00B25EF1"/>
    <w:rsid w:val="00B26872"/>
    <w:rsid w:val="00B27C75"/>
    <w:rsid w:val="00B27EB3"/>
    <w:rsid w:val="00B30029"/>
    <w:rsid w:val="00B33E89"/>
    <w:rsid w:val="00B35916"/>
    <w:rsid w:val="00B414A9"/>
    <w:rsid w:val="00B41F7A"/>
    <w:rsid w:val="00B42F0D"/>
    <w:rsid w:val="00B4361D"/>
    <w:rsid w:val="00B45E59"/>
    <w:rsid w:val="00B470A1"/>
    <w:rsid w:val="00B471FC"/>
    <w:rsid w:val="00B51F96"/>
    <w:rsid w:val="00B526CC"/>
    <w:rsid w:val="00B55147"/>
    <w:rsid w:val="00B55D72"/>
    <w:rsid w:val="00B6173D"/>
    <w:rsid w:val="00B61E9E"/>
    <w:rsid w:val="00B62484"/>
    <w:rsid w:val="00B64877"/>
    <w:rsid w:val="00B6521F"/>
    <w:rsid w:val="00B67320"/>
    <w:rsid w:val="00B67FE8"/>
    <w:rsid w:val="00B82915"/>
    <w:rsid w:val="00B83E17"/>
    <w:rsid w:val="00B84031"/>
    <w:rsid w:val="00B8406F"/>
    <w:rsid w:val="00B854C8"/>
    <w:rsid w:val="00B910A5"/>
    <w:rsid w:val="00B91380"/>
    <w:rsid w:val="00B94928"/>
    <w:rsid w:val="00B94B3A"/>
    <w:rsid w:val="00BA04E4"/>
    <w:rsid w:val="00BA0553"/>
    <w:rsid w:val="00BA1FC3"/>
    <w:rsid w:val="00BA2B59"/>
    <w:rsid w:val="00BA6E37"/>
    <w:rsid w:val="00BA7608"/>
    <w:rsid w:val="00BA775C"/>
    <w:rsid w:val="00BB06EC"/>
    <w:rsid w:val="00BB1820"/>
    <w:rsid w:val="00BB34E4"/>
    <w:rsid w:val="00BB4B33"/>
    <w:rsid w:val="00BC198B"/>
    <w:rsid w:val="00BC2FC9"/>
    <w:rsid w:val="00BC4B85"/>
    <w:rsid w:val="00BC6199"/>
    <w:rsid w:val="00BC664B"/>
    <w:rsid w:val="00BD306C"/>
    <w:rsid w:val="00BD32D6"/>
    <w:rsid w:val="00BD36EE"/>
    <w:rsid w:val="00BD4916"/>
    <w:rsid w:val="00BD5381"/>
    <w:rsid w:val="00BD70C1"/>
    <w:rsid w:val="00BE0783"/>
    <w:rsid w:val="00BE59C8"/>
    <w:rsid w:val="00BE73F4"/>
    <w:rsid w:val="00BF0025"/>
    <w:rsid w:val="00BF2320"/>
    <w:rsid w:val="00BF2B36"/>
    <w:rsid w:val="00BF3193"/>
    <w:rsid w:val="00BF6D0E"/>
    <w:rsid w:val="00C00090"/>
    <w:rsid w:val="00C02A37"/>
    <w:rsid w:val="00C0421B"/>
    <w:rsid w:val="00C0426F"/>
    <w:rsid w:val="00C05C79"/>
    <w:rsid w:val="00C079A0"/>
    <w:rsid w:val="00C07E5E"/>
    <w:rsid w:val="00C10102"/>
    <w:rsid w:val="00C11502"/>
    <w:rsid w:val="00C133E4"/>
    <w:rsid w:val="00C1446B"/>
    <w:rsid w:val="00C14D16"/>
    <w:rsid w:val="00C15452"/>
    <w:rsid w:val="00C172F4"/>
    <w:rsid w:val="00C17538"/>
    <w:rsid w:val="00C239F4"/>
    <w:rsid w:val="00C24B6D"/>
    <w:rsid w:val="00C261DD"/>
    <w:rsid w:val="00C2624B"/>
    <w:rsid w:val="00C27F7E"/>
    <w:rsid w:val="00C34C19"/>
    <w:rsid w:val="00C34F39"/>
    <w:rsid w:val="00C36A77"/>
    <w:rsid w:val="00C374E1"/>
    <w:rsid w:val="00C417CA"/>
    <w:rsid w:val="00C41F15"/>
    <w:rsid w:val="00C430AC"/>
    <w:rsid w:val="00C4414F"/>
    <w:rsid w:val="00C46579"/>
    <w:rsid w:val="00C51FA7"/>
    <w:rsid w:val="00C575E2"/>
    <w:rsid w:val="00C6109D"/>
    <w:rsid w:val="00C61345"/>
    <w:rsid w:val="00C62B2D"/>
    <w:rsid w:val="00C62F0A"/>
    <w:rsid w:val="00C64CDB"/>
    <w:rsid w:val="00C665D6"/>
    <w:rsid w:val="00C7059B"/>
    <w:rsid w:val="00C70AEF"/>
    <w:rsid w:val="00C71C30"/>
    <w:rsid w:val="00C7531E"/>
    <w:rsid w:val="00C77FE0"/>
    <w:rsid w:val="00C8394C"/>
    <w:rsid w:val="00C839A0"/>
    <w:rsid w:val="00C83E07"/>
    <w:rsid w:val="00C8417A"/>
    <w:rsid w:val="00C874D8"/>
    <w:rsid w:val="00C9094C"/>
    <w:rsid w:val="00C92DBD"/>
    <w:rsid w:val="00C935F4"/>
    <w:rsid w:val="00C944FB"/>
    <w:rsid w:val="00C947CB"/>
    <w:rsid w:val="00C9783A"/>
    <w:rsid w:val="00CA11A0"/>
    <w:rsid w:val="00CA167A"/>
    <w:rsid w:val="00CA7409"/>
    <w:rsid w:val="00CB1135"/>
    <w:rsid w:val="00CB1C44"/>
    <w:rsid w:val="00CB1CAE"/>
    <w:rsid w:val="00CB2244"/>
    <w:rsid w:val="00CB3ECF"/>
    <w:rsid w:val="00CB551B"/>
    <w:rsid w:val="00CB6989"/>
    <w:rsid w:val="00CB6C9D"/>
    <w:rsid w:val="00CB7A39"/>
    <w:rsid w:val="00CC27FC"/>
    <w:rsid w:val="00CC297A"/>
    <w:rsid w:val="00CC2B7C"/>
    <w:rsid w:val="00CC7903"/>
    <w:rsid w:val="00CC7BAF"/>
    <w:rsid w:val="00CD1264"/>
    <w:rsid w:val="00CD5A80"/>
    <w:rsid w:val="00CD6782"/>
    <w:rsid w:val="00CD79B9"/>
    <w:rsid w:val="00CE1594"/>
    <w:rsid w:val="00CE6F3A"/>
    <w:rsid w:val="00CE783A"/>
    <w:rsid w:val="00CE7993"/>
    <w:rsid w:val="00CF0FF4"/>
    <w:rsid w:val="00CF15E6"/>
    <w:rsid w:val="00CF1688"/>
    <w:rsid w:val="00CF2150"/>
    <w:rsid w:val="00CF36F5"/>
    <w:rsid w:val="00CF6F44"/>
    <w:rsid w:val="00D006F5"/>
    <w:rsid w:val="00D01B67"/>
    <w:rsid w:val="00D06176"/>
    <w:rsid w:val="00D06FF6"/>
    <w:rsid w:val="00D10ADB"/>
    <w:rsid w:val="00D1435C"/>
    <w:rsid w:val="00D156A9"/>
    <w:rsid w:val="00D17147"/>
    <w:rsid w:val="00D22016"/>
    <w:rsid w:val="00D22857"/>
    <w:rsid w:val="00D233E5"/>
    <w:rsid w:val="00D23DEA"/>
    <w:rsid w:val="00D2490E"/>
    <w:rsid w:val="00D3136E"/>
    <w:rsid w:val="00D31CCD"/>
    <w:rsid w:val="00D32985"/>
    <w:rsid w:val="00D32ECE"/>
    <w:rsid w:val="00D34238"/>
    <w:rsid w:val="00D34AB2"/>
    <w:rsid w:val="00D36135"/>
    <w:rsid w:val="00D36912"/>
    <w:rsid w:val="00D374E5"/>
    <w:rsid w:val="00D401CE"/>
    <w:rsid w:val="00D407FA"/>
    <w:rsid w:val="00D421F5"/>
    <w:rsid w:val="00D42E0A"/>
    <w:rsid w:val="00D43C43"/>
    <w:rsid w:val="00D44B19"/>
    <w:rsid w:val="00D45AD0"/>
    <w:rsid w:val="00D506EF"/>
    <w:rsid w:val="00D52138"/>
    <w:rsid w:val="00D555A7"/>
    <w:rsid w:val="00D5623A"/>
    <w:rsid w:val="00D572B4"/>
    <w:rsid w:val="00D6291C"/>
    <w:rsid w:val="00D65088"/>
    <w:rsid w:val="00D707E6"/>
    <w:rsid w:val="00D71E40"/>
    <w:rsid w:val="00D7330F"/>
    <w:rsid w:val="00D75C1F"/>
    <w:rsid w:val="00D75D21"/>
    <w:rsid w:val="00D760E8"/>
    <w:rsid w:val="00D77353"/>
    <w:rsid w:val="00D80739"/>
    <w:rsid w:val="00D81EFA"/>
    <w:rsid w:val="00D83D64"/>
    <w:rsid w:val="00D85481"/>
    <w:rsid w:val="00D85894"/>
    <w:rsid w:val="00D86BE4"/>
    <w:rsid w:val="00D91246"/>
    <w:rsid w:val="00D92031"/>
    <w:rsid w:val="00DA1E4D"/>
    <w:rsid w:val="00DA3124"/>
    <w:rsid w:val="00DA45F6"/>
    <w:rsid w:val="00DA4B43"/>
    <w:rsid w:val="00DA5999"/>
    <w:rsid w:val="00DA78F2"/>
    <w:rsid w:val="00DA7BE7"/>
    <w:rsid w:val="00DB108E"/>
    <w:rsid w:val="00DB44B4"/>
    <w:rsid w:val="00DB5BB7"/>
    <w:rsid w:val="00DC13DF"/>
    <w:rsid w:val="00DC1E34"/>
    <w:rsid w:val="00DC46F5"/>
    <w:rsid w:val="00DC590C"/>
    <w:rsid w:val="00DC600F"/>
    <w:rsid w:val="00DD2F6C"/>
    <w:rsid w:val="00DD3D4E"/>
    <w:rsid w:val="00DD3FD8"/>
    <w:rsid w:val="00DD4603"/>
    <w:rsid w:val="00DD4AAD"/>
    <w:rsid w:val="00DD6819"/>
    <w:rsid w:val="00DD6B21"/>
    <w:rsid w:val="00DD77F0"/>
    <w:rsid w:val="00DD7D28"/>
    <w:rsid w:val="00DE2EA3"/>
    <w:rsid w:val="00DE74F8"/>
    <w:rsid w:val="00DF20A1"/>
    <w:rsid w:val="00DF5098"/>
    <w:rsid w:val="00DF5AAA"/>
    <w:rsid w:val="00DF7961"/>
    <w:rsid w:val="00E025AB"/>
    <w:rsid w:val="00E02894"/>
    <w:rsid w:val="00E04FA3"/>
    <w:rsid w:val="00E119AD"/>
    <w:rsid w:val="00E11EA7"/>
    <w:rsid w:val="00E12994"/>
    <w:rsid w:val="00E13210"/>
    <w:rsid w:val="00E13AD7"/>
    <w:rsid w:val="00E15940"/>
    <w:rsid w:val="00E177FA"/>
    <w:rsid w:val="00E20B3A"/>
    <w:rsid w:val="00E211B6"/>
    <w:rsid w:val="00E21B9D"/>
    <w:rsid w:val="00E2415D"/>
    <w:rsid w:val="00E249A2"/>
    <w:rsid w:val="00E26336"/>
    <w:rsid w:val="00E2718D"/>
    <w:rsid w:val="00E272C2"/>
    <w:rsid w:val="00E37164"/>
    <w:rsid w:val="00E3724A"/>
    <w:rsid w:val="00E40B11"/>
    <w:rsid w:val="00E44CD0"/>
    <w:rsid w:val="00E452F2"/>
    <w:rsid w:val="00E46FF6"/>
    <w:rsid w:val="00E5073D"/>
    <w:rsid w:val="00E574D3"/>
    <w:rsid w:val="00E57ED7"/>
    <w:rsid w:val="00E60D34"/>
    <w:rsid w:val="00E6183A"/>
    <w:rsid w:val="00E62C59"/>
    <w:rsid w:val="00E64A90"/>
    <w:rsid w:val="00E654C1"/>
    <w:rsid w:val="00E66265"/>
    <w:rsid w:val="00E667F2"/>
    <w:rsid w:val="00E67771"/>
    <w:rsid w:val="00E70A04"/>
    <w:rsid w:val="00E71B2E"/>
    <w:rsid w:val="00E72986"/>
    <w:rsid w:val="00E72C72"/>
    <w:rsid w:val="00E73884"/>
    <w:rsid w:val="00E7478E"/>
    <w:rsid w:val="00E7524C"/>
    <w:rsid w:val="00E7750F"/>
    <w:rsid w:val="00E77988"/>
    <w:rsid w:val="00E77C45"/>
    <w:rsid w:val="00E80CCB"/>
    <w:rsid w:val="00E82C7B"/>
    <w:rsid w:val="00E8460D"/>
    <w:rsid w:val="00E8568D"/>
    <w:rsid w:val="00E92136"/>
    <w:rsid w:val="00E931CB"/>
    <w:rsid w:val="00E9461C"/>
    <w:rsid w:val="00E94827"/>
    <w:rsid w:val="00E97113"/>
    <w:rsid w:val="00EA483C"/>
    <w:rsid w:val="00EA4A1D"/>
    <w:rsid w:val="00EA6BFE"/>
    <w:rsid w:val="00EB281F"/>
    <w:rsid w:val="00EB2C98"/>
    <w:rsid w:val="00EB4F2E"/>
    <w:rsid w:val="00EC138F"/>
    <w:rsid w:val="00EC5849"/>
    <w:rsid w:val="00EC6222"/>
    <w:rsid w:val="00EC6A18"/>
    <w:rsid w:val="00EC7FAB"/>
    <w:rsid w:val="00ED07FE"/>
    <w:rsid w:val="00ED2762"/>
    <w:rsid w:val="00ED36E5"/>
    <w:rsid w:val="00ED451A"/>
    <w:rsid w:val="00ED5136"/>
    <w:rsid w:val="00ED5342"/>
    <w:rsid w:val="00ED5F89"/>
    <w:rsid w:val="00ED6DBA"/>
    <w:rsid w:val="00EE00E9"/>
    <w:rsid w:val="00EE16D4"/>
    <w:rsid w:val="00EE1E19"/>
    <w:rsid w:val="00EE3C3A"/>
    <w:rsid w:val="00EE7648"/>
    <w:rsid w:val="00EF5191"/>
    <w:rsid w:val="00EF79A3"/>
    <w:rsid w:val="00EF7BF3"/>
    <w:rsid w:val="00F00B61"/>
    <w:rsid w:val="00F02396"/>
    <w:rsid w:val="00F037CE"/>
    <w:rsid w:val="00F051BB"/>
    <w:rsid w:val="00F05B06"/>
    <w:rsid w:val="00F067B5"/>
    <w:rsid w:val="00F07A80"/>
    <w:rsid w:val="00F1290A"/>
    <w:rsid w:val="00F135FF"/>
    <w:rsid w:val="00F14232"/>
    <w:rsid w:val="00F14582"/>
    <w:rsid w:val="00F1527B"/>
    <w:rsid w:val="00F24520"/>
    <w:rsid w:val="00F24BE1"/>
    <w:rsid w:val="00F24C14"/>
    <w:rsid w:val="00F24CA5"/>
    <w:rsid w:val="00F24D79"/>
    <w:rsid w:val="00F27C94"/>
    <w:rsid w:val="00F27D71"/>
    <w:rsid w:val="00F3093B"/>
    <w:rsid w:val="00F402DF"/>
    <w:rsid w:val="00F42D77"/>
    <w:rsid w:val="00F4498A"/>
    <w:rsid w:val="00F456BC"/>
    <w:rsid w:val="00F52752"/>
    <w:rsid w:val="00F539BA"/>
    <w:rsid w:val="00F53F40"/>
    <w:rsid w:val="00F5474C"/>
    <w:rsid w:val="00F573CB"/>
    <w:rsid w:val="00F608F5"/>
    <w:rsid w:val="00F61041"/>
    <w:rsid w:val="00F65CF0"/>
    <w:rsid w:val="00F66336"/>
    <w:rsid w:val="00F66C95"/>
    <w:rsid w:val="00F72A17"/>
    <w:rsid w:val="00F7781D"/>
    <w:rsid w:val="00F8022F"/>
    <w:rsid w:val="00F83251"/>
    <w:rsid w:val="00F83413"/>
    <w:rsid w:val="00F83CC5"/>
    <w:rsid w:val="00F86379"/>
    <w:rsid w:val="00F8681A"/>
    <w:rsid w:val="00F9205F"/>
    <w:rsid w:val="00F92FDA"/>
    <w:rsid w:val="00F96DDA"/>
    <w:rsid w:val="00FA1975"/>
    <w:rsid w:val="00FA1DE2"/>
    <w:rsid w:val="00FA3D3E"/>
    <w:rsid w:val="00FA40AD"/>
    <w:rsid w:val="00FA7520"/>
    <w:rsid w:val="00FB1062"/>
    <w:rsid w:val="00FB485F"/>
    <w:rsid w:val="00FB4BA0"/>
    <w:rsid w:val="00FB61B2"/>
    <w:rsid w:val="00FB6E74"/>
    <w:rsid w:val="00FB79A3"/>
    <w:rsid w:val="00FC11D2"/>
    <w:rsid w:val="00FC2133"/>
    <w:rsid w:val="00FC3158"/>
    <w:rsid w:val="00FC31FA"/>
    <w:rsid w:val="00FC4A32"/>
    <w:rsid w:val="00FC66AC"/>
    <w:rsid w:val="00FC701C"/>
    <w:rsid w:val="00FC7062"/>
    <w:rsid w:val="00FD086A"/>
    <w:rsid w:val="00FD1DFA"/>
    <w:rsid w:val="00FD4A51"/>
    <w:rsid w:val="00FD5FD2"/>
    <w:rsid w:val="00FD64ED"/>
    <w:rsid w:val="00FE5F6D"/>
    <w:rsid w:val="00FE6712"/>
    <w:rsid w:val="00FE738F"/>
    <w:rsid w:val="00FE76F4"/>
    <w:rsid w:val="00FF0E57"/>
    <w:rsid w:val="00FF5197"/>
    <w:rsid w:val="00FF57E8"/>
    <w:rsid w:val="00FF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7505D72"/>
  <w15:docId w15:val="{5D9C3062-6187-4AAB-BAF0-A0DDE42E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144"/>
    <w:rPr>
      <w:kern w:val="20"/>
      <w:sz w:val="24"/>
    </w:rPr>
  </w:style>
  <w:style w:type="paragraph" w:styleId="Heading1">
    <w:name w:val="heading 1"/>
    <w:basedOn w:val="Normal"/>
    <w:next w:val="Normal"/>
    <w:link w:val="Heading1Char"/>
    <w:uiPriority w:val="1"/>
    <w:qFormat/>
    <w:rsid w:val="00F5474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FA1975"/>
    <w:pPr>
      <w:keepNext/>
      <w:keepLines/>
      <w:spacing w:before="360" w:after="60" w:line="240" w:lineRule="auto"/>
      <w:outlineLvl w:val="1"/>
    </w:pPr>
    <w:rPr>
      <w:rFonts w:ascii="Cambria" w:eastAsiaTheme="majorEastAsia" w:hAnsi="Cambria" w:cstheme="majorBidi"/>
      <w:caps/>
      <w:color w:val="3377B6"/>
    </w:rPr>
  </w:style>
  <w:style w:type="paragraph" w:styleId="Heading3">
    <w:name w:val="heading 3"/>
    <w:basedOn w:val="Normal"/>
    <w:next w:val="Normal"/>
    <w:link w:val="Heading3Char"/>
    <w:uiPriority w:val="1"/>
    <w:unhideWhenUsed/>
    <w:qFormat/>
    <w:rsid w:val="00FA1975"/>
    <w:pPr>
      <w:keepNext/>
      <w:keepLines/>
      <w:spacing w:before="200" w:after="0"/>
      <w:ind w:left="284"/>
      <w:outlineLvl w:val="2"/>
    </w:pPr>
    <w:rPr>
      <w:rFonts w:eastAsiaTheme="majorEastAsia" w:cstheme="majorBidi"/>
      <w:bCs/>
      <w:color w:val="7E97AD" w:themeColor="accent1"/>
    </w:rPr>
  </w:style>
  <w:style w:type="paragraph" w:styleId="Heading4">
    <w:name w:val="heading 4"/>
    <w:basedOn w:val="Normal"/>
    <w:next w:val="Normal"/>
    <w:link w:val="Heading4Char"/>
    <w:uiPriority w:val="18"/>
    <w:unhideWhenUsed/>
    <w:qFormat/>
    <w:rsid w:val="00F5474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F5474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F5474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F547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F5474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F5474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4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5474C"/>
    <w:rPr>
      <w:kern w:val="20"/>
    </w:rPr>
  </w:style>
  <w:style w:type="paragraph" w:styleId="Footer">
    <w:name w:val="footer"/>
    <w:basedOn w:val="Normal"/>
    <w:link w:val="FooterChar"/>
    <w:uiPriority w:val="99"/>
    <w:unhideWhenUsed/>
    <w:rsid w:val="00F5474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F5474C"/>
    <w:rPr>
      <w:kern w:val="20"/>
    </w:rPr>
  </w:style>
  <w:style w:type="table" w:styleId="TableGrid">
    <w:name w:val="Table Grid"/>
    <w:basedOn w:val="TableNormal"/>
    <w:uiPriority w:val="59"/>
    <w:rsid w:val="00F5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5474C"/>
    <w:pPr>
      <w:spacing w:after="0" w:line="240" w:lineRule="auto"/>
    </w:pPr>
  </w:style>
  <w:style w:type="paragraph" w:styleId="BalloonText">
    <w:name w:val="Balloon Text"/>
    <w:basedOn w:val="Normal"/>
    <w:link w:val="BalloonTextChar"/>
    <w:uiPriority w:val="99"/>
    <w:semiHidden/>
    <w:unhideWhenUsed/>
    <w:rsid w:val="00F5474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F5474C"/>
    <w:rPr>
      <w:rFonts w:ascii="Tahoma" w:hAnsi="Tahoma" w:cs="Tahoma"/>
      <w:sz w:val="16"/>
    </w:rPr>
  </w:style>
  <w:style w:type="character" w:customStyle="1" w:styleId="Heading1Char">
    <w:name w:val="Heading 1 Char"/>
    <w:basedOn w:val="DefaultParagraphFont"/>
    <w:link w:val="Heading1"/>
    <w:uiPriority w:val="1"/>
    <w:rsid w:val="00F5474C"/>
    <w:rPr>
      <w:kern w:val="20"/>
      <w:sz w:val="36"/>
    </w:rPr>
  </w:style>
  <w:style w:type="character" w:customStyle="1" w:styleId="Heading2Char">
    <w:name w:val="Heading 2 Char"/>
    <w:basedOn w:val="DefaultParagraphFont"/>
    <w:link w:val="Heading2"/>
    <w:uiPriority w:val="1"/>
    <w:rsid w:val="00FA1975"/>
    <w:rPr>
      <w:rFonts w:ascii="Cambria" w:eastAsiaTheme="majorEastAsia" w:hAnsi="Cambria" w:cstheme="majorBidi"/>
      <w:caps/>
      <w:color w:val="3377B6"/>
      <w:kern w:val="20"/>
      <w:sz w:val="24"/>
    </w:rPr>
  </w:style>
  <w:style w:type="character" w:styleId="PlaceholderText">
    <w:name w:val="Placeholder Text"/>
    <w:basedOn w:val="DefaultParagraphFont"/>
    <w:uiPriority w:val="99"/>
    <w:semiHidden/>
    <w:rsid w:val="00F5474C"/>
    <w:rPr>
      <w:color w:val="808080"/>
    </w:rPr>
  </w:style>
  <w:style w:type="paragraph" w:styleId="Quote">
    <w:name w:val="Quote"/>
    <w:basedOn w:val="Normal"/>
    <w:next w:val="Normal"/>
    <w:link w:val="QuoteChar"/>
    <w:uiPriority w:val="9"/>
    <w:unhideWhenUsed/>
    <w:qFormat/>
    <w:rsid w:val="00F5474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F5474C"/>
    <w:rPr>
      <w:i/>
      <w:iCs/>
      <w:color w:val="7E97AD" w:themeColor="accent1"/>
      <w:kern w:val="20"/>
      <w:sz w:val="28"/>
    </w:rPr>
  </w:style>
  <w:style w:type="paragraph" w:styleId="Bibliography">
    <w:name w:val="Bibliography"/>
    <w:basedOn w:val="Normal"/>
    <w:next w:val="Normal"/>
    <w:uiPriority w:val="37"/>
    <w:semiHidden/>
    <w:unhideWhenUsed/>
    <w:rsid w:val="00F5474C"/>
  </w:style>
  <w:style w:type="paragraph" w:styleId="BlockText">
    <w:name w:val="Block Text"/>
    <w:basedOn w:val="Normal"/>
    <w:uiPriority w:val="99"/>
    <w:semiHidden/>
    <w:unhideWhenUsed/>
    <w:rsid w:val="00F5474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rsid w:val="00F5474C"/>
    <w:pPr>
      <w:spacing w:after="120"/>
    </w:pPr>
  </w:style>
  <w:style w:type="character" w:customStyle="1" w:styleId="BodyTextChar">
    <w:name w:val="Body Text Char"/>
    <w:basedOn w:val="DefaultParagraphFont"/>
    <w:link w:val="BodyText"/>
    <w:uiPriority w:val="99"/>
    <w:semiHidden/>
    <w:rsid w:val="00F5474C"/>
  </w:style>
  <w:style w:type="paragraph" w:styleId="BodyText2">
    <w:name w:val="Body Text 2"/>
    <w:basedOn w:val="Normal"/>
    <w:link w:val="BodyText2Char"/>
    <w:uiPriority w:val="99"/>
    <w:semiHidden/>
    <w:unhideWhenUsed/>
    <w:rsid w:val="00F5474C"/>
    <w:pPr>
      <w:spacing w:after="120" w:line="480" w:lineRule="auto"/>
    </w:pPr>
  </w:style>
  <w:style w:type="character" w:customStyle="1" w:styleId="BodyText2Char">
    <w:name w:val="Body Text 2 Char"/>
    <w:basedOn w:val="DefaultParagraphFont"/>
    <w:link w:val="BodyText2"/>
    <w:uiPriority w:val="99"/>
    <w:semiHidden/>
    <w:rsid w:val="00F5474C"/>
  </w:style>
  <w:style w:type="paragraph" w:styleId="BodyText3">
    <w:name w:val="Body Text 3"/>
    <w:basedOn w:val="Normal"/>
    <w:link w:val="BodyText3Char"/>
    <w:uiPriority w:val="99"/>
    <w:semiHidden/>
    <w:unhideWhenUsed/>
    <w:rsid w:val="00F5474C"/>
    <w:pPr>
      <w:spacing w:after="120"/>
    </w:pPr>
    <w:rPr>
      <w:sz w:val="16"/>
    </w:rPr>
  </w:style>
  <w:style w:type="character" w:customStyle="1" w:styleId="BodyText3Char">
    <w:name w:val="Body Text 3 Char"/>
    <w:basedOn w:val="DefaultParagraphFont"/>
    <w:link w:val="BodyText3"/>
    <w:uiPriority w:val="99"/>
    <w:semiHidden/>
    <w:rsid w:val="00F5474C"/>
    <w:rPr>
      <w:sz w:val="16"/>
    </w:rPr>
  </w:style>
  <w:style w:type="paragraph" w:styleId="BodyTextFirstIndent">
    <w:name w:val="Body Text First Indent"/>
    <w:basedOn w:val="BodyText"/>
    <w:link w:val="BodyTextFirstIndentChar"/>
    <w:uiPriority w:val="99"/>
    <w:semiHidden/>
    <w:unhideWhenUsed/>
    <w:rsid w:val="00F5474C"/>
    <w:pPr>
      <w:spacing w:after="200"/>
      <w:ind w:firstLine="360"/>
    </w:pPr>
  </w:style>
  <w:style w:type="character" w:customStyle="1" w:styleId="BodyTextFirstIndentChar">
    <w:name w:val="Body Text First Indent Char"/>
    <w:basedOn w:val="BodyTextChar"/>
    <w:link w:val="BodyTextFirstIndent"/>
    <w:uiPriority w:val="99"/>
    <w:semiHidden/>
    <w:rsid w:val="00F5474C"/>
  </w:style>
  <w:style w:type="paragraph" w:styleId="BodyTextIndent">
    <w:name w:val="Body Text Indent"/>
    <w:basedOn w:val="Normal"/>
    <w:link w:val="BodyTextIndentChar"/>
    <w:uiPriority w:val="99"/>
    <w:semiHidden/>
    <w:unhideWhenUsed/>
    <w:rsid w:val="00F5474C"/>
    <w:pPr>
      <w:spacing w:after="120"/>
      <w:ind w:left="360"/>
    </w:pPr>
  </w:style>
  <w:style w:type="character" w:customStyle="1" w:styleId="BodyTextIndentChar">
    <w:name w:val="Body Text Indent Char"/>
    <w:basedOn w:val="DefaultParagraphFont"/>
    <w:link w:val="BodyTextIndent"/>
    <w:uiPriority w:val="99"/>
    <w:semiHidden/>
    <w:rsid w:val="00F5474C"/>
  </w:style>
  <w:style w:type="paragraph" w:styleId="BodyTextFirstIndent2">
    <w:name w:val="Body Text First Indent 2"/>
    <w:basedOn w:val="BodyTextIndent"/>
    <w:link w:val="BodyTextFirstIndent2Char"/>
    <w:uiPriority w:val="99"/>
    <w:semiHidden/>
    <w:unhideWhenUsed/>
    <w:rsid w:val="00F5474C"/>
    <w:pPr>
      <w:spacing w:after="200"/>
      <w:ind w:firstLine="360"/>
    </w:pPr>
  </w:style>
  <w:style w:type="character" w:customStyle="1" w:styleId="BodyTextFirstIndent2Char">
    <w:name w:val="Body Text First Indent 2 Char"/>
    <w:basedOn w:val="BodyTextIndentChar"/>
    <w:link w:val="BodyTextFirstIndent2"/>
    <w:uiPriority w:val="99"/>
    <w:semiHidden/>
    <w:rsid w:val="00F5474C"/>
  </w:style>
  <w:style w:type="paragraph" w:styleId="BodyTextIndent2">
    <w:name w:val="Body Text Indent 2"/>
    <w:basedOn w:val="Normal"/>
    <w:link w:val="BodyTextIndent2Char"/>
    <w:uiPriority w:val="99"/>
    <w:semiHidden/>
    <w:unhideWhenUsed/>
    <w:rsid w:val="00F5474C"/>
    <w:pPr>
      <w:spacing w:after="120" w:line="480" w:lineRule="auto"/>
      <w:ind w:left="360"/>
    </w:pPr>
  </w:style>
  <w:style w:type="character" w:customStyle="1" w:styleId="BodyTextIndent2Char">
    <w:name w:val="Body Text Indent 2 Char"/>
    <w:basedOn w:val="DefaultParagraphFont"/>
    <w:link w:val="BodyTextIndent2"/>
    <w:uiPriority w:val="99"/>
    <w:semiHidden/>
    <w:rsid w:val="00F5474C"/>
  </w:style>
  <w:style w:type="paragraph" w:styleId="BodyTextIndent3">
    <w:name w:val="Body Text Indent 3"/>
    <w:basedOn w:val="Normal"/>
    <w:link w:val="BodyTextIndent3Char"/>
    <w:uiPriority w:val="99"/>
    <w:semiHidden/>
    <w:unhideWhenUsed/>
    <w:rsid w:val="00F5474C"/>
    <w:pPr>
      <w:spacing w:after="120"/>
      <w:ind w:left="360"/>
    </w:pPr>
    <w:rPr>
      <w:sz w:val="16"/>
    </w:rPr>
  </w:style>
  <w:style w:type="character" w:customStyle="1" w:styleId="BodyTextIndent3Char">
    <w:name w:val="Body Text Indent 3 Char"/>
    <w:basedOn w:val="DefaultParagraphFont"/>
    <w:link w:val="BodyTextIndent3"/>
    <w:uiPriority w:val="99"/>
    <w:semiHidden/>
    <w:rsid w:val="00F5474C"/>
    <w:rPr>
      <w:sz w:val="16"/>
    </w:rPr>
  </w:style>
  <w:style w:type="character" w:styleId="BookTitle">
    <w:name w:val="Book Title"/>
    <w:basedOn w:val="DefaultParagraphFont"/>
    <w:uiPriority w:val="33"/>
    <w:semiHidden/>
    <w:unhideWhenUsed/>
    <w:rsid w:val="00F5474C"/>
    <w:rPr>
      <w:b/>
      <w:bCs/>
      <w:smallCaps/>
      <w:spacing w:val="5"/>
    </w:rPr>
  </w:style>
  <w:style w:type="paragraph" w:styleId="Caption">
    <w:name w:val="caption"/>
    <w:basedOn w:val="Normal"/>
    <w:next w:val="Normal"/>
    <w:uiPriority w:val="35"/>
    <w:unhideWhenUsed/>
    <w:qFormat/>
    <w:rsid w:val="00F5474C"/>
    <w:pPr>
      <w:spacing w:line="240" w:lineRule="auto"/>
    </w:pPr>
    <w:rPr>
      <w:b/>
      <w:bCs/>
      <w:color w:val="7E97AD" w:themeColor="accent1"/>
      <w:sz w:val="18"/>
    </w:rPr>
  </w:style>
  <w:style w:type="paragraph" w:styleId="Closing">
    <w:name w:val="Closing"/>
    <w:basedOn w:val="Normal"/>
    <w:link w:val="ClosingChar"/>
    <w:uiPriority w:val="99"/>
    <w:semiHidden/>
    <w:unhideWhenUsed/>
    <w:rsid w:val="00F5474C"/>
    <w:pPr>
      <w:spacing w:after="0" w:line="240" w:lineRule="auto"/>
      <w:ind w:left="4320"/>
    </w:pPr>
  </w:style>
  <w:style w:type="character" w:customStyle="1" w:styleId="ClosingChar">
    <w:name w:val="Closing Char"/>
    <w:basedOn w:val="DefaultParagraphFont"/>
    <w:link w:val="Closing"/>
    <w:uiPriority w:val="99"/>
    <w:semiHidden/>
    <w:rsid w:val="00F5474C"/>
  </w:style>
  <w:style w:type="table" w:customStyle="1" w:styleId="ColorfulGrid1">
    <w:name w:val="Colorful Grid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F54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olorfulList1">
    <w:name w:val="Colorful List1"/>
    <w:basedOn w:val="TableNormal"/>
    <w:uiPriority w:val="72"/>
    <w:rsid w:val="00F547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5474C"/>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F5474C"/>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F5474C"/>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F5474C"/>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F5474C"/>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F5474C"/>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ColorfulShading1">
    <w:name w:val="Colorful Shading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5474C"/>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5474C"/>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F5474C"/>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5474C"/>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5474C"/>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5474C"/>
    <w:rPr>
      <w:sz w:val="16"/>
    </w:rPr>
  </w:style>
  <w:style w:type="paragraph" w:styleId="CommentText">
    <w:name w:val="annotation text"/>
    <w:basedOn w:val="Normal"/>
    <w:link w:val="CommentTextChar"/>
    <w:uiPriority w:val="99"/>
    <w:semiHidden/>
    <w:unhideWhenUsed/>
    <w:rsid w:val="00F5474C"/>
    <w:pPr>
      <w:spacing w:line="240" w:lineRule="auto"/>
    </w:pPr>
  </w:style>
  <w:style w:type="character" w:customStyle="1" w:styleId="CommentTextChar">
    <w:name w:val="Comment Text Char"/>
    <w:basedOn w:val="DefaultParagraphFont"/>
    <w:link w:val="CommentText"/>
    <w:uiPriority w:val="99"/>
    <w:semiHidden/>
    <w:rsid w:val="00F5474C"/>
    <w:rPr>
      <w:sz w:val="20"/>
    </w:rPr>
  </w:style>
  <w:style w:type="paragraph" w:styleId="CommentSubject">
    <w:name w:val="annotation subject"/>
    <w:basedOn w:val="CommentText"/>
    <w:next w:val="CommentText"/>
    <w:link w:val="CommentSubjectChar"/>
    <w:uiPriority w:val="99"/>
    <w:semiHidden/>
    <w:unhideWhenUsed/>
    <w:rsid w:val="00F5474C"/>
    <w:rPr>
      <w:b/>
      <w:bCs/>
    </w:rPr>
  </w:style>
  <w:style w:type="character" w:customStyle="1" w:styleId="CommentSubjectChar">
    <w:name w:val="Comment Subject Char"/>
    <w:basedOn w:val="CommentTextChar"/>
    <w:link w:val="CommentSubject"/>
    <w:uiPriority w:val="99"/>
    <w:semiHidden/>
    <w:rsid w:val="00F5474C"/>
    <w:rPr>
      <w:b/>
      <w:bCs/>
      <w:sz w:val="20"/>
    </w:rPr>
  </w:style>
  <w:style w:type="table" w:customStyle="1" w:styleId="DarkList1">
    <w:name w:val="Dark List1"/>
    <w:basedOn w:val="TableNormal"/>
    <w:uiPriority w:val="70"/>
    <w:rsid w:val="00F547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5474C"/>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F5474C"/>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F5474C"/>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F5474C"/>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F5474C"/>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F5474C"/>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F5474C"/>
  </w:style>
  <w:style w:type="character" w:customStyle="1" w:styleId="DateChar">
    <w:name w:val="Date Char"/>
    <w:basedOn w:val="DefaultParagraphFont"/>
    <w:link w:val="Date"/>
    <w:uiPriority w:val="99"/>
    <w:semiHidden/>
    <w:rsid w:val="00F5474C"/>
  </w:style>
  <w:style w:type="paragraph" w:styleId="DocumentMap">
    <w:name w:val="Document Map"/>
    <w:basedOn w:val="Normal"/>
    <w:link w:val="DocumentMapChar"/>
    <w:uiPriority w:val="99"/>
    <w:semiHidden/>
    <w:unhideWhenUsed/>
    <w:rsid w:val="00F5474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F5474C"/>
    <w:rPr>
      <w:rFonts w:ascii="Tahoma" w:hAnsi="Tahoma" w:cs="Tahoma"/>
      <w:sz w:val="16"/>
    </w:rPr>
  </w:style>
  <w:style w:type="paragraph" w:styleId="E-mailSignature">
    <w:name w:val="E-mail Signature"/>
    <w:basedOn w:val="Normal"/>
    <w:link w:val="E-mailSignatureChar"/>
    <w:uiPriority w:val="99"/>
    <w:semiHidden/>
    <w:unhideWhenUsed/>
    <w:rsid w:val="00F5474C"/>
    <w:pPr>
      <w:spacing w:after="0" w:line="240" w:lineRule="auto"/>
    </w:pPr>
  </w:style>
  <w:style w:type="character" w:customStyle="1" w:styleId="E-mailSignatureChar">
    <w:name w:val="E-mail Signature Char"/>
    <w:basedOn w:val="DefaultParagraphFont"/>
    <w:link w:val="E-mailSignature"/>
    <w:uiPriority w:val="99"/>
    <w:semiHidden/>
    <w:rsid w:val="00F5474C"/>
  </w:style>
  <w:style w:type="character" w:styleId="Emphasis">
    <w:name w:val="Emphasis"/>
    <w:basedOn w:val="DefaultParagraphFont"/>
    <w:uiPriority w:val="20"/>
    <w:semiHidden/>
    <w:unhideWhenUsed/>
    <w:rsid w:val="00F5474C"/>
    <w:rPr>
      <w:i/>
      <w:iCs/>
    </w:rPr>
  </w:style>
  <w:style w:type="character" w:styleId="EndnoteReference">
    <w:name w:val="endnote reference"/>
    <w:basedOn w:val="DefaultParagraphFont"/>
    <w:uiPriority w:val="99"/>
    <w:semiHidden/>
    <w:unhideWhenUsed/>
    <w:rsid w:val="00F5474C"/>
    <w:rPr>
      <w:vertAlign w:val="superscript"/>
    </w:rPr>
  </w:style>
  <w:style w:type="paragraph" w:styleId="EndnoteText">
    <w:name w:val="endnote text"/>
    <w:basedOn w:val="Normal"/>
    <w:link w:val="EndnoteTextChar"/>
    <w:uiPriority w:val="99"/>
    <w:semiHidden/>
    <w:unhideWhenUsed/>
    <w:rsid w:val="00F5474C"/>
    <w:pPr>
      <w:spacing w:after="0" w:line="240" w:lineRule="auto"/>
    </w:pPr>
  </w:style>
  <w:style w:type="character" w:customStyle="1" w:styleId="EndnoteTextChar">
    <w:name w:val="Endnote Text Char"/>
    <w:basedOn w:val="DefaultParagraphFont"/>
    <w:link w:val="EndnoteText"/>
    <w:uiPriority w:val="99"/>
    <w:semiHidden/>
    <w:rsid w:val="00F5474C"/>
    <w:rPr>
      <w:sz w:val="20"/>
    </w:rPr>
  </w:style>
  <w:style w:type="paragraph" w:styleId="EnvelopeAddress">
    <w:name w:val="envelope address"/>
    <w:basedOn w:val="Normal"/>
    <w:uiPriority w:val="99"/>
    <w:semiHidden/>
    <w:unhideWhenUsed/>
    <w:rsid w:val="00F5474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5474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F5474C"/>
    <w:rPr>
      <w:color w:val="969696" w:themeColor="followedHyperlink"/>
      <w:u w:val="single"/>
    </w:rPr>
  </w:style>
  <w:style w:type="character" w:styleId="FootnoteReference">
    <w:name w:val="footnote reference"/>
    <w:basedOn w:val="DefaultParagraphFont"/>
    <w:uiPriority w:val="99"/>
    <w:semiHidden/>
    <w:unhideWhenUsed/>
    <w:rsid w:val="00F5474C"/>
    <w:rPr>
      <w:vertAlign w:val="superscript"/>
    </w:rPr>
  </w:style>
  <w:style w:type="paragraph" w:styleId="FootnoteText">
    <w:name w:val="footnote text"/>
    <w:basedOn w:val="Normal"/>
    <w:link w:val="FootnoteTextChar"/>
    <w:uiPriority w:val="99"/>
    <w:semiHidden/>
    <w:unhideWhenUsed/>
    <w:rsid w:val="00F5474C"/>
    <w:pPr>
      <w:spacing w:after="0" w:line="240" w:lineRule="auto"/>
    </w:pPr>
  </w:style>
  <w:style w:type="character" w:customStyle="1" w:styleId="FootnoteTextChar">
    <w:name w:val="Footnote Text Char"/>
    <w:basedOn w:val="DefaultParagraphFont"/>
    <w:link w:val="FootnoteText"/>
    <w:uiPriority w:val="99"/>
    <w:semiHidden/>
    <w:rsid w:val="00F5474C"/>
    <w:rPr>
      <w:sz w:val="20"/>
    </w:rPr>
  </w:style>
  <w:style w:type="character" w:customStyle="1" w:styleId="Heading3Char">
    <w:name w:val="Heading 3 Char"/>
    <w:basedOn w:val="DefaultParagraphFont"/>
    <w:link w:val="Heading3"/>
    <w:uiPriority w:val="1"/>
    <w:rsid w:val="00FA1975"/>
    <w:rPr>
      <w:rFonts w:eastAsiaTheme="majorEastAsia" w:cstheme="majorBidi"/>
      <w:bCs/>
      <w:color w:val="7E97AD" w:themeColor="accent1"/>
      <w:kern w:val="20"/>
      <w:sz w:val="24"/>
    </w:rPr>
  </w:style>
  <w:style w:type="character" w:customStyle="1" w:styleId="Heading4Char">
    <w:name w:val="Heading 4 Char"/>
    <w:basedOn w:val="DefaultParagraphFont"/>
    <w:link w:val="Heading4"/>
    <w:uiPriority w:val="18"/>
    <w:rsid w:val="00F5474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F5474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F5474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F5474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F5474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F5474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F5474C"/>
  </w:style>
  <w:style w:type="paragraph" w:styleId="HTMLAddress">
    <w:name w:val="HTML Address"/>
    <w:basedOn w:val="Normal"/>
    <w:link w:val="HTMLAddressChar"/>
    <w:uiPriority w:val="99"/>
    <w:semiHidden/>
    <w:unhideWhenUsed/>
    <w:rsid w:val="00F5474C"/>
    <w:pPr>
      <w:spacing w:after="0" w:line="240" w:lineRule="auto"/>
    </w:pPr>
    <w:rPr>
      <w:i/>
      <w:iCs/>
    </w:rPr>
  </w:style>
  <w:style w:type="character" w:customStyle="1" w:styleId="HTMLAddressChar">
    <w:name w:val="HTML Address Char"/>
    <w:basedOn w:val="DefaultParagraphFont"/>
    <w:link w:val="HTMLAddress"/>
    <w:uiPriority w:val="99"/>
    <w:semiHidden/>
    <w:rsid w:val="00F5474C"/>
    <w:rPr>
      <w:i/>
      <w:iCs/>
    </w:rPr>
  </w:style>
  <w:style w:type="character" w:styleId="HTMLCite">
    <w:name w:val="HTML Cite"/>
    <w:basedOn w:val="DefaultParagraphFont"/>
    <w:uiPriority w:val="99"/>
    <w:semiHidden/>
    <w:unhideWhenUsed/>
    <w:rsid w:val="00F5474C"/>
    <w:rPr>
      <w:i/>
      <w:iCs/>
    </w:rPr>
  </w:style>
  <w:style w:type="character" w:styleId="HTMLCode">
    <w:name w:val="HTML Code"/>
    <w:basedOn w:val="DefaultParagraphFont"/>
    <w:uiPriority w:val="99"/>
    <w:semiHidden/>
    <w:unhideWhenUsed/>
    <w:rsid w:val="00F5474C"/>
    <w:rPr>
      <w:rFonts w:ascii="Consolas" w:hAnsi="Consolas" w:cs="Consolas"/>
      <w:sz w:val="20"/>
    </w:rPr>
  </w:style>
  <w:style w:type="character" w:styleId="HTMLDefinition">
    <w:name w:val="HTML Definition"/>
    <w:basedOn w:val="DefaultParagraphFont"/>
    <w:uiPriority w:val="99"/>
    <w:semiHidden/>
    <w:unhideWhenUsed/>
    <w:rsid w:val="00F5474C"/>
    <w:rPr>
      <w:i/>
      <w:iCs/>
    </w:rPr>
  </w:style>
  <w:style w:type="character" w:styleId="HTMLKeyboard">
    <w:name w:val="HTML Keyboard"/>
    <w:basedOn w:val="DefaultParagraphFont"/>
    <w:uiPriority w:val="99"/>
    <w:semiHidden/>
    <w:unhideWhenUsed/>
    <w:rsid w:val="00F5474C"/>
    <w:rPr>
      <w:rFonts w:ascii="Consolas" w:hAnsi="Consolas" w:cs="Consolas"/>
      <w:sz w:val="20"/>
    </w:rPr>
  </w:style>
  <w:style w:type="paragraph" w:styleId="HTMLPreformatted">
    <w:name w:val="HTML Preformatted"/>
    <w:basedOn w:val="Normal"/>
    <w:link w:val="HTMLPreformattedChar"/>
    <w:uiPriority w:val="99"/>
    <w:unhideWhenUsed/>
    <w:rsid w:val="00F5474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F5474C"/>
    <w:rPr>
      <w:rFonts w:ascii="Consolas" w:hAnsi="Consolas" w:cs="Consolas"/>
      <w:sz w:val="20"/>
    </w:rPr>
  </w:style>
  <w:style w:type="character" w:styleId="HTMLSample">
    <w:name w:val="HTML Sample"/>
    <w:basedOn w:val="DefaultParagraphFont"/>
    <w:uiPriority w:val="99"/>
    <w:semiHidden/>
    <w:unhideWhenUsed/>
    <w:rsid w:val="00F5474C"/>
    <w:rPr>
      <w:rFonts w:ascii="Consolas" w:hAnsi="Consolas" w:cs="Consolas"/>
      <w:sz w:val="24"/>
    </w:rPr>
  </w:style>
  <w:style w:type="character" w:styleId="HTMLTypewriter">
    <w:name w:val="HTML Typewriter"/>
    <w:basedOn w:val="DefaultParagraphFont"/>
    <w:uiPriority w:val="99"/>
    <w:semiHidden/>
    <w:unhideWhenUsed/>
    <w:rsid w:val="00F5474C"/>
    <w:rPr>
      <w:rFonts w:ascii="Consolas" w:hAnsi="Consolas" w:cs="Consolas"/>
      <w:sz w:val="20"/>
    </w:rPr>
  </w:style>
  <w:style w:type="character" w:styleId="HTMLVariable">
    <w:name w:val="HTML Variable"/>
    <w:basedOn w:val="DefaultParagraphFont"/>
    <w:uiPriority w:val="99"/>
    <w:semiHidden/>
    <w:unhideWhenUsed/>
    <w:rsid w:val="00F5474C"/>
    <w:rPr>
      <w:i/>
      <w:iCs/>
    </w:rPr>
  </w:style>
  <w:style w:type="character" w:styleId="Hyperlink">
    <w:name w:val="Hyperlink"/>
    <w:basedOn w:val="DefaultParagraphFont"/>
    <w:uiPriority w:val="99"/>
    <w:unhideWhenUsed/>
    <w:rsid w:val="00F5474C"/>
    <w:rPr>
      <w:color w:val="646464" w:themeColor="hyperlink"/>
      <w:u w:val="single"/>
    </w:rPr>
  </w:style>
  <w:style w:type="paragraph" w:styleId="Index1">
    <w:name w:val="index 1"/>
    <w:basedOn w:val="Normal"/>
    <w:next w:val="Normal"/>
    <w:autoRedefine/>
    <w:uiPriority w:val="99"/>
    <w:semiHidden/>
    <w:unhideWhenUsed/>
    <w:rsid w:val="00F5474C"/>
    <w:pPr>
      <w:spacing w:after="0" w:line="240" w:lineRule="auto"/>
      <w:ind w:left="220" w:hanging="220"/>
    </w:pPr>
  </w:style>
  <w:style w:type="paragraph" w:styleId="Index2">
    <w:name w:val="index 2"/>
    <w:basedOn w:val="Normal"/>
    <w:next w:val="Normal"/>
    <w:autoRedefine/>
    <w:uiPriority w:val="99"/>
    <w:semiHidden/>
    <w:unhideWhenUsed/>
    <w:rsid w:val="00F5474C"/>
    <w:pPr>
      <w:spacing w:after="0" w:line="240" w:lineRule="auto"/>
      <w:ind w:left="440" w:hanging="220"/>
    </w:pPr>
  </w:style>
  <w:style w:type="paragraph" w:styleId="Index3">
    <w:name w:val="index 3"/>
    <w:basedOn w:val="Normal"/>
    <w:next w:val="Normal"/>
    <w:autoRedefine/>
    <w:uiPriority w:val="99"/>
    <w:semiHidden/>
    <w:unhideWhenUsed/>
    <w:rsid w:val="00F5474C"/>
    <w:pPr>
      <w:spacing w:after="0" w:line="240" w:lineRule="auto"/>
      <w:ind w:left="660" w:hanging="220"/>
    </w:pPr>
  </w:style>
  <w:style w:type="paragraph" w:styleId="Index4">
    <w:name w:val="index 4"/>
    <w:basedOn w:val="Normal"/>
    <w:next w:val="Normal"/>
    <w:autoRedefine/>
    <w:uiPriority w:val="99"/>
    <w:semiHidden/>
    <w:unhideWhenUsed/>
    <w:rsid w:val="00F5474C"/>
    <w:pPr>
      <w:spacing w:after="0" w:line="240" w:lineRule="auto"/>
      <w:ind w:left="880" w:hanging="220"/>
    </w:pPr>
  </w:style>
  <w:style w:type="paragraph" w:styleId="Index5">
    <w:name w:val="index 5"/>
    <w:basedOn w:val="Normal"/>
    <w:next w:val="Normal"/>
    <w:autoRedefine/>
    <w:uiPriority w:val="99"/>
    <w:semiHidden/>
    <w:unhideWhenUsed/>
    <w:rsid w:val="00F5474C"/>
    <w:pPr>
      <w:spacing w:after="0" w:line="240" w:lineRule="auto"/>
      <w:ind w:left="1100" w:hanging="220"/>
    </w:pPr>
  </w:style>
  <w:style w:type="paragraph" w:styleId="Index6">
    <w:name w:val="index 6"/>
    <w:basedOn w:val="Normal"/>
    <w:next w:val="Normal"/>
    <w:autoRedefine/>
    <w:uiPriority w:val="99"/>
    <w:semiHidden/>
    <w:unhideWhenUsed/>
    <w:rsid w:val="00F5474C"/>
    <w:pPr>
      <w:spacing w:after="0" w:line="240" w:lineRule="auto"/>
      <w:ind w:left="1320" w:hanging="220"/>
    </w:pPr>
  </w:style>
  <w:style w:type="paragraph" w:styleId="Index7">
    <w:name w:val="index 7"/>
    <w:basedOn w:val="Normal"/>
    <w:next w:val="Normal"/>
    <w:autoRedefine/>
    <w:uiPriority w:val="99"/>
    <w:semiHidden/>
    <w:unhideWhenUsed/>
    <w:rsid w:val="00F5474C"/>
    <w:pPr>
      <w:spacing w:after="0" w:line="240" w:lineRule="auto"/>
      <w:ind w:left="1540" w:hanging="220"/>
    </w:pPr>
  </w:style>
  <w:style w:type="paragraph" w:styleId="Index8">
    <w:name w:val="index 8"/>
    <w:basedOn w:val="Normal"/>
    <w:next w:val="Normal"/>
    <w:autoRedefine/>
    <w:uiPriority w:val="99"/>
    <w:semiHidden/>
    <w:unhideWhenUsed/>
    <w:rsid w:val="00F5474C"/>
    <w:pPr>
      <w:spacing w:after="0" w:line="240" w:lineRule="auto"/>
      <w:ind w:left="1760" w:hanging="220"/>
    </w:pPr>
  </w:style>
  <w:style w:type="paragraph" w:styleId="Index9">
    <w:name w:val="index 9"/>
    <w:basedOn w:val="Normal"/>
    <w:next w:val="Normal"/>
    <w:autoRedefine/>
    <w:uiPriority w:val="99"/>
    <w:semiHidden/>
    <w:unhideWhenUsed/>
    <w:rsid w:val="00F5474C"/>
    <w:pPr>
      <w:spacing w:after="0" w:line="240" w:lineRule="auto"/>
      <w:ind w:left="1980" w:hanging="220"/>
    </w:pPr>
  </w:style>
  <w:style w:type="paragraph" w:styleId="IndexHeading">
    <w:name w:val="index heading"/>
    <w:basedOn w:val="Normal"/>
    <w:next w:val="Index1"/>
    <w:uiPriority w:val="99"/>
    <w:semiHidden/>
    <w:unhideWhenUsed/>
    <w:rsid w:val="00F5474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F5474C"/>
    <w:rPr>
      <w:b/>
      <w:bCs/>
      <w:i/>
      <w:iCs/>
      <w:color w:val="7E97AD" w:themeColor="accent1"/>
    </w:rPr>
  </w:style>
  <w:style w:type="paragraph" w:styleId="IntenseQuote">
    <w:name w:val="Intense Quote"/>
    <w:basedOn w:val="Normal"/>
    <w:next w:val="Normal"/>
    <w:link w:val="IntenseQuoteChar"/>
    <w:uiPriority w:val="30"/>
    <w:semiHidden/>
    <w:unhideWhenUsed/>
    <w:rsid w:val="00F5474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F5474C"/>
    <w:rPr>
      <w:b/>
      <w:bCs/>
      <w:i/>
      <w:iCs/>
      <w:color w:val="7E97AD" w:themeColor="accent1"/>
    </w:rPr>
  </w:style>
  <w:style w:type="character" w:styleId="IntenseReference">
    <w:name w:val="Intense Reference"/>
    <w:basedOn w:val="DefaultParagraphFont"/>
    <w:uiPriority w:val="32"/>
    <w:semiHidden/>
    <w:unhideWhenUsed/>
    <w:rsid w:val="00F5474C"/>
    <w:rPr>
      <w:b/>
      <w:bCs/>
      <w:smallCaps/>
      <w:color w:val="CC8E60" w:themeColor="accent2"/>
      <w:spacing w:val="5"/>
      <w:u w:val="single"/>
    </w:rPr>
  </w:style>
  <w:style w:type="table" w:customStyle="1" w:styleId="LightGrid1">
    <w:name w:val="Light Grid1"/>
    <w:basedOn w:val="TableNormal"/>
    <w:uiPriority w:val="62"/>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ghtList1">
    <w:name w:val="Light List1"/>
    <w:basedOn w:val="TableNormal"/>
    <w:uiPriority w:val="61"/>
    <w:rsid w:val="00F547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5474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F5474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F5474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F5474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F5474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F5474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ghtShading1">
    <w:name w:val="Light Shading1"/>
    <w:basedOn w:val="TableNormal"/>
    <w:uiPriority w:val="60"/>
    <w:rsid w:val="00F547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5474C"/>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F5474C"/>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F5474C"/>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F5474C"/>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F5474C"/>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F5474C"/>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F5474C"/>
  </w:style>
  <w:style w:type="paragraph" w:styleId="List">
    <w:name w:val="List"/>
    <w:basedOn w:val="Normal"/>
    <w:uiPriority w:val="99"/>
    <w:semiHidden/>
    <w:unhideWhenUsed/>
    <w:rsid w:val="00F5474C"/>
    <w:pPr>
      <w:ind w:left="360" w:hanging="360"/>
      <w:contextualSpacing/>
    </w:pPr>
  </w:style>
  <w:style w:type="paragraph" w:styleId="List2">
    <w:name w:val="List 2"/>
    <w:basedOn w:val="Normal"/>
    <w:uiPriority w:val="99"/>
    <w:semiHidden/>
    <w:unhideWhenUsed/>
    <w:rsid w:val="00F5474C"/>
    <w:pPr>
      <w:ind w:left="720" w:hanging="360"/>
      <w:contextualSpacing/>
    </w:pPr>
  </w:style>
  <w:style w:type="paragraph" w:styleId="List3">
    <w:name w:val="List 3"/>
    <w:basedOn w:val="Normal"/>
    <w:uiPriority w:val="99"/>
    <w:semiHidden/>
    <w:unhideWhenUsed/>
    <w:rsid w:val="00F5474C"/>
    <w:pPr>
      <w:ind w:left="1080" w:hanging="360"/>
      <w:contextualSpacing/>
    </w:pPr>
  </w:style>
  <w:style w:type="paragraph" w:styleId="List4">
    <w:name w:val="List 4"/>
    <w:basedOn w:val="Normal"/>
    <w:uiPriority w:val="99"/>
    <w:semiHidden/>
    <w:unhideWhenUsed/>
    <w:rsid w:val="00F5474C"/>
    <w:pPr>
      <w:ind w:left="1440" w:hanging="360"/>
      <w:contextualSpacing/>
    </w:pPr>
  </w:style>
  <w:style w:type="paragraph" w:styleId="List5">
    <w:name w:val="List 5"/>
    <w:basedOn w:val="Normal"/>
    <w:uiPriority w:val="99"/>
    <w:semiHidden/>
    <w:unhideWhenUsed/>
    <w:rsid w:val="00F5474C"/>
    <w:pPr>
      <w:ind w:left="1800" w:hanging="360"/>
      <w:contextualSpacing/>
    </w:pPr>
  </w:style>
  <w:style w:type="paragraph" w:styleId="ListBullet">
    <w:name w:val="List Bullet"/>
    <w:basedOn w:val="Normal"/>
    <w:uiPriority w:val="1"/>
    <w:unhideWhenUsed/>
    <w:qFormat/>
    <w:rsid w:val="00F5474C"/>
    <w:pPr>
      <w:numPr>
        <w:numId w:val="1"/>
      </w:numPr>
      <w:spacing w:after="40"/>
    </w:pPr>
  </w:style>
  <w:style w:type="paragraph" w:styleId="ListBullet2">
    <w:name w:val="List Bullet 2"/>
    <w:basedOn w:val="Normal"/>
    <w:uiPriority w:val="99"/>
    <w:semiHidden/>
    <w:unhideWhenUsed/>
    <w:rsid w:val="00F5474C"/>
    <w:pPr>
      <w:numPr>
        <w:numId w:val="2"/>
      </w:numPr>
      <w:contextualSpacing/>
    </w:pPr>
  </w:style>
  <w:style w:type="paragraph" w:styleId="ListBullet3">
    <w:name w:val="List Bullet 3"/>
    <w:basedOn w:val="Normal"/>
    <w:uiPriority w:val="99"/>
    <w:semiHidden/>
    <w:unhideWhenUsed/>
    <w:rsid w:val="00F5474C"/>
    <w:pPr>
      <w:numPr>
        <w:numId w:val="3"/>
      </w:numPr>
      <w:contextualSpacing/>
    </w:pPr>
  </w:style>
  <w:style w:type="paragraph" w:styleId="ListBullet4">
    <w:name w:val="List Bullet 4"/>
    <w:basedOn w:val="Normal"/>
    <w:uiPriority w:val="99"/>
    <w:semiHidden/>
    <w:unhideWhenUsed/>
    <w:rsid w:val="00F5474C"/>
    <w:pPr>
      <w:numPr>
        <w:numId w:val="4"/>
      </w:numPr>
      <w:contextualSpacing/>
    </w:pPr>
  </w:style>
  <w:style w:type="paragraph" w:styleId="ListBullet5">
    <w:name w:val="List Bullet 5"/>
    <w:basedOn w:val="Normal"/>
    <w:uiPriority w:val="99"/>
    <w:semiHidden/>
    <w:unhideWhenUsed/>
    <w:rsid w:val="00F5474C"/>
    <w:pPr>
      <w:numPr>
        <w:numId w:val="5"/>
      </w:numPr>
      <w:contextualSpacing/>
    </w:pPr>
  </w:style>
  <w:style w:type="paragraph" w:styleId="ListContinue">
    <w:name w:val="List Continue"/>
    <w:basedOn w:val="Normal"/>
    <w:uiPriority w:val="99"/>
    <w:semiHidden/>
    <w:unhideWhenUsed/>
    <w:rsid w:val="00F5474C"/>
    <w:pPr>
      <w:spacing w:after="120"/>
      <w:ind w:left="360"/>
      <w:contextualSpacing/>
    </w:pPr>
  </w:style>
  <w:style w:type="paragraph" w:styleId="ListContinue2">
    <w:name w:val="List Continue 2"/>
    <w:basedOn w:val="Normal"/>
    <w:uiPriority w:val="99"/>
    <w:semiHidden/>
    <w:unhideWhenUsed/>
    <w:rsid w:val="00F5474C"/>
    <w:pPr>
      <w:spacing w:after="120"/>
      <w:ind w:left="720"/>
      <w:contextualSpacing/>
    </w:pPr>
  </w:style>
  <w:style w:type="paragraph" w:styleId="ListContinue3">
    <w:name w:val="List Continue 3"/>
    <w:basedOn w:val="Normal"/>
    <w:uiPriority w:val="99"/>
    <w:semiHidden/>
    <w:unhideWhenUsed/>
    <w:rsid w:val="00F5474C"/>
    <w:pPr>
      <w:spacing w:after="120"/>
      <w:ind w:left="1080"/>
      <w:contextualSpacing/>
    </w:pPr>
  </w:style>
  <w:style w:type="paragraph" w:styleId="ListContinue4">
    <w:name w:val="List Continue 4"/>
    <w:basedOn w:val="Normal"/>
    <w:uiPriority w:val="99"/>
    <w:semiHidden/>
    <w:unhideWhenUsed/>
    <w:rsid w:val="00F5474C"/>
    <w:pPr>
      <w:spacing w:after="120"/>
      <w:ind w:left="1440"/>
      <w:contextualSpacing/>
    </w:pPr>
  </w:style>
  <w:style w:type="paragraph" w:styleId="ListContinue5">
    <w:name w:val="List Continue 5"/>
    <w:basedOn w:val="Normal"/>
    <w:uiPriority w:val="99"/>
    <w:semiHidden/>
    <w:unhideWhenUsed/>
    <w:rsid w:val="00F5474C"/>
    <w:pPr>
      <w:spacing w:after="120"/>
      <w:ind w:left="1800"/>
      <w:contextualSpacing/>
    </w:pPr>
  </w:style>
  <w:style w:type="paragraph" w:styleId="ListNumber">
    <w:name w:val="List Number"/>
    <w:basedOn w:val="Normal"/>
    <w:uiPriority w:val="1"/>
    <w:unhideWhenUsed/>
    <w:qFormat/>
    <w:rsid w:val="00F5474C"/>
    <w:pPr>
      <w:numPr>
        <w:numId w:val="19"/>
      </w:numPr>
      <w:contextualSpacing/>
    </w:pPr>
  </w:style>
  <w:style w:type="paragraph" w:styleId="ListNumber2">
    <w:name w:val="List Number 2"/>
    <w:basedOn w:val="Normal"/>
    <w:uiPriority w:val="1"/>
    <w:unhideWhenUsed/>
    <w:qFormat/>
    <w:rsid w:val="00F5474C"/>
    <w:pPr>
      <w:numPr>
        <w:ilvl w:val="1"/>
        <w:numId w:val="19"/>
      </w:numPr>
      <w:contextualSpacing/>
    </w:pPr>
  </w:style>
  <w:style w:type="paragraph" w:styleId="ListNumber3">
    <w:name w:val="List Number 3"/>
    <w:basedOn w:val="Normal"/>
    <w:uiPriority w:val="18"/>
    <w:unhideWhenUsed/>
    <w:qFormat/>
    <w:rsid w:val="00F5474C"/>
    <w:pPr>
      <w:numPr>
        <w:ilvl w:val="2"/>
        <w:numId w:val="19"/>
      </w:numPr>
      <w:contextualSpacing/>
    </w:pPr>
  </w:style>
  <w:style w:type="paragraph" w:styleId="ListNumber4">
    <w:name w:val="List Number 4"/>
    <w:basedOn w:val="Normal"/>
    <w:uiPriority w:val="18"/>
    <w:semiHidden/>
    <w:unhideWhenUsed/>
    <w:rsid w:val="00F5474C"/>
    <w:pPr>
      <w:numPr>
        <w:ilvl w:val="3"/>
        <w:numId w:val="19"/>
      </w:numPr>
      <w:contextualSpacing/>
    </w:pPr>
  </w:style>
  <w:style w:type="paragraph" w:styleId="ListNumber5">
    <w:name w:val="List Number 5"/>
    <w:basedOn w:val="Normal"/>
    <w:uiPriority w:val="18"/>
    <w:semiHidden/>
    <w:unhideWhenUsed/>
    <w:rsid w:val="00F5474C"/>
    <w:pPr>
      <w:numPr>
        <w:ilvl w:val="4"/>
        <w:numId w:val="19"/>
      </w:numPr>
      <w:contextualSpacing/>
    </w:pPr>
  </w:style>
  <w:style w:type="paragraph" w:styleId="ListParagraph">
    <w:name w:val="List Paragraph"/>
    <w:basedOn w:val="Normal"/>
    <w:uiPriority w:val="34"/>
    <w:unhideWhenUsed/>
    <w:rsid w:val="00F5474C"/>
    <w:pPr>
      <w:ind w:left="720"/>
      <w:contextualSpacing/>
    </w:pPr>
  </w:style>
  <w:style w:type="paragraph" w:styleId="MacroText">
    <w:name w:val="macro"/>
    <w:link w:val="MacroTextChar"/>
    <w:uiPriority w:val="99"/>
    <w:semiHidden/>
    <w:unhideWhenUsed/>
    <w:rsid w:val="00F5474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F5474C"/>
    <w:rPr>
      <w:rFonts w:ascii="Consolas" w:hAnsi="Consolas" w:cs="Consolas"/>
      <w:sz w:val="20"/>
    </w:rPr>
  </w:style>
  <w:style w:type="table" w:customStyle="1" w:styleId="MediumGrid11">
    <w:name w:val="Medium Grid 11"/>
    <w:basedOn w:val="TableNormal"/>
    <w:uiPriority w:val="67"/>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MediumGrid21">
    <w:name w:val="Medium Grid 2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F547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MediumList11">
    <w:name w:val="Medium List 11"/>
    <w:basedOn w:val="TableNormal"/>
    <w:uiPriority w:val="65"/>
    <w:rsid w:val="00F547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F5474C"/>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F5474C"/>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F5474C"/>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F5474C"/>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F5474C"/>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F5474C"/>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MediumList21">
    <w:name w:val="Medium List 2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547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F547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5474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5474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5474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5474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5474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474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54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5474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5474C"/>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F5474C"/>
    <w:rPr>
      <w:rFonts w:ascii="Times New Roman" w:hAnsi="Times New Roman" w:cs="Times New Roman"/>
    </w:rPr>
  </w:style>
  <w:style w:type="paragraph" w:styleId="NormalIndent">
    <w:name w:val="Normal Indent"/>
    <w:basedOn w:val="Normal"/>
    <w:uiPriority w:val="99"/>
    <w:semiHidden/>
    <w:unhideWhenUsed/>
    <w:rsid w:val="00F5474C"/>
    <w:pPr>
      <w:ind w:left="720"/>
    </w:pPr>
  </w:style>
  <w:style w:type="paragraph" w:styleId="NoteHeading">
    <w:name w:val="Note Heading"/>
    <w:basedOn w:val="Normal"/>
    <w:next w:val="Normal"/>
    <w:link w:val="NoteHeadingChar"/>
    <w:uiPriority w:val="99"/>
    <w:semiHidden/>
    <w:unhideWhenUsed/>
    <w:rsid w:val="00F5474C"/>
    <w:pPr>
      <w:spacing w:after="0" w:line="240" w:lineRule="auto"/>
    </w:pPr>
  </w:style>
  <w:style w:type="character" w:customStyle="1" w:styleId="NoteHeadingChar">
    <w:name w:val="Note Heading Char"/>
    <w:basedOn w:val="DefaultParagraphFont"/>
    <w:link w:val="NoteHeading"/>
    <w:uiPriority w:val="99"/>
    <w:semiHidden/>
    <w:rsid w:val="00F5474C"/>
  </w:style>
  <w:style w:type="character" w:styleId="PageNumber">
    <w:name w:val="page number"/>
    <w:basedOn w:val="DefaultParagraphFont"/>
    <w:uiPriority w:val="99"/>
    <w:semiHidden/>
    <w:unhideWhenUsed/>
    <w:rsid w:val="00F5474C"/>
  </w:style>
  <w:style w:type="paragraph" w:styleId="PlainText">
    <w:name w:val="Plain Text"/>
    <w:basedOn w:val="Normal"/>
    <w:link w:val="PlainTextChar"/>
    <w:uiPriority w:val="99"/>
    <w:semiHidden/>
    <w:unhideWhenUsed/>
    <w:rsid w:val="00F5474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F5474C"/>
    <w:rPr>
      <w:rFonts w:ascii="Consolas" w:hAnsi="Consolas" w:cs="Consolas"/>
      <w:sz w:val="21"/>
    </w:rPr>
  </w:style>
  <w:style w:type="paragraph" w:styleId="Salutation">
    <w:name w:val="Salutation"/>
    <w:basedOn w:val="Normal"/>
    <w:next w:val="Normal"/>
    <w:link w:val="SalutationChar"/>
    <w:uiPriority w:val="99"/>
    <w:semiHidden/>
    <w:unhideWhenUsed/>
    <w:rsid w:val="00F5474C"/>
  </w:style>
  <w:style w:type="character" w:customStyle="1" w:styleId="SalutationChar">
    <w:name w:val="Salutation Char"/>
    <w:basedOn w:val="DefaultParagraphFont"/>
    <w:link w:val="Salutation"/>
    <w:uiPriority w:val="99"/>
    <w:semiHidden/>
    <w:rsid w:val="00F5474C"/>
  </w:style>
  <w:style w:type="paragraph" w:styleId="Signature">
    <w:name w:val="Signature"/>
    <w:basedOn w:val="Normal"/>
    <w:link w:val="SignatureChar"/>
    <w:uiPriority w:val="9"/>
    <w:unhideWhenUsed/>
    <w:qFormat/>
    <w:rsid w:val="00F5474C"/>
    <w:pPr>
      <w:spacing w:before="720" w:after="0" w:line="312" w:lineRule="auto"/>
      <w:contextualSpacing/>
    </w:pPr>
  </w:style>
  <w:style w:type="character" w:customStyle="1" w:styleId="SignatureChar">
    <w:name w:val="Signature Char"/>
    <w:basedOn w:val="DefaultParagraphFont"/>
    <w:link w:val="Signature"/>
    <w:uiPriority w:val="9"/>
    <w:rsid w:val="00F5474C"/>
    <w:rPr>
      <w:kern w:val="20"/>
    </w:rPr>
  </w:style>
  <w:style w:type="character" w:styleId="Strong">
    <w:name w:val="Strong"/>
    <w:basedOn w:val="DefaultParagraphFont"/>
    <w:uiPriority w:val="1"/>
    <w:unhideWhenUsed/>
    <w:qFormat/>
    <w:rsid w:val="00F5474C"/>
    <w:rPr>
      <w:b/>
      <w:bCs/>
    </w:rPr>
  </w:style>
  <w:style w:type="paragraph" w:styleId="Subtitle">
    <w:name w:val="Subtitle"/>
    <w:basedOn w:val="Normal"/>
    <w:next w:val="Normal"/>
    <w:link w:val="SubtitleChar"/>
    <w:uiPriority w:val="19"/>
    <w:unhideWhenUsed/>
    <w:qFormat/>
    <w:rsid w:val="00F5474C"/>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sid w:val="00F5474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F5474C"/>
    <w:rPr>
      <w:i/>
      <w:iCs/>
      <w:color w:val="808080" w:themeColor="text1" w:themeTint="7F"/>
    </w:rPr>
  </w:style>
  <w:style w:type="character" w:styleId="SubtleReference">
    <w:name w:val="Subtle Reference"/>
    <w:basedOn w:val="DefaultParagraphFont"/>
    <w:uiPriority w:val="31"/>
    <w:semiHidden/>
    <w:unhideWhenUsed/>
    <w:rsid w:val="00F5474C"/>
    <w:rPr>
      <w:smallCaps/>
      <w:color w:val="CC8E60" w:themeColor="accent2"/>
      <w:u w:val="single"/>
    </w:rPr>
  </w:style>
  <w:style w:type="table" w:styleId="Table3Deffects1">
    <w:name w:val="Table 3D effects 1"/>
    <w:basedOn w:val="TableNormal"/>
    <w:uiPriority w:val="99"/>
    <w:semiHidden/>
    <w:unhideWhenUsed/>
    <w:rsid w:val="00F5474C"/>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5474C"/>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5474C"/>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5474C"/>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5474C"/>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5474C"/>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5474C"/>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5474C"/>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5474C"/>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5474C"/>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5474C"/>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5474C"/>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5474C"/>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5474C"/>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5474C"/>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5474C"/>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5474C"/>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5474C"/>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5474C"/>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5474C"/>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5474C"/>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5474C"/>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5474C"/>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5474C"/>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5474C"/>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5474C"/>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5474C"/>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5474C"/>
    <w:pPr>
      <w:spacing w:after="0"/>
      <w:ind w:left="220" w:hanging="220"/>
    </w:pPr>
  </w:style>
  <w:style w:type="paragraph" w:styleId="TableofFigures">
    <w:name w:val="table of figures"/>
    <w:basedOn w:val="Normal"/>
    <w:next w:val="Normal"/>
    <w:uiPriority w:val="99"/>
    <w:semiHidden/>
    <w:unhideWhenUsed/>
    <w:rsid w:val="00F5474C"/>
    <w:pPr>
      <w:spacing w:after="0"/>
    </w:pPr>
  </w:style>
  <w:style w:type="table" w:styleId="TableProfessional">
    <w:name w:val="Table Professional"/>
    <w:basedOn w:val="TableNormal"/>
    <w:uiPriority w:val="99"/>
    <w:semiHidden/>
    <w:unhideWhenUsed/>
    <w:rsid w:val="00F5474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5474C"/>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5474C"/>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5474C"/>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5474C"/>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5474C"/>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5474C"/>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5474C"/>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5474C"/>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5474C"/>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F5474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itleChar">
    <w:name w:val="Title Char"/>
    <w:basedOn w:val="DefaultParagraphFont"/>
    <w:link w:val="Title"/>
    <w:uiPriority w:val="19"/>
    <w:rsid w:val="00F5474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F5474C"/>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0751EC"/>
    <w:pPr>
      <w:tabs>
        <w:tab w:val="right" w:leader="underscore" w:pos="9090"/>
      </w:tabs>
      <w:spacing w:after="100"/>
    </w:pPr>
    <w:rPr>
      <w:rFonts w:eastAsia="Calibri" w:cs="Times New Roman"/>
      <w:noProof/>
      <w:szCs w:val="24"/>
      <w:lang w:val="hr-HR"/>
    </w:rPr>
  </w:style>
  <w:style w:type="paragraph" w:styleId="TOC2">
    <w:name w:val="toc 2"/>
    <w:basedOn w:val="Normal"/>
    <w:next w:val="Normal"/>
    <w:autoRedefine/>
    <w:uiPriority w:val="39"/>
    <w:unhideWhenUsed/>
    <w:rsid w:val="00F5474C"/>
    <w:pPr>
      <w:spacing w:after="100"/>
      <w:ind w:left="220"/>
    </w:pPr>
  </w:style>
  <w:style w:type="paragraph" w:styleId="TOC3">
    <w:name w:val="toc 3"/>
    <w:basedOn w:val="Normal"/>
    <w:next w:val="Normal"/>
    <w:autoRedefine/>
    <w:uiPriority w:val="39"/>
    <w:unhideWhenUsed/>
    <w:rsid w:val="00F5474C"/>
    <w:pPr>
      <w:spacing w:after="100"/>
      <w:ind w:left="440"/>
    </w:pPr>
  </w:style>
  <w:style w:type="paragraph" w:styleId="TOC4">
    <w:name w:val="toc 4"/>
    <w:basedOn w:val="Normal"/>
    <w:next w:val="Normal"/>
    <w:autoRedefine/>
    <w:uiPriority w:val="39"/>
    <w:semiHidden/>
    <w:unhideWhenUsed/>
    <w:rsid w:val="00F5474C"/>
    <w:pPr>
      <w:spacing w:after="100"/>
      <w:ind w:left="660"/>
    </w:pPr>
  </w:style>
  <w:style w:type="paragraph" w:styleId="TOC5">
    <w:name w:val="toc 5"/>
    <w:basedOn w:val="Normal"/>
    <w:next w:val="Normal"/>
    <w:autoRedefine/>
    <w:uiPriority w:val="39"/>
    <w:semiHidden/>
    <w:unhideWhenUsed/>
    <w:rsid w:val="00F5474C"/>
    <w:pPr>
      <w:spacing w:after="100"/>
      <w:ind w:left="880"/>
    </w:pPr>
  </w:style>
  <w:style w:type="paragraph" w:styleId="TOC6">
    <w:name w:val="toc 6"/>
    <w:basedOn w:val="Normal"/>
    <w:next w:val="Normal"/>
    <w:autoRedefine/>
    <w:uiPriority w:val="39"/>
    <w:semiHidden/>
    <w:unhideWhenUsed/>
    <w:rsid w:val="00F5474C"/>
    <w:pPr>
      <w:spacing w:after="100"/>
      <w:ind w:left="1100"/>
    </w:pPr>
  </w:style>
  <w:style w:type="paragraph" w:styleId="TOC7">
    <w:name w:val="toc 7"/>
    <w:basedOn w:val="Normal"/>
    <w:next w:val="Normal"/>
    <w:autoRedefine/>
    <w:uiPriority w:val="39"/>
    <w:semiHidden/>
    <w:unhideWhenUsed/>
    <w:rsid w:val="00F5474C"/>
    <w:pPr>
      <w:spacing w:after="100"/>
      <w:ind w:left="1320"/>
    </w:pPr>
  </w:style>
  <w:style w:type="paragraph" w:styleId="TOC8">
    <w:name w:val="toc 8"/>
    <w:basedOn w:val="Normal"/>
    <w:next w:val="Normal"/>
    <w:autoRedefine/>
    <w:uiPriority w:val="39"/>
    <w:semiHidden/>
    <w:unhideWhenUsed/>
    <w:rsid w:val="00F5474C"/>
    <w:pPr>
      <w:spacing w:after="100"/>
      <w:ind w:left="1540"/>
    </w:pPr>
  </w:style>
  <w:style w:type="paragraph" w:styleId="TOC9">
    <w:name w:val="toc 9"/>
    <w:basedOn w:val="Normal"/>
    <w:next w:val="Normal"/>
    <w:autoRedefine/>
    <w:uiPriority w:val="39"/>
    <w:semiHidden/>
    <w:unhideWhenUsed/>
    <w:rsid w:val="00F5474C"/>
    <w:pPr>
      <w:spacing w:after="100"/>
      <w:ind w:left="1760"/>
    </w:pPr>
  </w:style>
  <w:style w:type="paragraph" w:styleId="TOCHeading">
    <w:name w:val="TOC Heading"/>
    <w:basedOn w:val="Heading1"/>
    <w:next w:val="Normal"/>
    <w:uiPriority w:val="39"/>
    <w:unhideWhenUsed/>
    <w:qFormat/>
    <w:rsid w:val="00F5474C"/>
    <w:pPr>
      <w:outlineLvl w:val="9"/>
    </w:pPr>
  </w:style>
  <w:style w:type="character" w:customStyle="1" w:styleId="NoSpacingChar">
    <w:name w:val="No Spacing Char"/>
    <w:basedOn w:val="DefaultParagraphFont"/>
    <w:link w:val="NoSpacing"/>
    <w:uiPriority w:val="1"/>
    <w:rsid w:val="00F5474C"/>
  </w:style>
  <w:style w:type="paragraph" w:customStyle="1" w:styleId="TableHeading">
    <w:name w:val="Table Heading"/>
    <w:basedOn w:val="Normal"/>
    <w:uiPriority w:val="1"/>
    <w:qFormat/>
    <w:rsid w:val="0047641B"/>
    <w:pPr>
      <w:keepNext/>
      <w:pBdr>
        <w:top w:val="single" w:sz="4" w:space="1" w:color="3377B6"/>
        <w:left w:val="single" w:sz="4" w:space="6" w:color="3377B6"/>
        <w:bottom w:val="single" w:sz="4" w:space="1" w:color="3377B6"/>
        <w:right w:val="single" w:sz="4" w:space="6" w:color="3377B6"/>
      </w:pBdr>
      <w:shd w:val="clear" w:color="auto" w:fill="3377B6"/>
      <w:spacing w:before="160"/>
      <w:ind w:left="144" w:right="144"/>
    </w:pPr>
    <w:rPr>
      <w:rFonts w:asciiTheme="majorHAnsi" w:eastAsiaTheme="majorEastAsia" w:hAnsiTheme="majorHAnsi" w:cstheme="majorBidi"/>
      <w:caps/>
      <w:color w:val="FFFFFF" w:themeColor="background1"/>
      <w:sz w:val="136"/>
    </w:rPr>
  </w:style>
  <w:style w:type="paragraph" w:customStyle="1" w:styleId="TableTextDecimal">
    <w:name w:val="Table Text Decimal"/>
    <w:basedOn w:val="Normal"/>
    <w:uiPriority w:val="1"/>
    <w:qFormat/>
    <w:rsid w:val="00F5474C"/>
    <w:pPr>
      <w:tabs>
        <w:tab w:val="decimal" w:pos="1252"/>
      </w:tabs>
      <w:spacing w:before="60" w:after="60" w:line="240" w:lineRule="auto"/>
      <w:ind w:left="144" w:right="144"/>
    </w:pPr>
  </w:style>
  <w:style w:type="table" w:customStyle="1" w:styleId="FinancialTable">
    <w:name w:val="Financial Table"/>
    <w:basedOn w:val="TableNormal"/>
    <w:uiPriority w:val="99"/>
    <w:rsid w:val="00F5474C"/>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F5474C"/>
    <w:pPr>
      <w:numPr>
        <w:numId w:val="17"/>
      </w:numPr>
    </w:pPr>
  </w:style>
  <w:style w:type="paragraph" w:customStyle="1" w:styleId="Abstract">
    <w:name w:val="Abstract"/>
    <w:basedOn w:val="Normal"/>
    <w:uiPriority w:val="19"/>
    <w:qFormat/>
    <w:rsid w:val="00F5474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F5474C"/>
    <w:pPr>
      <w:spacing w:before="60" w:after="60" w:line="240" w:lineRule="auto"/>
      <w:ind w:left="144" w:right="144"/>
    </w:pPr>
  </w:style>
  <w:style w:type="paragraph" w:customStyle="1" w:styleId="TableReverseHeading">
    <w:name w:val="Table Reverse Heading"/>
    <w:basedOn w:val="Normal"/>
    <w:uiPriority w:val="9"/>
    <w:qFormat/>
    <w:rsid w:val="00F5474C"/>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HeaderShaded">
    <w:name w:val="Header Shaded"/>
    <w:basedOn w:val="Normal"/>
    <w:uiPriority w:val="19"/>
    <w:qFormat/>
    <w:rsid w:val="00F5474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hps">
    <w:name w:val="hps"/>
    <w:basedOn w:val="DefaultParagraphFont"/>
    <w:rsid w:val="00294D35"/>
  </w:style>
  <w:style w:type="paragraph" w:styleId="Revision">
    <w:name w:val="Revision"/>
    <w:hidden/>
    <w:uiPriority w:val="99"/>
    <w:semiHidden/>
    <w:rsid w:val="00200E6A"/>
    <w:pPr>
      <w:spacing w:before="0" w:after="0" w:line="240" w:lineRule="auto"/>
    </w:pPr>
    <w:rPr>
      <w:kern w:val="20"/>
      <w:sz w:val="24"/>
    </w:rPr>
  </w:style>
  <w:style w:type="paragraph" w:customStyle="1" w:styleId="Default">
    <w:name w:val="Default"/>
    <w:rsid w:val="00C4414F"/>
    <w:pPr>
      <w:autoSpaceDE w:val="0"/>
      <w:autoSpaceDN w:val="0"/>
      <w:adjustRightInd w:val="0"/>
      <w:spacing w:before="0" w:after="0" w:line="240" w:lineRule="auto"/>
    </w:pPr>
    <w:rPr>
      <w:rFonts w:ascii="Times New Roman" w:hAnsi="Times New Roman" w:cs="Times New Roman"/>
      <w:color w:val="000000"/>
      <w:sz w:val="24"/>
      <w:szCs w:val="24"/>
      <w:lang w:val="hr-HR"/>
    </w:rPr>
  </w:style>
  <w:style w:type="paragraph" w:customStyle="1" w:styleId="normal1">
    <w:name w:val="normal1"/>
    <w:basedOn w:val="Normal"/>
    <w:rsid w:val="005B4875"/>
    <w:pPr>
      <w:spacing w:before="0" w:after="150" w:line="240" w:lineRule="auto"/>
    </w:pPr>
    <w:rPr>
      <w:rFonts w:ascii="Times New Roman" w:eastAsia="Times New Roman" w:hAnsi="Times New Roman" w:cs="Times New Roman"/>
      <w:color w:val="auto"/>
      <w:kern w:val="0"/>
      <w:szCs w:val="24"/>
      <w:lang w:val="hr-HR" w:eastAsia="hr-HR"/>
    </w:rPr>
  </w:style>
  <w:style w:type="character" w:customStyle="1" w:styleId="tlid-translation">
    <w:name w:val="tlid-translation"/>
    <w:basedOn w:val="DefaultParagraphFont"/>
    <w:rsid w:val="00CF2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686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12">
          <w:marLeft w:val="0"/>
          <w:marRight w:val="0"/>
          <w:marTop w:val="0"/>
          <w:marBottom w:val="0"/>
          <w:divBdr>
            <w:top w:val="none" w:sz="0" w:space="0" w:color="auto"/>
            <w:left w:val="none" w:sz="0" w:space="0" w:color="auto"/>
            <w:bottom w:val="none" w:sz="0" w:space="0" w:color="auto"/>
            <w:right w:val="none" w:sz="0" w:space="0" w:color="auto"/>
          </w:divBdr>
          <w:divsChild>
            <w:div w:id="6021538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3262825">
      <w:bodyDiv w:val="1"/>
      <w:marLeft w:val="0"/>
      <w:marRight w:val="0"/>
      <w:marTop w:val="0"/>
      <w:marBottom w:val="0"/>
      <w:divBdr>
        <w:top w:val="none" w:sz="0" w:space="0" w:color="auto"/>
        <w:left w:val="none" w:sz="0" w:space="0" w:color="auto"/>
        <w:bottom w:val="none" w:sz="0" w:space="0" w:color="auto"/>
        <w:right w:val="none" w:sz="0" w:space="0" w:color="auto"/>
      </w:divBdr>
    </w:div>
    <w:div w:id="88504784">
      <w:bodyDiv w:val="1"/>
      <w:marLeft w:val="0"/>
      <w:marRight w:val="0"/>
      <w:marTop w:val="0"/>
      <w:marBottom w:val="0"/>
      <w:divBdr>
        <w:top w:val="none" w:sz="0" w:space="0" w:color="auto"/>
        <w:left w:val="none" w:sz="0" w:space="0" w:color="auto"/>
        <w:bottom w:val="none" w:sz="0" w:space="0" w:color="auto"/>
        <w:right w:val="none" w:sz="0" w:space="0" w:color="auto"/>
      </w:divBdr>
    </w:div>
    <w:div w:id="126903035">
      <w:bodyDiv w:val="1"/>
      <w:marLeft w:val="0"/>
      <w:marRight w:val="0"/>
      <w:marTop w:val="0"/>
      <w:marBottom w:val="0"/>
      <w:divBdr>
        <w:top w:val="none" w:sz="0" w:space="0" w:color="auto"/>
        <w:left w:val="none" w:sz="0" w:space="0" w:color="auto"/>
        <w:bottom w:val="none" w:sz="0" w:space="0" w:color="auto"/>
        <w:right w:val="none" w:sz="0" w:space="0" w:color="auto"/>
      </w:divBdr>
    </w:div>
    <w:div w:id="169493754">
      <w:bodyDiv w:val="1"/>
      <w:marLeft w:val="0"/>
      <w:marRight w:val="0"/>
      <w:marTop w:val="0"/>
      <w:marBottom w:val="0"/>
      <w:divBdr>
        <w:top w:val="none" w:sz="0" w:space="0" w:color="auto"/>
        <w:left w:val="none" w:sz="0" w:space="0" w:color="auto"/>
        <w:bottom w:val="none" w:sz="0" w:space="0" w:color="auto"/>
        <w:right w:val="none" w:sz="0" w:space="0" w:color="auto"/>
      </w:divBdr>
    </w:div>
    <w:div w:id="223488949">
      <w:bodyDiv w:val="1"/>
      <w:marLeft w:val="0"/>
      <w:marRight w:val="0"/>
      <w:marTop w:val="0"/>
      <w:marBottom w:val="0"/>
      <w:divBdr>
        <w:top w:val="none" w:sz="0" w:space="0" w:color="auto"/>
        <w:left w:val="none" w:sz="0" w:space="0" w:color="auto"/>
        <w:bottom w:val="none" w:sz="0" w:space="0" w:color="auto"/>
        <w:right w:val="none" w:sz="0" w:space="0" w:color="auto"/>
      </w:divBdr>
    </w:div>
    <w:div w:id="282425799">
      <w:bodyDiv w:val="1"/>
      <w:marLeft w:val="0"/>
      <w:marRight w:val="0"/>
      <w:marTop w:val="0"/>
      <w:marBottom w:val="0"/>
      <w:divBdr>
        <w:top w:val="none" w:sz="0" w:space="0" w:color="auto"/>
        <w:left w:val="none" w:sz="0" w:space="0" w:color="auto"/>
        <w:bottom w:val="none" w:sz="0" w:space="0" w:color="auto"/>
        <w:right w:val="none" w:sz="0" w:space="0" w:color="auto"/>
      </w:divBdr>
      <w:divsChild>
        <w:div w:id="671640974">
          <w:marLeft w:val="0"/>
          <w:marRight w:val="0"/>
          <w:marTop w:val="0"/>
          <w:marBottom w:val="0"/>
          <w:divBdr>
            <w:top w:val="none" w:sz="0" w:space="0" w:color="auto"/>
            <w:left w:val="none" w:sz="0" w:space="0" w:color="auto"/>
            <w:bottom w:val="none" w:sz="0" w:space="0" w:color="auto"/>
            <w:right w:val="none" w:sz="0" w:space="0" w:color="auto"/>
          </w:divBdr>
          <w:divsChild>
            <w:div w:id="1363245459">
              <w:marLeft w:val="0"/>
              <w:marRight w:val="0"/>
              <w:marTop w:val="0"/>
              <w:marBottom w:val="0"/>
              <w:divBdr>
                <w:top w:val="none" w:sz="0" w:space="0" w:color="auto"/>
                <w:left w:val="none" w:sz="0" w:space="0" w:color="auto"/>
                <w:bottom w:val="none" w:sz="0" w:space="0" w:color="auto"/>
                <w:right w:val="none" w:sz="0" w:space="0" w:color="auto"/>
              </w:divBdr>
              <w:divsChild>
                <w:div w:id="1547256041">
                  <w:marLeft w:val="-225"/>
                  <w:marRight w:val="-225"/>
                  <w:marTop w:val="0"/>
                  <w:marBottom w:val="0"/>
                  <w:divBdr>
                    <w:top w:val="none" w:sz="0" w:space="0" w:color="auto"/>
                    <w:left w:val="none" w:sz="0" w:space="0" w:color="auto"/>
                    <w:bottom w:val="none" w:sz="0" w:space="0" w:color="auto"/>
                    <w:right w:val="none" w:sz="0" w:space="0" w:color="auto"/>
                  </w:divBdr>
                  <w:divsChild>
                    <w:div w:id="608780522">
                      <w:marLeft w:val="0"/>
                      <w:marRight w:val="0"/>
                      <w:marTop w:val="0"/>
                      <w:marBottom w:val="0"/>
                      <w:divBdr>
                        <w:top w:val="none" w:sz="0" w:space="0" w:color="auto"/>
                        <w:left w:val="none" w:sz="0" w:space="0" w:color="auto"/>
                        <w:bottom w:val="none" w:sz="0" w:space="0" w:color="auto"/>
                        <w:right w:val="none" w:sz="0" w:space="0" w:color="auto"/>
                      </w:divBdr>
                      <w:divsChild>
                        <w:div w:id="784886882">
                          <w:marLeft w:val="0"/>
                          <w:marRight w:val="0"/>
                          <w:marTop w:val="0"/>
                          <w:marBottom w:val="0"/>
                          <w:divBdr>
                            <w:top w:val="none" w:sz="0" w:space="0" w:color="auto"/>
                            <w:left w:val="none" w:sz="0" w:space="0" w:color="auto"/>
                            <w:bottom w:val="none" w:sz="0" w:space="0" w:color="auto"/>
                            <w:right w:val="none" w:sz="0" w:space="0" w:color="auto"/>
                          </w:divBdr>
                          <w:divsChild>
                            <w:div w:id="549415961">
                              <w:marLeft w:val="0"/>
                              <w:marRight w:val="0"/>
                              <w:marTop w:val="0"/>
                              <w:marBottom w:val="0"/>
                              <w:divBdr>
                                <w:top w:val="single" w:sz="6" w:space="0" w:color="2C3B8C"/>
                                <w:left w:val="none" w:sz="0" w:space="0" w:color="auto"/>
                                <w:bottom w:val="none" w:sz="0" w:space="0" w:color="auto"/>
                                <w:right w:val="none" w:sz="0" w:space="0" w:color="auto"/>
                              </w:divBdr>
                              <w:divsChild>
                                <w:div w:id="1939749022">
                                  <w:marLeft w:val="0"/>
                                  <w:marRight w:val="0"/>
                                  <w:marTop w:val="0"/>
                                  <w:marBottom w:val="0"/>
                                  <w:divBdr>
                                    <w:top w:val="none" w:sz="0" w:space="0" w:color="auto"/>
                                    <w:left w:val="none" w:sz="0" w:space="0" w:color="auto"/>
                                    <w:bottom w:val="none" w:sz="0" w:space="0" w:color="auto"/>
                                    <w:right w:val="none" w:sz="0" w:space="0" w:color="auto"/>
                                  </w:divBdr>
                                  <w:divsChild>
                                    <w:div w:id="1862936165">
                                      <w:marLeft w:val="0"/>
                                      <w:marRight w:val="0"/>
                                      <w:marTop w:val="0"/>
                                      <w:marBottom w:val="0"/>
                                      <w:divBdr>
                                        <w:top w:val="none" w:sz="0" w:space="0" w:color="auto"/>
                                        <w:left w:val="none" w:sz="0" w:space="0" w:color="auto"/>
                                        <w:bottom w:val="none" w:sz="0" w:space="0" w:color="auto"/>
                                        <w:right w:val="none" w:sz="0" w:space="0" w:color="auto"/>
                                      </w:divBdr>
                                      <w:divsChild>
                                        <w:div w:id="1393386959">
                                          <w:marLeft w:val="-225"/>
                                          <w:marRight w:val="-225"/>
                                          <w:marTop w:val="0"/>
                                          <w:marBottom w:val="0"/>
                                          <w:divBdr>
                                            <w:top w:val="none" w:sz="0" w:space="0" w:color="auto"/>
                                            <w:left w:val="none" w:sz="0" w:space="0" w:color="auto"/>
                                            <w:bottom w:val="none" w:sz="0" w:space="0" w:color="auto"/>
                                            <w:right w:val="none" w:sz="0" w:space="0" w:color="auto"/>
                                          </w:divBdr>
                                          <w:divsChild>
                                            <w:div w:id="562563728">
                                              <w:marLeft w:val="0"/>
                                              <w:marRight w:val="0"/>
                                              <w:marTop w:val="0"/>
                                              <w:marBottom w:val="0"/>
                                              <w:divBdr>
                                                <w:top w:val="none" w:sz="0" w:space="0" w:color="auto"/>
                                                <w:left w:val="none" w:sz="0" w:space="0" w:color="auto"/>
                                                <w:bottom w:val="none" w:sz="0" w:space="0" w:color="auto"/>
                                                <w:right w:val="none" w:sz="0" w:space="0" w:color="auto"/>
                                              </w:divBdr>
                                              <w:divsChild>
                                                <w:div w:id="1743916137">
                                                  <w:marLeft w:val="0"/>
                                                  <w:marRight w:val="0"/>
                                                  <w:marTop w:val="0"/>
                                                  <w:marBottom w:val="0"/>
                                                  <w:divBdr>
                                                    <w:top w:val="none" w:sz="0" w:space="0" w:color="auto"/>
                                                    <w:left w:val="none" w:sz="0" w:space="0" w:color="auto"/>
                                                    <w:bottom w:val="none" w:sz="0" w:space="0" w:color="auto"/>
                                                    <w:right w:val="none" w:sz="0" w:space="0" w:color="auto"/>
                                                  </w:divBdr>
                                                  <w:divsChild>
                                                    <w:div w:id="1513867">
                                                      <w:marLeft w:val="0"/>
                                                      <w:marRight w:val="0"/>
                                                      <w:marTop w:val="0"/>
                                                      <w:marBottom w:val="0"/>
                                                      <w:divBdr>
                                                        <w:top w:val="none" w:sz="0" w:space="0" w:color="auto"/>
                                                        <w:left w:val="none" w:sz="0" w:space="0" w:color="auto"/>
                                                        <w:bottom w:val="none" w:sz="0" w:space="0" w:color="auto"/>
                                                        <w:right w:val="none" w:sz="0" w:space="0" w:color="auto"/>
                                                      </w:divBdr>
                                                      <w:divsChild>
                                                        <w:div w:id="1743524525">
                                                          <w:marLeft w:val="0"/>
                                                          <w:marRight w:val="0"/>
                                                          <w:marTop w:val="0"/>
                                                          <w:marBottom w:val="0"/>
                                                          <w:divBdr>
                                                            <w:top w:val="none" w:sz="0" w:space="0" w:color="auto"/>
                                                            <w:left w:val="none" w:sz="0" w:space="0" w:color="auto"/>
                                                            <w:bottom w:val="none" w:sz="0" w:space="0" w:color="auto"/>
                                                            <w:right w:val="none" w:sz="0" w:space="0" w:color="auto"/>
                                                          </w:divBdr>
                                                          <w:divsChild>
                                                            <w:div w:id="5960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241944">
      <w:bodyDiv w:val="1"/>
      <w:marLeft w:val="0"/>
      <w:marRight w:val="0"/>
      <w:marTop w:val="0"/>
      <w:marBottom w:val="0"/>
      <w:divBdr>
        <w:top w:val="none" w:sz="0" w:space="0" w:color="auto"/>
        <w:left w:val="none" w:sz="0" w:space="0" w:color="auto"/>
        <w:bottom w:val="none" w:sz="0" w:space="0" w:color="auto"/>
        <w:right w:val="none" w:sz="0" w:space="0" w:color="auto"/>
      </w:divBdr>
    </w:div>
    <w:div w:id="332077355">
      <w:bodyDiv w:val="1"/>
      <w:marLeft w:val="0"/>
      <w:marRight w:val="0"/>
      <w:marTop w:val="0"/>
      <w:marBottom w:val="0"/>
      <w:divBdr>
        <w:top w:val="none" w:sz="0" w:space="0" w:color="auto"/>
        <w:left w:val="none" w:sz="0" w:space="0" w:color="auto"/>
        <w:bottom w:val="none" w:sz="0" w:space="0" w:color="auto"/>
        <w:right w:val="none" w:sz="0" w:space="0" w:color="auto"/>
      </w:divBdr>
    </w:div>
    <w:div w:id="342827601">
      <w:bodyDiv w:val="1"/>
      <w:marLeft w:val="0"/>
      <w:marRight w:val="0"/>
      <w:marTop w:val="0"/>
      <w:marBottom w:val="0"/>
      <w:divBdr>
        <w:top w:val="none" w:sz="0" w:space="0" w:color="auto"/>
        <w:left w:val="none" w:sz="0" w:space="0" w:color="auto"/>
        <w:bottom w:val="none" w:sz="0" w:space="0" w:color="auto"/>
        <w:right w:val="none" w:sz="0" w:space="0" w:color="auto"/>
      </w:divBdr>
    </w:div>
    <w:div w:id="433743847">
      <w:bodyDiv w:val="1"/>
      <w:marLeft w:val="0"/>
      <w:marRight w:val="0"/>
      <w:marTop w:val="0"/>
      <w:marBottom w:val="0"/>
      <w:divBdr>
        <w:top w:val="none" w:sz="0" w:space="0" w:color="auto"/>
        <w:left w:val="none" w:sz="0" w:space="0" w:color="auto"/>
        <w:bottom w:val="none" w:sz="0" w:space="0" w:color="auto"/>
        <w:right w:val="none" w:sz="0" w:space="0" w:color="auto"/>
      </w:divBdr>
    </w:div>
    <w:div w:id="434441785">
      <w:bodyDiv w:val="1"/>
      <w:marLeft w:val="0"/>
      <w:marRight w:val="0"/>
      <w:marTop w:val="0"/>
      <w:marBottom w:val="0"/>
      <w:divBdr>
        <w:top w:val="none" w:sz="0" w:space="0" w:color="auto"/>
        <w:left w:val="none" w:sz="0" w:space="0" w:color="auto"/>
        <w:bottom w:val="none" w:sz="0" w:space="0" w:color="auto"/>
        <w:right w:val="none" w:sz="0" w:space="0" w:color="auto"/>
      </w:divBdr>
    </w:div>
    <w:div w:id="456215591">
      <w:bodyDiv w:val="1"/>
      <w:marLeft w:val="0"/>
      <w:marRight w:val="0"/>
      <w:marTop w:val="0"/>
      <w:marBottom w:val="0"/>
      <w:divBdr>
        <w:top w:val="none" w:sz="0" w:space="0" w:color="auto"/>
        <w:left w:val="none" w:sz="0" w:space="0" w:color="auto"/>
        <w:bottom w:val="none" w:sz="0" w:space="0" w:color="auto"/>
        <w:right w:val="none" w:sz="0" w:space="0" w:color="auto"/>
      </w:divBdr>
    </w:div>
    <w:div w:id="482354534">
      <w:bodyDiv w:val="1"/>
      <w:marLeft w:val="0"/>
      <w:marRight w:val="0"/>
      <w:marTop w:val="0"/>
      <w:marBottom w:val="0"/>
      <w:divBdr>
        <w:top w:val="none" w:sz="0" w:space="0" w:color="auto"/>
        <w:left w:val="none" w:sz="0" w:space="0" w:color="auto"/>
        <w:bottom w:val="none" w:sz="0" w:space="0" w:color="auto"/>
        <w:right w:val="none" w:sz="0" w:space="0" w:color="auto"/>
      </w:divBdr>
      <w:divsChild>
        <w:div w:id="792017598">
          <w:marLeft w:val="0"/>
          <w:marRight w:val="0"/>
          <w:marTop w:val="0"/>
          <w:marBottom w:val="0"/>
          <w:divBdr>
            <w:top w:val="none" w:sz="0" w:space="0" w:color="auto"/>
            <w:left w:val="none" w:sz="0" w:space="0" w:color="auto"/>
            <w:bottom w:val="none" w:sz="0" w:space="0" w:color="auto"/>
            <w:right w:val="none" w:sz="0" w:space="0" w:color="auto"/>
          </w:divBdr>
          <w:divsChild>
            <w:div w:id="1152605292">
              <w:marLeft w:val="0"/>
              <w:marRight w:val="0"/>
              <w:marTop w:val="0"/>
              <w:marBottom w:val="0"/>
              <w:divBdr>
                <w:top w:val="none" w:sz="0" w:space="0" w:color="auto"/>
                <w:left w:val="none" w:sz="0" w:space="0" w:color="auto"/>
                <w:bottom w:val="none" w:sz="0" w:space="0" w:color="auto"/>
                <w:right w:val="none" w:sz="0" w:space="0" w:color="auto"/>
              </w:divBdr>
              <w:divsChild>
                <w:div w:id="756097275">
                  <w:marLeft w:val="0"/>
                  <w:marRight w:val="0"/>
                  <w:marTop w:val="0"/>
                  <w:marBottom w:val="0"/>
                  <w:divBdr>
                    <w:top w:val="none" w:sz="0" w:space="0" w:color="auto"/>
                    <w:left w:val="none" w:sz="0" w:space="0" w:color="auto"/>
                    <w:bottom w:val="none" w:sz="0" w:space="0" w:color="auto"/>
                    <w:right w:val="none" w:sz="0" w:space="0" w:color="auto"/>
                  </w:divBdr>
                  <w:divsChild>
                    <w:div w:id="1692104577">
                      <w:marLeft w:val="0"/>
                      <w:marRight w:val="0"/>
                      <w:marTop w:val="0"/>
                      <w:marBottom w:val="0"/>
                      <w:divBdr>
                        <w:top w:val="none" w:sz="0" w:space="0" w:color="auto"/>
                        <w:left w:val="none" w:sz="0" w:space="0" w:color="auto"/>
                        <w:bottom w:val="none" w:sz="0" w:space="0" w:color="auto"/>
                        <w:right w:val="none" w:sz="0" w:space="0" w:color="auto"/>
                      </w:divBdr>
                      <w:divsChild>
                        <w:div w:id="1135637264">
                          <w:marLeft w:val="0"/>
                          <w:marRight w:val="0"/>
                          <w:marTop w:val="0"/>
                          <w:marBottom w:val="0"/>
                          <w:divBdr>
                            <w:top w:val="none" w:sz="0" w:space="0" w:color="auto"/>
                            <w:left w:val="none" w:sz="0" w:space="0" w:color="auto"/>
                            <w:bottom w:val="none" w:sz="0" w:space="0" w:color="auto"/>
                            <w:right w:val="none" w:sz="0" w:space="0" w:color="auto"/>
                          </w:divBdr>
                          <w:divsChild>
                            <w:div w:id="385685828">
                              <w:marLeft w:val="0"/>
                              <w:marRight w:val="0"/>
                              <w:marTop w:val="0"/>
                              <w:marBottom w:val="0"/>
                              <w:divBdr>
                                <w:top w:val="none" w:sz="0" w:space="0" w:color="auto"/>
                                <w:left w:val="none" w:sz="0" w:space="0" w:color="auto"/>
                                <w:bottom w:val="none" w:sz="0" w:space="0" w:color="auto"/>
                                <w:right w:val="none" w:sz="0" w:space="0" w:color="auto"/>
                              </w:divBdr>
                              <w:divsChild>
                                <w:div w:id="3999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972051">
      <w:bodyDiv w:val="1"/>
      <w:marLeft w:val="0"/>
      <w:marRight w:val="0"/>
      <w:marTop w:val="0"/>
      <w:marBottom w:val="0"/>
      <w:divBdr>
        <w:top w:val="none" w:sz="0" w:space="0" w:color="auto"/>
        <w:left w:val="none" w:sz="0" w:space="0" w:color="auto"/>
        <w:bottom w:val="none" w:sz="0" w:space="0" w:color="auto"/>
        <w:right w:val="none" w:sz="0" w:space="0" w:color="auto"/>
      </w:divBdr>
    </w:div>
    <w:div w:id="519589693">
      <w:bodyDiv w:val="1"/>
      <w:marLeft w:val="0"/>
      <w:marRight w:val="0"/>
      <w:marTop w:val="0"/>
      <w:marBottom w:val="0"/>
      <w:divBdr>
        <w:top w:val="none" w:sz="0" w:space="0" w:color="auto"/>
        <w:left w:val="none" w:sz="0" w:space="0" w:color="auto"/>
        <w:bottom w:val="none" w:sz="0" w:space="0" w:color="auto"/>
        <w:right w:val="none" w:sz="0" w:space="0" w:color="auto"/>
      </w:divBdr>
    </w:div>
    <w:div w:id="557399201">
      <w:bodyDiv w:val="1"/>
      <w:marLeft w:val="0"/>
      <w:marRight w:val="0"/>
      <w:marTop w:val="0"/>
      <w:marBottom w:val="0"/>
      <w:divBdr>
        <w:top w:val="none" w:sz="0" w:space="0" w:color="auto"/>
        <w:left w:val="none" w:sz="0" w:space="0" w:color="auto"/>
        <w:bottom w:val="none" w:sz="0" w:space="0" w:color="auto"/>
        <w:right w:val="none" w:sz="0" w:space="0" w:color="auto"/>
      </w:divBdr>
      <w:divsChild>
        <w:div w:id="364988405">
          <w:marLeft w:val="0"/>
          <w:marRight w:val="0"/>
          <w:marTop w:val="0"/>
          <w:marBottom w:val="0"/>
          <w:divBdr>
            <w:top w:val="none" w:sz="0" w:space="0" w:color="auto"/>
            <w:left w:val="none" w:sz="0" w:space="0" w:color="auto"/>
            <w:bottom w:val="none" w:sz="0" w:space="0" w:color="auto"/>
            <w:right w:val="none" w:sz="0" w:space="0" w:color="auto"/>
          </w:divBdr>
          <w:divsChild>
            <w:div w:id="2091466780">
              <w:marLeft w:val="0"/>
              <w:marRight w:val="0"/>
              <w:marTop w:val="0"/>
              <w:marBottom w:val="0"/>
              <w:divBdr>
                <w:top w:val="none" w:sz="0" w:space="0" w:color="auto"/>
                <w:left w:val="none" w:sz="0" w:space="0" w:color="auto"/>
                <w:bottom w:val="none" w:sz="0" w:space="0" w:color="auto"/>
                <w:right w:val="none" w:sz="0" w:space="0" w:color="auto"/>
              </w:divBdr>
              <w:divsChild>
                <w:div w:id="246185012">
                  <w:marLeft w:val="0"/>
                  <w:marRight w:val="0"/>
                  <w:marTop w:val="0"/>
                  <w:marBottom w:val="0"/>
                  <w:divBdr>
                    <w:top w:val="none" w:sz="0" w:space="0" w:color="auto"/>
                    <w:left w:val="none" w:sz="0" w:space="0" w:color="auto"/>
                    <w:bottom w:val="none" w:sz="0" w:space="0" w:color="auto"/>
                    <w:right w:val="none" w:sz="0" w:space="0" w:color="auto"/>
                  </w:divBdr>
                  <w:divsChild>
                    <w:div w:id="1707366650">
                      <w:marLeft w:val="0"/>
                      <w:marRight w:val="0"/>
                      <w:marTop w:val="0"/>
                      <w:marBottom w:val="0"/>
                      <w:divBdr>
                        <w:top w:val="none" w:sz="0" w:space="0" w:color="auto"/>
                        <w:left w:val="none" w:sz="0" w:space="0" w:color="auto"/>
                        <w:bottom w:val="none" w:sz="0" w:space="0" w:color="auto"/>
                        <w:right w:val="none" w:sz="0" w:space="0" w:color="auto"/>
                      </w:divBdr>
                      <w:divsChild>
                        <w:div w:id="1193961619">
                          <w:marLeft w:val="0"/>
                          <w:marRight w:val="0"/>
                          <w:marTop w:val="0"/>
                          <w:marBottom w:val="0"/>
                          <w:divBdr>
                            <w:top w:val="none" w:sz="0" w:space="0" w:color="auto"/>
                            <w:left w:val="none" w:sz="0" w:space="0" w:color="auto"/>
                            <w:bottom w:val="none" w:sz="0" w:space="0" w:color="auto"/>
                            <w:right w:val="none" w:sz="0" w:space="0" w:color="auto"/>
                          </w:divBdr>
                          <w:divsChild>
                            <w:div w:id="1194734427">
                              <w:marLeft w:val="2250"/>
                              <w:marRight w:val="3960"/>
                              <w:marTop w:val="0"/>
                              <w:marBottom w:val="0"/>
                              <w:divBdr>
                                <w:top w:val="none" w:sz="0" w:space="0" w:color="auto"/>
                                <w:left w:val="none" w:sz="0" w:space="0" w:color="auto"/>
                                <w:bottom w:val="none" w:sz="0" w:space="0" w:color="auto"/>
                                <w:right w:val="none" w:sz="0" w:space="0" w:color="auto"/>
                              </w:divBdr>
                              <w:divsChild>
                                <w:div w:id="344945667">
                                  <w:marLeft w:val="0"/>
                                  <w:marRight w:val="0"/>
                                  <w:marTop w:val="0"/>
                                  <w:marBottom w:val="0"/>
                                  <w:divBdr>
                                    <w:top w:val="none" w:sz="0" w:space="0" w:color="auto"/>
                                    <w:left w:val="none" w:sz="0" w:space="0" w:color="auto"/>
                                    <w:bottom w:val="none" w:sz="0" w:space="0" w:color="auto"/>
                                    <w:right w:val="none" w:sz="0" w:space="0" w:color="auto"/>
                                  </w:divBdr>
                                  <w:divsChild>
                                    <w:div w:id="70541286">
                                      <w:marLeft w:val="0"/>
                                      <w:marRight w:val="0"/>
                                      <w:marTop w:val="0"/>
                                      <w:marBottom w:val="0"/>
                                      <w:divBdr>
                                        <w:top w:val="none" w:sz="0" w:space="0" w:color="auto"/>
                                        <w:left w:val="none" w:sz="0" w:space="0" w:color="auto"/>
                                        <w:bottom w:val="none" w:sz="0" w:space="0" w:color="auto"/>
                                        <w:right w:val="none" w:sz="0" w:space="0" w:color="auto"/>
                                      </w:divBdr>
                                      <w:divsChild>
                                        <w:div w:id="1041709080">
                                          <w:marLeft w:val="0"/>
                                          <w:marRight w:val="0"/>
                                          <w:marTop w:val="0"/>
                                          <w:marBottom w:val="0"/>
                                          <w:divBdr>
                                            <w:top w:val="none" w:sz="0" w:space="0" w:color="auto"/>
                                            <w:left w:val="none" w:sz="0" w:space="0" w:color="auto"/>
                                            <w:bottom w:val="none" w:sz="0" w:space="0" w:color="auto"/>
                                            <w:right w:val="none" w:sz="0" w:space="0" w:color="auto"/>
                                          </w:divBdr>
                                          <w:divsChild>
                                            <w:div w:id="969096598">
                                              <w:marLeft w:val="0"/>
                                              <w:marRight w:val="0"/>
                                              <w:marTop w:val="90"/>
                                              <w:marBottom w:val="0"/>
                                              <w:divBdr>
                                                <w:top w:val="none" w:sz="0" w:space="0" w:color="auto"/>
                                                <w:left w:val="none" w:sz="0" w:space="0" w:color="auto"/>
                                                <w:bottom w:val="none" w:sz="0" w:space="0" w:color="auto"/>
                                                <w:right w:val="none" w:sz="0" w:space="0" w:color="auto"/>
                                              </w:divBdr>
                                              <w:divsChild>
                                                <w:div w:id="1546285235">
                                                  <w:marLeft w:val="0"/>
                                                  <w:marRight w:val="0"/>
                                                  <w:marTop w:val="0"/>
                                                  <w:marBottom w:val="0"/>
                                                  <w:divBdr>
                                                    <w:top w:val="none" w:sz="0" w:space="0" w:color="auto"/>
                                                    <w:left w:val="none" w:sz="0" w:space="0" w:color="auto"/>
                                                    <w:bottom w:val="none" w:sz="0" w:space="0" w:color="auto"/>
                                                    <w:right w:val="none" w:sz="0" w:space="0" w:color="auto"/>
                                                  </w:divBdr>
                                                  <w:divsChild>
                                                    <w:div w:id="349525327">
                                                      <w:marLeft w:val="0"/>
                                                      <w:marRight w:val="0"/>
                                                      <w:marTop w:val="0"/>
                                                      <w:marBottom w:val="405"/>
                                                      <w:divBdr>
                                                        <w:top w:val="none" w:sz="0" w:space="0" w:color="auto"/>
                                                        <w:left w:val="none" w:sz="0" w:space="0" w:color="auto"/>
                                                        <w:bottom w:val="none" w:sz="0" w:space="0" w:color="auto"/>
                                                        <w:right w:val="none" w:sz="0" w:space="0" w:color="auto"/>
                                                      </w:divBdr>
                                                      <w:divsChild>
                                                        <w:div w:id="346908022">
                                                          <w:marLeft w:val="0"/>
                                                          <w:marRight w:val="0"/>
                                                          <w:marTop w:val="0"/>
                                                          <w:marBottom w:val="0"/>
                                                          <w:divBdr>
                                                            <w:top w:val="none" w:sz="0" w:space="0" w:color="auto"/>
                                                            <w:left w:val="none" w:sz="0" w:space="0" w:color="auto"/>
                                                            <w:bottom w:val="none" w:sz="0" w:space="0" w:color="auto"/>
                                                            <w:right w:val="none" w:sz="0" w:space="0" w:color="auto"/>
                                                          </w:divBdr>
                                                          <w:divsChild>
                                                            <w:div w:id="476655653">
                                                              <w:marLeft w:val="0"/>
                                                              <w:marRight w:val="0"/>
                                                              <w:marTop w:val="0"/>
                                                              <w:marBottom w:val="0"/>
                                                              <w:divBdr>
                                                                <w:top w:val="none" w:sz="0" w:space="0" w:color="auto"/>
                                                                <w:left w:val="none" w:sz="0" w:space="0" w:color="auto"/>
                                                                <w:bottom w:val="none" w:sz="0" w:space="0" w:color="auto"/>
                                                                <w:right w:val="none" w:sz="0" w:space="0" w:color="auto"/>
                                                              </w:divBdr>
                                                              <w:divsChild>
                                                                <w:div w:id="1403869788">
                                                                  <w:marLeft w:val="0"/>
                                                                  <w:marRight w:val="0"/>
                                                                  <w:marTop w:val="0"/>
                                                                  <w:marBottom w:val="0"/>
                                                                  <w:divBdr>
                                                                    <w:top w:val="none" w:sz="0" w:space="0" w:color="auto"/>
                                                                    <w:left w:val="none" w:sz="0" w:space="0" w:color="auto"/>
                                                                    <w:bottom w:val="none" w:sz="0" w:space="0" w:color="auto"/>
                                                                    <w:right w:val="none" w:sz="0" w:space="0" w:color="auto"/>
                                                                  </w:divBdr>
                                                                  <w:divsChild>
                                                                    <w:div w:id="1547637927">
                                                                      <w:marLeft w:val="0"/>
                                                                      <w:marRight w:val="0"/>
                                                                      <w:marTop w:val="0"/>
                                                                      <w:marBottom w:val="0"/>
                                                                      <w:divBdr>
                                                                        <w:top w:val="none" w:sz="0" w:space="0" w:color="auto"/>
                                                                        <w:left w:val="none" w:sz="0" w:space="0" w:color="auto"/>
                                                                        <w:bottom w:val="none" w:sz="0" w:space="0" w:color="auto"/>
                                                                        <w:right w:val="none" w:sz="0" w:space="0" w:color="auto"/>
                                                                      </w:divBdr>
                                                                      <w:divsChild>
                                                                        <w:div w:id="423691323">
                                                                          <w:marLeft w:val="0"/>
                                                                          <w:marRight w:val="0"/>
                                                                          <w:marTop w:val="0"/>
                                                                          <w:marBottom w:val="0"/>
                                                                          <w:divBdr>
                                                                            <w:top w:val="none" w:sz="0" w:space="0" w:color="auto"/>
                                                                            <w:left w:val="none" w:sz="0" w:space="0" w:color="auto"/>
                                                                            <w:bottom w:val="none" w:sz="0" w:space="0" w:color="auto"/>
                                                                            <w:right w:val="none" w:sz="0" w:space="0" w:color="auto"/>
                                                                          </w:divBdr>
                                                                          <w:divsChild>
                                                                            <w:div w:id="1080785535">
                                                                              <w:marLeft w:val="0"/>
                                                                              <w:marRight w:val="0"/>
                                                                              <w:marTop w:val="0"/>
                                                                              <w:marBottom w:val="0"/>
                                                                              <w:divBdr>
                                                                                <w:top w:val="none" w:sz="0" w:space="0" w:color="auto"/>
                                                                                <w:left w:val="none" w:sz="0" w:space="0" w:color="auto"/>
                                                                                <w:bottom w:val="none" w:sz="0" w:space="0" w:color="auto"/>
                                                                                <w:right w:val="none" w:sz="0" w:space="0" w:color="auto"/>
                                                                              </w:divBdr>
                                                                              <w:divsChild>
                                                                                <w:div w:id="1888838905">
                                                                                  <w:marLeft w:val="0"/>
                                                                                  <w:marRight w:val="0"/>
                                                                                  <w:marTop w:val="0"/>
                                                                                  <w:marBottom w:val="0"/>
                                                                                  <w:divBdr>
                                                                                    <w:top w:val="none" w:sz="0" w:space="0" w:color="auto"/>
                                                                                    <w:left w:val="none" w:sz="0" w:space="0" w:color="auto"/>
                                                                                    <w:bottom w:val="none" w:sz="0" w:space="0" w:color="auto"/>
                                                                                    <w:right w:val="none" w:sz="0" w:space="0" w:color="auto"/>
                                                                                  </w:divBdr>
                                                                                  <w:divsChild>
                                                                                    <w:div w:id="508448926">
                                                                                      <w:marLeft w:val="0"/>
                                                                                      <w:marRight w:val="0"/>
                                                                                      <w:marTop w:val="0"/>
                                                                                      <w:marBottom w:val="0"/>
                                                                                      <w:divBdr>
                                                                                        <w:top w:val="none" w:sz="0" w:space="0" w:color="auto"/>
                                                                                        <w:left w:val="none" w:sz="0" w:space="0" w:color="auto"/>
                                                                                        <w:bottom w:val="none" w:sz="0" w:space="0" w:color="auto"/>
                                                                                        <w:right w:val="none" w:sz="0" w:space="0" w:color="auto"/>
                                                                                      </w:divBdr>
                                                                                      <w:divsChild>
                                                                                        <w:div w:id="20634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962471">
      <w:bodyDiv w:val="1"/>
      <w:marLeft w:val="0"/>
      <w:marRight w:val="0"/>
      <w:marTop w:val="0"/>
      <w:marBottom w:val="0"/>
      <w:divBdr>
        <w:top w:val="none" w:sz="0" w:space="0" w:color="auto"/>
        <w:left w:val="none" w:sz="0" w:space="0" w:color="auto"/>
        <w:bottom w:val="none" w:sz="0" w:space="0" w:color="auto"/>
        <w:right w:val="none" w:sz="0" w:space="0" w:color="auto"/>
      </w:divBdr>
    </w:div>
    <w:div w:id="58152966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3898421">
      <w:bodyDiv w:val="1"/>
      <w:marLeft w:val="0"/>
      <w:marRight w:val="0"/>
      <w:marTop w:val="0"/>
      <w:marBottom w:val="0"/>
      <w:divBdr>
        <w:top w:val="none" w:sz="0" w:space="0" w:color="auto"/>
        <w:left w:val="none" w:sz="0" w:space="0" w:color="auto"/>
        <w:bottom w:val="none" w:sz="0" w:space="0" w:color="auto"/>
        <w:right w:val="none" w:sz="0" w:space="0" w:color="auto"/>
      </w:divBdr>
    </w:div>
    <w:div w:id="615676745">
      <w:bodyDiv w:val="1"/>
      <w:marLeft w:val="0"/>
      <w:marRight w:val="0"/>
      <w:marTop w:val="0"/>
      <w:marBottom w:val="0"/>
      <w:divBdr>
        <w:top w:val="none" w:sz="0" w:space="0" w:color="auto"/>
        <w:left w:val="none" w:sz="0" w:space="0" w:color="auto"/>
        <w:bottom w:val="none" w:sz="0" w:space="0" w:color="auto"/>
        <w:right w:val="none" w:sz="0" w:space="0" w:color="auto"/>
      </w:divBdr>
    </w:div>
    <w:div w:id="622997546">
      <w:bodyDiv w:val="1"/>
      <w:marLeft w:val="0"/>
      <w:marRight w:val="0"/>
      <w:marTop w:val="0"/>
      <w:marBottom w:val="0"/>
      <w:divBdr>
        <w:top w:val="none" w:sz="0" w:space="0" w:color="auto"/>
        <w:left w:val="none" w:sz="0" w:space="0" w:color="auto"/>
        <w:bottom w:val="none" w:sz="0" w:space="0" w:color="auto"/>
        <w:right w:val="none" w:sz="0" w:space="0" w:color="auto"/>
      </w:divBdr>
    </w:div>
    <w:div w:id="646328055">
      <w:bodyDiv w:val="1"/>
      <w:marLeft w:val="0"/>
      <w:marRight w:val="0"/>
      <w:marTop w:val="0"/>
      <w:marBottom w:val="0"/>
      <w:divBdr>
        <w:top w:val="none" w:sz="0" w:space="0" w:color="auto"/>
        <w:left w:val="none" w:sz="0" w:space="0" w:color="auto"/>
        <w:bottom w:val="none" w:sz="0" w:space="0" w:color="auto"/>
        <w:right w:val="none" w:sz="0" w:space="0" w:color="auto"/>
      </w:divBdr>
    </w:div>
    <w:div w:id="687290186">
      <w:bodyDiv w:val="1"/>
      <w:marLeft w:val="0"/>
      <w:marRight w:val="0"/>
      <w:marTop w:val="0"/>
      <w:marBottom w:val="0"/>
      <w:divBdr>
        <w:top w:val="none" w:sz="0" w:space="0" w:color="auto"/>
        <w:left w:val="none" w:sz="0" w:space="0" w:color="auto"/>
        <w:bottom w:val="none" w:sz="0" w:space="0" w:color="auto"/>
        <w:right w:val="none" w:sz="0" w:space="0" w:color="auto"/>
      </w:divBdr>
    </w:div>
    <w:div w:id="702443499">
      <w:bodyDiv w:val="1"/>
      <w:marLeft w:val="0"/>
      <w:marRight w:val="0"/>
      <w:marTop w:val="0"/>
      <w:marBottom w:val="0"/>
      <w:divBdr>
        <w:top w:val="none" w:sz="0" w:space="0" w:color="auto"/>
        <w:left w:val="none" w:sz="0" w:space="0" w:color="auto"/>
        <w:bottom w:val="none" w:sz="0" w:space="0" w:color="auto"/>
        <w:right w:val="none" w:sz="0" w:space="0" w:color="auto"/>
      </w:divBdr>
    </w:div>
    <w:div w:id="747388702">
      <w:bodyDiv w:val="1"/>
      <w:marLeft w:val="0"/>
      <w:marRight w:val="0"/>
      <w:marTop w:val="0"/>
      <w:marBottom w:val="0"/>
      <w:divBdr>
        <w:top w:val="none" w:sz="0" w:space="0" w:color="auto"/>
        <w:left w:val="none" w:sz="0" w:space="0" w:color="auto"/>
        <w:bottom w:val="none" w:sz="0" w:space="0" w:color="auto"/>
        <w:right w:val="none" w:sz="0" w:space="0" w:color="auto"/>
      </w:divBdr>
    </w:div>
    <w:div w:id="756630631">
      <w:bodyDiv w:val="1"/>
      <w:marLeft w:val="0"/>
      <w:marRight w:val="0"/>
      <w:marTop w:val="0"/>
      <w:marBottom w:val="0"/>
      <w:divBdr>
        <w:top w:val="none" w:sz="0" w:space="0" w:color="auto"/>
        <w:left w:val="none" w:sz="0" w:space="0" w:color="auto"/>
        <w:bottom w:val="none" w:sz="0" w:space="0" w:color="auto"/>
        <w:right w:val="none" w:sz="0" w:space="0" w:color="auto"/>
      </w:divBdr>
      <w:divsChild>
        <w:div w:id="1563901911">
          <w:marLeft w:val="0"/>
          <w:marRight w:val="0"/>
          <w:marTop w:val="0"/>
          <w:marBottom w:val="0"/>
          <w:divBdr>
            <w:top w:val="none" w:sz="0" w:space="0" w:color="auto"/>
            <w:left w:val="none" w:sz="0" w:space="0" w:color="auto"/>
            <w:bottom w:val="none" w:sz="0" w:space="0" w:color="auto"/>
            <w:right w:val="none" w:sz="0" w:space="0" w:color="auto"/>
          </w:divBdr>
          <w:divsChild>
            <w:div w:id="1480613573">
              <w:marLeft w:val="0"/>
              <w:marRight w:val="0"/>
              <w:marTop w:val="0"/>
              <w:marBottom w:val="0"/>
              <w:divBdr>
                <w:top w:val="none" w:sz="0" w:space="0" w:color="auto"/>
                <w:left w:val="none" w:sz="0" w:space="0" w:color="auto"/>
                <w:bottom w:val="none" w:sz="0" w:space="0" w:color="auto"/>
                <w:right w:val="none" w:sz="0" w:space="0" w:color="auto"/>
              </w:divBdr>
              <w:divsChild>
                <w:div w:id="841119988">
                  <w:marLeft w:val="0"/>
                  <w:marRight w:val="0"/>
                  <w:marTop w:val="0"/>
                  <w:marBottom w:val="0"/>
                  <w:divBdr>
                    <w:top w:val="none" w:sz="0" w:space="0" w:color="auto"/>
                    <w:left w:val="none" w:sz="0" w:space="0" w:color="auto"/>
                    <w:bottom w:val="none" w:sz="0" w:space="0" w:color="auto"/>
                    <w:right w:val="none" w:sz="0" w:space="0" w:color="auto"/>
                  </w:divBdr>
                  <w:divsChild>
                    <w:div w:id="1964575759">
                      <w:marLeft w:val="0"/>
                      <w:marRight w:val="0"/>
                      <w:marTop w:val="0"/>
                      <w:marBottom w:val="0"/>
                      <w:divBdr>
                        <w:top w:val="none" w:sz="0" w:space="0" w:color="auto"/>
                        <w:left w:val="none" w:sz="0" w:space="0" w:color="auto"/>
                        <w:bottom w:val="none" w:sz="0" w:space="0" w:color="auto"/>
                        <w:right w:val="none" w:sz="0" w:space="0" w:color="auto"/>
                      </w:divBdr>
                      <w:divsChild>
                        <w:div w:id="273364895">
                          <w:marLeft w:val="0"/>
                          <w:marRight w:val="0"/>
                          <w:marTop w:val="0"/>
                          <w:marBottom w:val="0"/>
                          <w:divBdr>
                            <w:top w:val="none" w:sz="0" w:space="0" w:color="auto"/>
                            <w:left w:val="none" w:sz="0" w:space="0" w:color="auto"/>
                            <w:bottom w:val="none" w:sz="0" w:space="0" w:color="auto"/>
                            <w:right w:val="none" w:sz="0" w:space="0" w:color="auto"/>
                          </w:divBdr>
                          <w:divsChild>
                            <w:div w:id="1179151785">
                              <w:marLeft w:val="0"/>
                              <w:marRight w:val="0"/>
                              <w:marTop w:val="0"/>
                              <w:marBottom w:val="0"/>
                              <w:divBdr>
                                <w:top w:val="none" w:sz="0" w:space="0" w:color="auto"/>
                                <w:left w:val="none" w:sz="0" w:space="0" w:color="auto"/>
                                <w:bottom w:val="none" w:sz="0" w:space="0" w:color="auto"/>
                                <w:right w:val="none" w:sz="0" w:space="0" w:color="auto"/>
                              </w:divBdr>
                              <w:divsChild>
                                <w:div w:id="1294406042">
                                  <w:marLeft w:val="0"/>
                                  <w:marRight w:val="0"/>
                                  <w:marTop w:val="0"/>
                                  <w:marBottom w:val="0"/>
                                  <w:divBdr>
                                    <w:top w:val="none" w:sz="0" w:space="0" w:color="auto"/>
                                    <w:left w:val="none" w:sz="0" w:space="0" w:color="auto"/>
                                    <w:bottom w:val="none" w:sz="0" w:space="0" w:color="auto"/>
                                    <w:right w:val="none" w:sz="0" w:space="0" w:color="auto"/>
                                  </w:divBdr>
                                  <w:divsChild>
                                    <w:div w:id="1744914966">
                                      <w:marLeft w:val="60"/>
                                      <w:marRight w:val="0"/>
                                      <w:marTop w:val="0"/>
                                      <w:marBottom w:val="0"/>
                                      <w:divBdr>
                                        <w:top w:val="none" w:sz="0" w:space="0" w:color="auto"/>
                                        <w:left w:val="none" w:sz="0" w:space="0" w:color="auto"/>
                                        <w:bottom w:val="none" w:sz="0" w:space="0" w:color="auto"/>
                                        <w:right w:val="none" w:sz="0" w:space="0" w:color="auto"/>
                                      </w:divBdr>
                                      <w:divsChild>
                                        <w:div w:id="711811772">
                                          <w:marLeft w:val="0"/>
                                          <w:marRight w:val="0"/>
                                          <w:marTop w:val="0"/>
                                          <w:marBottom w:val="0"/>
                                          <w:divBdr>
                                            <w:top w:val="none" w:sz="0" w:space="0" w:color="auto"/>
                                            <w:left w:val="none" w:sz="0" w:space="0" w:color="auto"/>
                                            <w:bottom w:val="none" w:sz="0" w:space="0" w:color="auto"/>
                                            <w:right w:val="none" w:sz="0" w:space="0" w:color="auto"/>
                                          </w:divBdr>
                                          <w:divsChild>
                                            <w:div w:id="1854026380">
                                              <w:marLeft w:val="0"/>
                                              <w:marRight w:val="0"/>
                                              <w:marTop w:val="0"/>
                                              <w:marBottom w:val="120"/>
                                              <w:divBdr>
                                                <w:top w:val="single" w:sz="6" w:space="0" w:color="F5F5F5"/>
                                                <w:left w:val="single" w:sz="6" w:space="0" w:color="F5F5F5"/>
                                                <w:bottom w:val="single" w:sz="6" w:space="0" w:color="F5F5F5"/>
                                                <w:right w:val="single" w:sz="6" w:space="0" w:color="F5F5F5"/>
                                              </w:divBdr>
                                              <w:divsChild>
                                                <w:div w:id="1018265527">
                                                  <w:marLeft w:val="0"/>
                                                  <w:marRight w:val="0"/>
                                                  <w:marTop w:val="0"/>
                                                  <w:marBottom w:val="0"/>
                                                  <w:divBdr>
                                                    <w:top w:val="none" w:sz="0" w:space="0" w:color="auto"/>
                                                    <w:left w:val="none" w:sz="0" w:space="0" w:color="auto"/>
                                                    <w:bottom w:val="none" w:sz="0" w:space="0" w:color="auto"/>
                                                    <w:right w:val="none" w:sz="0" w:space="0" w:color="auto"/>
                                                  </w:divBdr>
                                                  <w:divsChild>
                                                    <w:div w:id="305209318">
                                                      <w:marLeft w:val="0"/>
                                                      <w:marRight w:val="0"/>
                                                      <w:marTop w:val="0"/>
                                                      <w:marBottom w:val="0"/>
                                                      <w:divBdr>
                                                        <w:top w:val="none" w:sz="0" w:space="0" w:color="auto"/>
                                                        <w:left w:val="none" w:sz="0" w:space="0" w:color="auto"/>
                                                        <w:bottom w:val="none" w:sz="0" w:space="0" w:color="auto"/>
                                                        <w:right w:val="none" w:sz="0" w:space="0" w:color="auto"/>
                                                      </w:divBdr>
                                                    </w:div>
                                                  </w:divsChild>
                                                </w:div>
                                                <w:div w:id="821505777">
                                                  <w:marLeft w:val="0"/>
                                                  <w:marRight w:val="0"/>
                                                  <w:marTop w:val="0"/>
                                                  <w:marBottom w:val="0"/>
                                                  <w:divBdr>
                                                    <w:top w:val="none" w:sz="0" w:space="0" w:color="auto"/>
                                                    <w:left w:val="none" w:sz="0" w:space="0" w:color="auto"/>
                                                    <w:bottom w:val="none" w:sz="0" w:space="0" w:color="auto"/>
                                                    <w:right w:val="none" w:sz="0" w:space="0" w:color="auto"/>
                                                  </w:divBdr>
                                                  <w:divsChild>
                                                    <w:div w:id="11542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9618660">
      <w:bodyDiv w:val="1"/>
      <w:marLeft w:val="0"/>
      <w:marRight w:val="0"/>
      <w:marTop w:val="0"/>
      <w:marBottom w:val="0"/>
      <w:divBdr>
        <w:top w:val="none" w:sz="0" w:space="0" w:color="auto"/>
        <w:left w:val="none" w:sz="0" w:space="0" w:color="auto"/>
        <w:bottom w:val="none" w:sz="0" w:space="0" w:color="auto"/>
        <w:right w:val="none" w:sz="0" w:space="0" w:color="auto"/>
      </w:divBdr>
    </w:div>
    <w:div w:id="873691865">
      <w:bodyDiv w:val="1"/>
      <w:marLeft w:val="0"/>
      <w:marRight w:val="0"/>
      <w:marTop w:val="0"/>
      <w:marBottom w:val="0"/>
      <w:divBdr>
        <w:top w:val="none" w:sz="0" w:space="0" w:color="auto"/>
        <w:left w:val="none" w:sz="0" w:space="0" w:color="auto"/>
        <w:bottom w:val="none" w:sz="0" w:space="0" w:color="auto"/>
        <w:right w:val="none" w:sz="0" w:space="0" w:color="auto"/>
      </w:divBdr>
    </w:div>
    <w:div w:id="878931506">
      <w:bodyDiv w:val="1"/>
      <w:marLeft w:val="0"/>
      <w:marRight w:val="0"/>
      <w:marTop w:val="0"/>
      <w:marBottom w:val="0"/>
      <w:divBdr>
        <w:top w:val="none" w:sz="0" w:space="0" w:color="auto"/>
        <w:left w:val="none" w:sz="0" w:space="0" w:color="auto"/>
        <w:bottom w:val="none" w:sz="0" w:space="0" w:color="auto"/>
        <w:right w:val="none" w:sz="0" w:space="0" w:color="auto"/>
      </w:divBdr>
    </w:div>
    <w:div w:id="920915879">
      <w:bodyDiv w:val="1"/>
      <w:marLeft w:val="0"/>
      <w:marRight w:val="0"/>
      <w:marTop w:val="0"/>
      <w:marBottom w:val="0"/>
      <w:divBdr>
        <w:top w:val="none" w:sz="0" w:space="0" w:color="auto"/>
        <w:left w:val="none" w:sz="0" w:space="0" w:color="auto"/>
        <w:bottom w:val="none" w:sz="0" w:space="0" w:color="auto"/>
        <w:right w:val="none" w:sz="0" w:space="0" w:color="auto"/>
      </w:divBdr>
    </w:div>
    <w:div w:id="957683962">
      <w:bodyDiv w:val="1"/>
      <w:marLeft w:val="0"/>
      <w:marRight w:val="0"/>
      <w:marTop w:val="0"/>
      <w:marBottom w:val="0"/>
      <w:divBdr>
        <w:top w:val="none" w:sz="0" w:space="0" w:color="auto"/>
        <w:left w:val="none" w:sz="0" w:space="0" w:color="auto"/>
        <w:bottom w:val="none" w:sz="0" w:space="0" w:color="auto"/>
        <w:right w:val="none" w:sz="0" w:space="0" w:color="auto"/>
      </w:divBdr>
    </w:div>
    <w:div w:id="962805405">
      <w:bodyDiv w:val="1"/>
      <w:marLeft w:val="0"/>
      <w:marRight w:val="0"/>
      <w:marTop w:val="0"/>
      <w:marBottom w:val="0"/>
      <w:divBdr>
        <w:top w:val="none" w:sz="0" w:space="0" w:color="auto"/>
        <w:left w:val="none" w:sz="0" w:space="0" w:color="auto"/>
        <w:bottom w:val="none" w:sz="0" w:space="0" w:color="auto"/>
        <w:right w:val="none" w:sz="0" w:space="0" w:color="auto"/>
      </w:divBdr>
    </w:div>
    <w:div w:id="1000810273">
      <w:bodyDiv w:val="1"/>
      <w:marLeft w:val="0"/>
      <w:marRight w:val="0"/>
      <w:marTop w:val="0"/>
      <w:marBottom w:val="0"/>
      <w:divBdr>
        <w:top w:val="none" w:sz="0" w:space="0" w:color="auto"/>
        <w:left w:val="none" w:sz="0" w:space="0" w:color="auto"/>
        <w:bottom w:val="none" w:sz="0" w:space="0" w:color="auto"/>
        <w:right w:val="none" w:sz="0" w:space="0" w:color="auto"/>
      </w:divBdr>
      <w:divsChild>
        <w:div w:id="1945965734">
          <w:marLeft w:val="0"/>
          <w:marRight w:val="0"/>
          <w:marTop w:val="0"/>
          <w:marBottom w:val="0"/>
          <w:divBdr>
            <w:top w:val="none" w:sz="0" w:space="0" w:color="auto"/>
            <w:left w:val="none" w:sz="0" w:space="0" w:color="auto"/>
            <w:bottom w:val="none" w:sz="0" w:space="0" w:color="auto"/>
            <w:right w:val="none" w:sz="0" w:space="0" w:color="auto"/>
          </w:divBdr>
          <w:divsChild>
            <w:div w:id="866524412">
              <w:marLeft w:val="0"/>
              <w:marRight w:val="0"/>
              <w:marTop w:val="0"/>
              <w:marBottom w:val="0"/>
              <w:divBdr>
                <w:top w:val="none" w:sz="0" w:space="0" w:color="auto"/>
                <w:left w:val="none" w:sz="0" w:space="0" w:color="auto"/>
                <w:bottom w:val="none" w:sz="0" w:space="0" w:color="auto"/>
                <w:right w:val="none" w:sz="0" w:space="0" w:color="auto"/>
              </w:divBdr>
              <w:divsChild>
                <w:div w:id="2128814704">
                  <w:marLeft w:val="0"/>
                  <w:marRight w:val="0"/>
                  <w:marTop w:val="0"/>
                  <w:marBottom w:val="0"/>
                  <w:divBdr>
                    <w:top w:val="none" w:sz="0" w:space="0" w:color="auto"/>
                    <w:left w:val="none" w:sz="0" w:space="0" w:color="auto"/>
                    <w:bottom w:val="none" w:sz="0" w:space="0" w:color="auto"/>
                    <w:right w:val="none" w:sz="0" w:space="0" w:color="auto"/>
                  </w:divBdr>
                  <w:divsChild>
                    <w:div w:id="1790201938">
                      <w:marLeft w:val="0"/>
                      <w:marRight w:val="0"/>
                      <w:marTop w:val="0"/>
                      <w:marBottom w:val="0"/>
                      <w:divBdr>
                        <w:top w:val="none" w:sz="0" w:space="0" w:color="auto"/>
                        <w:left w:val="none" w:sz="0" w:space="0" w:color="auto"/>
                        <w:bottom w:val="none" w:sz="0" w:space="0" w:color="auto"/>
                        <w:right w:val="none" w:sz="0" w:space="0" w:color="auto"/>
                      </w:divBdr>
                      <w:divsChild>
                        <w:div w:id="1422603914">
                          <w:marLeft w:val="0"/>
                          <w:marRight w:val="0"/>
                          <w:marTop w:val="0"/>
                          <w:marBottom w:val="0"/>
                          <w:divBdr>
                            <w:top w:val="none" w:sz="0" w:space="0" w:color="auto"/>
                            <w:left w:val="none" w:sz="0" w:space="0" w:color="auto"/>
                            <w:bottom w:val="none" w:sz="0" w:space="0" w:color="auto"/>
                            <w:right w:val="none" w:sz="0" w:space="0" w:color="auto"/>
                          </w:divBdr>
                          <w:divsChild>
                            <w:div w:id="759984121">
                              <w:marLeft w:val="2250"/>
                              <w:marRight w:val="3960"/>
                              <w:marTop w:val="0"/>
                              <w:marBottom w:val="0"/>
                              <w:divBdr>
                                <w:top w:val="none" w:sz="0" w:space="0" w:color="auto"/>
                                <w:left w:val="none" w:sz="0" w:space="0" w:color="auto"/>
                                <w:bottom w:val="none" w:sz="0" w:space="0" w:color="auto"/>
                                <w:right w:val="none" w:sz="0" w:space="0" w:color="auto"/>
                              </w:divBdr>
                              <w:divsChild>
                                <w:div w:id="1103115582">
                                  <w:marLeft w:val="0"/>
                                  <w:marRight w:val="0"/>
                                  <w:marTop w:val="0"/>
                                  <w:marBottom w:val="0"/>
                                  <w:divBdr>
                                    <w:top w:val="none" w:sz="0" w:space="0" w:color="auto"/>
                                    <w:left w:val="none" w:sz="0" w:space="0" w:color="auto"/>
                                    <w:bottom w:val="none" w:sz="0" w:space="0" w:color="auto"/>
                                    <w:right w:val="none" w:sz="0" w:space="0" w:color="auto"/>
                                  </w:divBdr>
                                  <w:divsChild>
                                    <w:div w:id="2093158179">
                                      <w:marLeft w:val="0"/>
                                      <w:marRight w:val="0"/>
                                      <w:marTop w:val="0"/>
                                      <w:marBottom w:val="0"/>
                                      <w:divBdr>
                                        <w:top w:val="none" w:sz="0" w:space="0" w:color="auto"/>
                                        <w:left w:val="none" w:sz="0" w:space="0" w:color="auto"/>
                                        <w:bottom w:val="none" w:sz="0" w:space="0" w:color="auto"/>
                                        <w:right w:val="none" w:sz="0" w:space="0" w:color="auto"/>
                                      </w:divBdr>
                                      <w:divsChild>
                                        <w:div w:id="520557472">
                                          <w:marLeft w:val="0"/>
                                          <w:marRight w:val="0"/>
                                          <w:marTop w:val="0"/>
                                          <w:marBottom w:val="0"/>
                                          <w:divBdr>
                                            <w:top w:val="none" w:sz="0" w:space="0" w:color="auto"/>
                                            <w:left w:val="none" w:sz="0" w:space="0" w:color="auto"/>
                                            <w:bottom w:val="none" w:sz="0" w:space="0" w:color="auto"/>
                                            <w:right w:val="none" w:sz="0" w:space="0" w:color="auto"/>
                                          </w:divBdr>
                                          <w:divsChild>
                                            <w:div w:id="1534225119">
                                              <w:marLeft w:val="0"/>
                                              <w:marRight w:val="0"/>
                                              <w:marTop w:val="90"/>
                                              <w:marBottom w:val="0"/>
                                              <w:divBdr>
                                                <w:top w:val="none" w:sz="0" w:space="0" w:color="auto"/>
                                                <w:left w:val="none" w:sz="0" w:space="0" w:color="auto"/>
                                                <w:bottom w:val="none" w:sz="0" w:space="0" w:color="auto"/>
                                                <w:right w:val="none" w:sz="0" w:space="0" w:color="auto"/>
                                              </w:divBdr>
                                              <w:divsChild>
                                                <w:div w:id="689843486">
                                                  <w:marLeft w:val="0"/>
                                                  <w:marRight w:val="0"/>
                                                  <w:marTop w:val="0"/>
                                                  <w:marBottom w:val="0"/>
                                                  <w:divBdr>
                                                    <w:top w:val="none" w:sz="0" w:space="0" w:color="auto"/>
                                                    <w:left w:val="none" w:sz="0" w:space="0" w:color="auto"/>
                                                    <w:bottom w:val="none" w:sz="0" w:space="0" w:color="auto"/>
                                                    <w:right w:val="none" w:sz="0" w:space="0" w:color="auto"/>
                                                  </w:divBdr>
                                                  <w:divsChild>
                                                    <w:div w:id="156502615">
                                                      <w:marLeft w:val="0"/>
                                                      <w:marRight w:val="0"/>
                                                      <w:marTop w:val="0"/>
                                                      <w:marBottom w:val="405"/>
                                                      <w:divBdr>
                                                        <w:top w:val="none" w:sz="0" w:space="0" w:color="auto"/>
                                                        <w:left w:val="none" w:sz="0" w:space="0" w:color="auto"/>
                                                        <w:bottom w:val="none" w:sz="0" w:space="0" w:color="auto"/>
                                                        <w:right w:val="none" w:sz="0" w:space="0" w:color="auto"/>
                                                      </w:divBdr>
                                                      <w:divsChild>
                                                        <w:div w:id="1091193761">
                                                          <w:marLeft w:val="0"/>
                                                          <w:marRight w:val="0"/>
                                                          <w:marTop w:val="0"/>
                                                          <w:marBottom w:val="0"/>
                                                          <w:divBdr>
                                                            <w:top w:val="none" w:sz="0" w:space="0" w:color="auto"/>
                                                            <w:left w:val="none" w:sz="0" w:space="0" w:color="auto"/>
                                                            <w:bottom w:val="none" w:sz="0" w:space="0" w:color="auto"/>
                                                            <w:right w:val="none" w:sz="0" w:space="0" w:color="auto"/>
                                                          </w:divBdr>
                                                          <w:divsChild>
                                                            <w:div w:id="1229269140">
                                                              <w:marLeft w:val="0"/>
                                                              <w:marRight w:val="0"/>
                                                              <w:marTop w:val="0"/>
                                                              <w:marBottom w:val="0"/>
                                                              <w:divBdr>
                                                                <w:top w:val="none" w:sz="0" w:space="0" w:color="auto"/>
                                                                <w:left w:val="none" w:sz="0" w:space="0" w:color="auto"/>
                                                                <w:bottom w:val="none" w:sz="0" w:space="0" w:color="auto"/>
                                                                <w:right w:val="none" w:sz="0" w:space="0" w:color="auto"/>
                                                              </w:divBdr>
                                                              <w:divsChild>
                                                                <w:div w:id="357973775">
                                                                  <w:marLeft w:val="0"/>
                                                                  <w:marRight w:val="0"/>
                                                                  <w:marTop w:val="0"/>
                                                                  <w:marBottom w:val="0"/>
                                                                  <w:divBdr>
                                                                    <w:top w:val="none" w:sz="0" w:space="0" w:color="auto"/>
                                                                    <w:left w:val="none" w:sz="0" w:space="0" w:color="auto"/>
                                                                    <w:bottom w:val="none" w:sz="0" w:space="0" w:color="auto"/>
                                                                    <w:right w:val="none" w:sz="0" w:space="0" w:color="auto"/>
                                                                  </w:divBdr>
                                                                  <w:divsChild>
                                                                    <w:div w:id="1411540583">
                                                                      <w:marLeft w:val="0"/>
                                                                      <w:marRight w:val="0"/>
                                                                      <w:marTop w:val="0"/>
                                                                      <w:marBottom w:val="0"/>
                                                                      <w:divBdr>
                                                                        <w:top w:val="none" w:sz="0" w:space="0" w:color="auto"/>
                                                                        <w:left w:val="none" w:sz="0" w:space="0" w:color="auto"/>
                                                                        <w:bottom w:val="none" w:sz="0" w:space="0" w:color="auto"/>
                                                                        <w:right w:val="none" w:sz="0" w:space="0" w:color="auto"/>
                                                                      </w:divBdr>
                                                                      <w:divsChild>
                                                                        <w:div w:id="396703550">
                                                                          <w:marLeft w:val="0"/>
                                                                          <w:marRight w:val="0"/>
                                                                          <w:marTop w:val="0"/>
                                                                          <w:marBottom w:val="0"/>
                                                                          <w:divBdr>
                                                                            <w:top w:val="none" w:sz="0" w:space="0" w:color="auto"/>
                                                                            <w:left w:val="none" w:sz="0" w:space="0" w:color="auto"/>
                                                                            <w:bottom w:val="none" w:sz="0" w:space="0" w:color="auto"/>
                                                                            <w:right w:val="none" w:sz="0" w:space="0" w:color="auto"/>
                                                                          </w:divBdr>
                                                                          <w:divsChild>
                                                                            <w:div w:id="858472299">
                                                                              <w:marLeft w:val="0"/>
                                                                              <w:marRight w:val="0"/>
                                                                              <w:marTop w:val="0"/>
                                                                              <w:marBottom w:val="0"/>
                                                                              <w:divBdr>
                                                                                <w:top w:val="none" w:sz="0" w:space="0" w:color="auto"/>
                                                                                <w:left w:val="none" w:sz="0" w:space="0" w:color="auto"/>
                                                                                <w:bottom w:val="none" w:sz="0" w:space="0" w:color="auto"/>
                                                                                <w:right w:val="none" w:sz="0" w:space="0" w:color="auto"/>
                                                                              </w:divBdr>
                                                                              <w:divsChild>
                                                                                <w:div w:id="1523058006">
                                                                                  <w:marLeft w:val="0"/>
                                                                                  <w:marRight w:val="0"/>
                                                                                  <w:marTop w:val="0"/>
                                                                                  <w:marBottom w:val="0"/>
                                                                                  <w:divBdr>
                                                                                    <w:top w:val="none" w:sz="0" w:space="0" w:color="auto"/>
                                                                                    <w:left w:val="none" w:sz="0" w:space="0" w:color="auto"/>
                                                                                    <w:bottom w:val="none" w:sz="0" w:space="0" w:color="auto"/>
                                                                                    <w:right w:val="none" w:sz="0" w:space="0" w:color="auto"/>
                                                                                  </w:divBdr>
                                                                                  <w:divsChild>
                                                                                    <w:div w:id="1605772666">
                                                                                      <w:marLeft w:val="0"/>
                                                                                      <w:marRight w:val="0"/>
                                                                                      <w:marTop w:val="0"/>
                                                                                      <w:marBottom w:val="0"/>
                                                                                      <w:divBdr>
                                                                                        <w:top w:val="none" w:sz="0" w:space="0" w:color="auto"/>
                                                                                        <w:left w:val="none" w:sz="0" w:space="0" w:color="auto"/>
                                                                                        <w:bottom w:val="none" w:sz="0" w:space="0" w:color="auto"/>
                                                                                        <w:right w:val="none" w:sz="0" w:space="0" w:color="auto"/>
                                                                                      </w:divBdr>
                                                                                      <w:divsChild>
                                                                                        <w:div w:id="1810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538826">
      <w:bodyDiv w:val="1"/>
      <w:marLeft w:val="0"/>
      <w:marRight w:val="0"/>
      <w:marTop w:val="0"/>
      <w:marBottom w:val="0"/>
      <w:divBdr>
        <w:top w:val="none" w:sz="0" w:space="0" w:color="auto"/>
        <w:left w:val="none" w:sz="0" w:space="0" w:color="auto"/>
        <w:bottom w:val="none" w:sz="0" w:space="0" w:color="auto"/>
        <w:right w:val="none" w:sz="0" w:space="0" w:color="auto"/>
      </w:divBdr>
    </w:div>
    <w:div w:id="1056398733">
      <w:bodyDiv w:val="1"/>
      <w:marLeft w:val="0"/>
      <w:marRight w:val="0"/>
      <w:marTop w:val="0"/>
      <w:marBottom w:val="0"/>
      <w:divBdr>
        <w:top w:val="none" w:sz="0" w:space="0" w:color="auto"/>
        <w:left w:val="none" w:sz="0" w:space="0" w:color="auto"/>
        <w:bottom w:val="none" w:sz="0" w:space="0" w:color="auto"/>
        <w:right w:val="none" w:sz="0" w:space="0" w:color="auto"/>
      </w:divBdr>
    </w:div>
    <w:div w:id="1059937799">
      <w:bodyDiv w:val="1"/>
      <w:marLeft w:val="0"/>
      <w:marRight w:val="0"/>
      <w:marTop w:val="0"/>
      <w:marBottom w:val="0"/>
      <w:divBdr>
        <w:top w:val="none" w:sz="0" w:space="0" w:color="auto"/>
        <w:left w:val="none" w:sz="0" w:space="0" w:color="auto"/>
        <w:bottom w:val="none" w:sz="0" w:space="0" w:color="auto"/>
        <w:right w:val="none" w:sz="0" w:space="0" w:color="auto"/>
      </w:divBdr>
    </w:div>
    <w:div w:id="1065569372">
      <w:bodyDiv w:val="1"/>
      <w:marLeft w:val="0"/>
      <w:marRight w:val="0"/>
      <w:marTop w:val="0"/>
      <w:marBottom w:val="0"/>
      <w:divBdr>
        <w:top w:val="none" w:sz="0" w:space="0" w:color="auto"/>
        <w:left w:val="none" w:sz="0" w:space="0" w:color="auto"/>
        <w:bottom w:val="none" w:sz="0" w:space="0" w:color="auto"/>
        <w:right w:val="none" w:sz="0" w:space="0" w:color="auto"/>
      </w:divBdr>
    </w:div>
    <w:div w:id="1071586409">
      <w:bodyDiv w:val="1"/>
      <w:marLeft w:val="0"/>
      <w:marRight w:val="0"/>
      <w:marTop w:val="0"/>
      <w:marBottom w:val="0"/>
      <w:divBdr>
        <w:top w:val="none" w:sz="0" w:space="0" w:color="auto"/>
        <w:left w:val="none" w:sz="0" w:space="0" w:color="auto"/>
        <w:bottom w:val="none" w:sz="0" w:space="0" w:color="auto"/>
        <w:right w:val="none" w:sz="0" w:space="0" w:color="auto"/>
      </w:divBdr>
      <w:divsChild>
        <w:div w:id="428308767">
          <w:marLeft w:val="0"/>
          <w:marRight w:val="0"/>
          <w:marTop w:val="0"/>
          <w:marBottom w:val="0"/>
          <w:divBdr>
            <w:top w:val="none" w:sz="0" w:space="0" w:color="auto"/>
            <w:left w:val="none" w:sz="0" w:space="0" w:color="auto"/>
            <w:bottom w:val="none" w:sz="0" w:space="0" w:color="auto"/>
            <w:right w:val="none" w:sz="0" w:space="0" w:color="auto"/>
          </w:divBdr>
          <w:divsChild>
            <w:div w:id="519586681">
              <w:marLeft w:val="0"/>
              <w:marRight w:val="0"/>
              <w:marTop w:val="0"/>
              <w:marBottom w:val="0"/>
              <w:divBdr>
                <w:top w:val="none" w:sz="0" w:space="0" w:color="auto"/>
                <w:left w:val="none" w:sz="0" w:space="0" w:color="auto"/>
                <w:bottom w:val="none" w:sz="0" w:space="0" w:color="auto"/>
                <w:right w:val="none" w:sz="0" w:space="0" w:color="auto"/>
              </w:divBdr>
              <w:divsChild>
                <w:div w:id="1104809008">
                  <w:marLeft w:val="0"/>
                  <w:marRight w:val="0"/>
                  <w:marTop w:val="0"/>
                  <w:marBottom w:val="0"/>
                  <w:divBdr>
                    <w:top w:val="none" w:sz="0" w:space="0" w:color="auto"/>
                    <w:left w:val="none" w:sz="0" w:space="0" w:color="auto"/>
                    <w:bottom w:val="none" w:sz="0" w:space="0" w:color="auto"/>
                    <w:right w:val="none" w:sz="0" w:space="0" w:color="auto"/>
                  </w:divBdr>
                  <w:divsChild>
                    <w:div w:id="678386192">
                      <w:marLeft w:val="0"/>
                      <w:marRight w:val="0"/>
                      <w:marTop w:val="0"/>
                      <w:marBottom w:val="0"/>
                      <w:divBdr>
                        <w:top w:val="none" w:sz="0" w:space="0" w:color="auto"/>
                        <w:left w:val="none" w:sz="0" w:space="0" w:color="auto"/>
                        <w:bottom w:val="none" w:sz="0" w:space="0" w:color="auto"/>
                        <w:right w:val="none" w:sz="0" w:space="0" w:color="auto"/>
                      </w:divBdr>
                      <w:divsChild>
                        <w:div w:id="326792818">
                          <w:marLeft w:val="0"/>
                          <w:marRight w:val="0"/>
                          <w:marTop w:val="0"/>
                          <w:marBottom w:val="0"/>
                          <w:divBdr>
                            <w:top w:val="none" w:sz="0" w:space="0" w:color="auto"/>
                            <w:left w:val="none" w:sz="0" w:space="0" w:color="auto"/>
                            <w:bottom w:val="none" w:sz="0" w:space="0" w:color="auto"/>
                            <w:right w:val="none" w:sz="0" w:space="0" w:color="auto"/>
                          </w:divBdr>
                          <w:divsChild>
                            <w:div w:id="1510028265">
                              <w:marLeft w:val="2250"/>
                              <w:marRight w:val="3960"/>
                              <w:marTop w:val="0"/>
                              <w:marBottom w:val="0"/>
                              <w:divBdr>
                                <w:top w:val="none" w:sz="0" w:space="0" w:color="auto"/>
                                <w:left w:val="none" w:sz="0" w:space="0" w:color="auto"/>
                                <w:bottom w:val="none" w:sz="0" w:space="0" w:color="auto"/>
                                <w:right w:val="none" w:sz="0" w:space="0" w:color="auto"/>
                              </w:divBdr>
                              <w:divsChild>
                                <w:div w:id="1682124789">
                                  <w:marLeft w:val="0"/>
                                  <w:marRight w:val="0"/>
                                  <w:marTop w:val="0"/>
                                  <w:marBottom w:val="0"/>
                                  <w:divBdr>
                                    <w:top w:val="none" w:sz="0" w:space="0" w:color="auto"/>
                                    <w:left w:val="none" w:sz="0" w:space="0" w:color="auto"/>
                                    <w:bottom w:val="none" w:sz="0" w:space="0" w:color="auto"/>
                                    <w:right w:val="none" w:sz="0" w:space="0" w:color="auto"/>
                                  </w:divBdr>
                                  <w:divsChild>
                                    <w:div w:id="756252660">
                                      <w:marLeft w:val="0"/>
                                      <w:marRight w:val="0"/>
                                      <w:marTop w:val="0"/>
                                      <w:marBottom w:val="0"/>
                                      <w:divBdr>
                                        <w:top w:val="none" w:sz="0" w:space="0" w:color="auto"/>
                                        <w:left w:val="none" w:sz="0" w:space="0" w:color="auto"/>
                                        <w:bottom w:val="none" w:sz="0" w:space="0" w:color="auto"/>
                                        <w:right w:val="none" w:sz="0" w:space="0" w:color="auto"/>
                                      </w:divBdr>
                                      <w:divsChild>
                                        <w:div w:id="2006591719">
                                          <w:marLeft w:val="0"/>
                                          <w:marRight w:val="0"/>
                                          <w:marTop w:val="0"/>
                                          <w:marBottom w:val="0"/>
                                          <w:divBdr>
                                            <w:top w:val="none" w:sz="0" w:space="0" w:color="auto"/>
                                            <w:left w:val="none" w:sz="0" w:space="0" w:color="auto"/>
                                            <w:bottom w:val="none" w:sz="0" w:space="0" w:color="auto"/>
                                            <w:right w:val="none" w:sz="0" w:space="0" w:color="auto"/>
                                          </w:divBdr>
                                          <w:divsChild>
                                            <w:div w:id="502742197">
                                              <w:marLeft w:val="0"/>
                                              <w:marRight w:val="0"/>
                                              <w:marTop w:val="90"/>
                                              <w:marBottom w:val="0"/>
                                              <w:divBdr>
                                                <w:top w:val="none" w:sz="0" w:space="0" w:color="auto"/>
                                                <w:left w:val="none" w:sz="0" w:space="0" w:color="auto"/>
                                                <w:bottom w:val="none" w:sz="0" w:space="0" w:color="auto"/>
                                                <w:right w:val="none" w:sz="0" w:space="0" w:color="auto"/>
                                              </w:divBdr>
                                              <w:divsChild>
                                                <w:div w:id="1391270971">
                                                  <w:marLeft w:val="0"/>
                                                  <w:marRight w:val="0"/>
                                                  <w:marTop w:val="0"/>
                                                  <w:marBottom w:val="0"/>
                                                  <w:divBdr>
                                                    <w:top w:val="none" w:sz="0" w:space="0" w:color="auto"/>
                                                    <w:left w:val="none" w:sz="0" w:space="0" w:color="auto"/>
                                                    <w:bottom w:val="none" w:sz="0" w:space="0" w:color="auto"/>
                                                    <w:right w:val="none" w:sz="0" w:space="0" w:color="auto"/>
                                                  </w:divBdr>
                                                  <w:divsChild>
                                                    <w:div w:id="1454012613">
                                                      <w:marLeft w:val="0"/>
                                                      <w:marRight w:val="0"/>
                                                      <w:marTop w:val="0"/>
                                                      <w:marBottom w:val="405"/>
                                                      <w:divBdr>
                                                        <w:top w:val="none" w:sz="0" w:space="0" w:color="auto"/>
                                                        <w:left w:val="none" w:sz="0" w:space="0" w:color="auto"/>
                                                        <w:bottom w:val="none" w:sz="0" w:space="0" w:color="auto"/>
                                                        <w:right w:val="none" w:sz="0" w:space="0" w:color="auto"/>
                                                      </w:divBdr>
                                                      <w:divsChild>
                                                        <w:div w:id="1971477829">
                                                          <w:marLeft w:val="0"/>
                                                          <w:marRight w:val="0"/>
                                                          <w:marTop w:val="0"/>
                                                          <w:marBottom w:val="0"/>
                                                          <w:divBdr>
                                                            <w:top w:val="none" w:sz="0" w:space="0" w:color="auto"/>
                                                            <w:left w:val="none" w:sz="0" w:space="0" w:color="auto"/>
                                                            <w:bottom w:val="none" w:sz="0" w:space="0" w:color="auto"/>
                                                            <w:right w:val="none" w:sz="0" w:space="0" w:color="auto"/>
                                                          </w:divBdr>
                                                          <w:divsChild>
                                                            <w:div w:id="1097943395">
                                                              <w:marLeft w:val="0"/>
                                                              <w:marRight w:val="0"/>
                                                              <w:marTop w:val="0"/>
                                                              <w:marBottom w:val="0"/>
                                                              <w:divBdr>
                                                                <w:top w:val="none" w:sz="0" w:space="0" w:color="auto"/>
                                                                <w:left w:val="none" w:sz="0" w:space="0" w:color="auto"/>
                                                                <w:bottom w:val="none" w:sz="0" w:space="0" w:color="auto"/>
                                                                <w:right w:val="none" w:sz="0" w:space="0" w:color="auto"/>
                                                              </w:divBdr>
                                                              <w:divsChild>
                                                                <w:div w:id="57944379">
                                                                  <w:marLeft w:val="0"/>
                                                                  <w:marRight w:val="0"/>
                                                                  <w:marTop w:val="0"/>
                                                                  <w:marBottom w:val="0"/>
                                                                  <w:divBdr>
                                                                    <w:top w:val="none" w:sz="0" w:space="0" w:color="auto"/>
                                                                    <w:left w:val="none" w:sz="0" w:space="0" w:color="auto"/>
                                                                    <w:bottom w:val="none" w:sz="0" w:space="0" w:color="auto"/>
                                                                    <w:right w:val="none" w:sz="0" w:space="0" w:color="auto"/>
                                                                  </w:divBdr>
                                                                  <w:divsChild>
                                                                    <w:div w:id="1257448137">
                                                                      <w:marLeft w:val="0"/>
                                                                      <w:marRight w:val="0"/>
                                                                      <w:marTop w:val="0"/>
                                                                      <w:marBottom w:val="0"/>
                                                                      <w:divBdr>
                                                                        <w:top w:val="none" w:sz="0" w:space="0" w:color="auto"/>
                                                                        <w:left w:val="none" w:sz="0" w:space="0" w:color="auto"/>
                                                                        <w:bottom w:val="none" w:sz="0" w:space="0" w:color="auto"/>
                                                                        <w:right w:val="none" w:sz="0" w:space="0" w:color="auto"/>
                                                                      </w:divBdr>
                                                                      <w:divsChild>
                                                                        <w:div w:id="19204298">
                                                                          <w:marLeft w:val="0"/>
                                                                          <w:marRight w:val="0"/>
                                                                          <w:marTop w:val="0"/>
                                                                          <w:marBottom w:val="0"/>
                                                                          <w:divBdr>
                                                                            <w:top w:val="none" w:sz="0" w:space="0" w:color="auto"/>
                                                                            <w:left w:val="none" w:sz="0" w:space="0" w:color="auto"/>
                                                                            <w:bottom w:val="none" w:sz="0" w:space="0" w:color="auto"/>
                                                                            <w:right w:val="none" w:sz="0" w:space="0" w:color="auto"/>
                                                                          </w:divBdr>
                                                                          <w:divsChild>
                                                                            <w:div w:id="1469400552">
                                                                              <w:marLeft w:val="0"/>
                                                                              <w:marRight w:val="0"/>
                                                                              <w:marTop w:val="0"/>
                                                                              <w:marBottom w:val="0"/>
                                                                              <w:divBdr>
                                                                                <w:top w:val="none" w:sz="0" w:space="0" w:color="auto"/>
                                                                                <w:left w:val="none" w:sz="0" w:space="0" w:color="auto"/>
                                                                                <w:bottom w:val="none" w:sz="0" w:space="0" w:color="auto"/>
                                                                                <w:right w:val="none" w:sz="0" w:space="0" w:color="auto"/>
                                                                              </w:divBdr>
                                                                              <w:divsChild>
                                                                                <w:div w:id="1328098690">
                                                                                  <w:marLeft w:val="0"/>
                                                                                  <w:marRight w:val="0"/>
                                                                                  <w:marTop w:val="0"/>
                                                                                  <w:marBottom w:val="0"/>
                                                                                  <w:divBdr>
                                                                                    <w:top w:val="none" w:sz="0" w:space="0" w:color="auto"/>
                                                                                    <w:left w:val="none" w:sz="0" w:space="0" w:color="auto"/>
                                                                                    <w:bottom w:val="none" w:sz="0" w:space="0" w:color="auto"/>
                                                                                    <w:right w:val="none" w:sz="0" w:space="0" w:color="auto"/>
                                                                                  </w:divBdr>
                                                                                  <w:divsChild>
                                                                                    <w:div w:id="2141416541">
                                                                                      <w:marLeft w:val="0"/>
                                                                                      <w:marRight w:val="0"/>
                                                                                      <w:marTop w:val="0"/>
                                                                                      <w:marBottom w:val="0"/>
                                                                                      <w:divBdr>
                                                                                        <w:top w:val="none" w:sz="0" w:space="0" w:color="auto"/>
                                                                                        <w:left w:val="none" w:sz="0" w:space="0" w:color="auto"/>
                                                                                        <w:bottom w:val="none" w:sz="0" w:space="0" w:color="auto"/>
                                                                                        <w:right w:val="none" w:sz="0" w:space="0" w:color="auto"/>
                                                                                      </w:divBdr>
                                                                                      <w:divsChild>
                                                                                        <w:div w:id="19667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381633">
      <w:bodyDiv w:val="1"/>
      <w:marLeft w:val="0"/>
      <w:marRight w:val="0"/>
      <w:marTop w:val="0"/>
      <w:marBottom w:val="0"/>
      <w:divBdr>
        <w:top w:val="none" w:sz="0" w:space="0" w:color="auto"/>
        <w:left w:val="none" w:sz="0" w:space="0" w:color="auto"/>
        <w:bottom w:val="none" w:sz="0" w:space="0" w:color="auto"/>
        <w:right w:val="none" w:sz="0" w:space="0" w:color="auto"/>
      </w:divBdr>
    </w:div>
    <w:div w:id="1150095660">
      <w:bodyDiv w:val="1"/>
      <w:marLeft w:val="0"/>
      <w:marRight w:val="0"/>
      <w:marTop w:val="0"/>
      <w:marBottom w:val="0"/>
      <w:divBdr>
        <w:top w:val="none" w:sz="0" w:space="0" w:color="auto"/>
        <w:left w:val="none" w:sz="0" w:space="0" w:color="auto"/>
        <w:bottom w:val="none" w:sz="0" w:space="0" w:color="auto"/>
        <w:right w:val="none" w:sz="0" w:space="0" w:color="auto"/>
      </w:divBdr>
    </w:div>
    <w:div w:id="1164861348">
      <w:bodyDiv w:val="1"/>
      <w:marLeft w:val="0"/>
      <w:marRight w:val="0"/>
      <w:marTop w:val="0"/>
      <w:marBottom w:val="0"/>
      <w:divBdr>
        <w:top w:val="none" w:sz="0" w:space="0" w:color="auto"/>
        <w:left w:val="none" w:sz="0" w:space="0" w:color="auto"/>
        <w:bottom w:val="none" w:sz="0" w:space="0" w:color="auto"/>
        <w:right w:val="none" w:sz="0" w:space="0" w:color="auto"/>
      </w:divBdr>
      <w:divsChild>
        <w:div w:id="1135294530">
          <w:marLeft w:val="0"/>
          <w:marRight w:val="0"/>
          <w:marTop w:val="0"/>
          <w:marBottom w:val="0"/>
          <w:divBdr>
            <w:top w:val="none" w:sz="0" w:space="0" w:color="auto"/>
            <w:left w:val="none" w:sz="0" w:space="0" w:color="auto"/>
            <w:bottom w:val="none" w:sz="0" w:space="0" w:color="auto"/>
            <w:right w:val="none" w:sz="0" w:space="0" w:color="auto"/>
          </w:divBdr>
          <w:divsChild>
            <w:div w:id="1710951073">
              <w:marLeft w:val="0"/>
              <w:marRight w:val="0"/>
              <w:marTop w:val="0"/>
              <w:marBottom w:val="0"/>
              <w:divBdr>
                <w:top w:val="none" w:sz="0" w:space="0" w:color="auto"/>
                <w:left w:val="none" w:sz="0" w:space="0" w:color="auto"/>
                <w:bottom w:val="none" w:sz="0" w:space="0" w:color="auto"/>
                <w:right w:val="none" w:sz="0" w:space="0" w:color="auto"/>
              </w:divBdr>
              <w:divsChild>
                <w:div w:id="138310373">
                  <w:marLeft w:val="0"/>
                  <w:marRight w:val="0"/>
                  <w:marTop w:val="0"/>
                  <w:marBottom w:val="0"/>
                  <w:divBdr>
                    <w:top w:val="none" w:sz="0" w:space="0" w:color="auto"/>
                    <w:left w:val="none" w:sz="0" w:space="0" w:color="auto"/>
                    <w:bottom w:val="none" w:sz="0" w:space="0" w:color="auto"/>
                    <w:right w:val="none" w:sz="0" w:space="0" w:color="auto"/>
                  </w:divBdr>
                  <w:divsChild>
                    <w:div w:id="1624117906">
                      <w:marLeft w:val="0"/>
                      <w:marRight w:val="0"/>
                      <w:marTop w:val="0"/>
                      <w:marBottom w:val="0"/>
                      <w:divBdr>
                        <w:top w:val="none" w:sz="0" w:space="0" w:color="auto"/>
                        <w:left w:val="none" w:sz="0" w:space="0" w:color="auto"/>
                        <w:bottom w:val="none" w:sz="0" w:space="0" w:color="auto"/>
                        <w:right w:val="none" w:sz="0" w:space="0" w:color="auto"/>
                      </w:divBdr>
                      <w:divsChild>
                        <w:div w:id="242836766">
                          <w:marLeft w:val="0"/>
                          <w:marRight w:val="0"/>
                          <w:marTop w:val="0"/>
                          <w:marBottom w:val="0"/>
                          <w:divBdr>
                            <w:top w:val="none" w:sz="0" w:space="0" w:color="auto"/>
                            <w:left w:val="none" w:sz="0" w:space="0" w:color="auto"/>
                            <w:bottom w:val="none" w:sz="0" w:space="0" w:color="auto"/>
                            <w:right w:val="none" w:sz="0" w:space="0" w:color="auto"/>
                          </w:divBdr>
                          <w:divsChild>
                            <w:div w:id="502670776">
                              <w:marLeft w:val="0"/>
                              <w:marRight w:val="0"/>
                              <w:marTop w:val="0"/>
                              <w:marBottom w:val="0"/>
                              <w:divBdr>
                                <w:top w:val="none" w:sz="0" w:space="0" w:color="auto"/>
                                <w:left w:val="none" w:sz="0" w:space="0" w:color="auto"/>
                                <w:bottom w:val="none" w:sz="0" w:space="0" w:color="auto"/>
                                <w:right w:val="none" w:sz="0" w:space="0" w:color="auto"/>
                              </w:divBdr>
                              <w:divsChild>
                                <w:div w:id="1548877955">
                                  <w:marLeft w:val="0"/>
                                  <w:marRight w:val="0"/>
                                  <w:marTop w:val="0"/>
                                  <w:marBottom w:val="0"/>
                                  <w:divBdr>
                                    <w:top w:val="none" w:sz="0" w:space="0" w:color="auto"/>
                                    <w:left w:val="none" w:sz="0" w:space="0" w:color="auto"/>
                                    <w:bottom w:val="none" w:sz="0" w:space="0" w:color="auto"/>
                                    <w:right w:val="none" w:sz="0" w:space="0" w:color="auto"/>
                                  </w:divBdr>
                                  <w:divsChild>
                                    <w:div w:id="2069918510">
                                      <w:marLeft w:val="0"/>
                                      <w:marRight w:val="0"/>
                                      <w:marTop w:val="0"/>
                                      <w:marBottom w:val="0"/>
                                      <w:divBdr>
                                        <w:top w:val="none" w:sz="0" w:space="0" w:color="auto"/>
                                        <w:left w:val="none" w:sz="0" w:space="0" w:color="auto"/>
                                        <w:bottom w:val="none" w:sz="0" w:space="0" w:color="auto"/>
                                        <w:right w:val="none" w:sz="0" w:space="0" w:color="auto"/>
                                      </w:divBdr>
                                      <w:divsChild>
                                        <w:div w:id="2140956102">
                                          <w:marLeft w:val="0"/>
                                          <w:marRight w:val="0"/>
                                          <w:marTop w:val="0"/>
                                          <w:marBottom w:val="0"/>
                                          <w:divBdr>
                                            <w:top w:val="none" w:sz="0" w:space="0" w:color="auto"/>
                                            <w:left w:val="none" w:sz="0" w:space="0" w:color="auto"/>
                                            <w:bottom w:val="none" w:sz="0" w:space="0" w:color="auto"/>
                                            <w:right w:val="none" w:sz="0" w:space="0" w:color="auto"/>
                                          </w:divBdr>
                                          <w:divsChild>
                                            <w:div w:id="1737586683">
                                              <w:marLeft w:val="0"/>
                                              <w:marRight w:val="0"/>
                                              <w:marTop w:val="0"/>
                                              <w:marBottom w:val="495"/>
                                              <w:divBdr>
                                                <w:top w:val="none" w:sz="0" w:space="0" w:color="auto"/>
                                                <w:left w:val="none" w:sz="0" w:space="0" w:color="auto"/>
                                                <w:bottom w:val="none" w:sz="0" w:space="0" w:color="auto"/>
                                                <w:right w:val="none" w:sz="0" w:space="0" w:color="auto"/>
                                              </w:divBdr>
                                              <w:divsChild>
                                                <w:div w:id="14931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064694">
      <w:bodyDiv w:val="1"/>
      <w:marLeft w:val="0"/>
      <w:marRight w:val="0"/>
      <w:marTop w:val="0"/>
      <w:marBottom w:val="0"/>
      <w:divBdr>
        <w:top w:val="none" w:sz="0" w:space="0" w:color="auto"/>
        <w:left w:val="none" w:sz="0" w:space="0" w:color="auto"/>
        <w:bottom w:val="none" w:sz="0" w:space="0" w:color="auto"/>
        <w:right w:val="none" w:sz="0" w:space="0" w:color="auto"/>
      </w:divBdr>
    </w:div>
    <w:div w:id="1230382223">
      <w:bodyDiv w:val="1"/>
      <w:marLeft w:val="0"/>
      <w:marRight w:val="0"/>
      <w:marTop w:val="0"/>
      <w:marBottom w:val="0"/>
      <w:divBdr>
        <w:top w:val="none" w:sz="0" w:space="0" w:color="auto"/>
        <w:left w:val="none" w:sz="0" w:space="0" w:color="auto"/>
        <w:bottom w:val="none" w:sz="0" w:space="0" w:color="auto"/>
        <w:right w:val="none" w:sz="0" w:space="0" w:color="auto"/>
      </w:divBdr>
    </w:div>
    <w:div w:id="1235777245">
      <w:bodyDiv w:val="1"/>
      <w:marLeft w:val="0"/>
      <w:marRight w:val="0"/>
      <w:marTop w:val="0"/>
      <w:marBottom w:val="0"/>
      <w:divBdr>
        <w:top w:val="none" w:sz="0" w:space="0" w:color="auto"/>
        <w:left w:val="none" w:sz="0" w:space="0" w:color="auto"/>
        <w:bottom w:val="none" w:sz="0" w:space="0" w:color="auto"/>
        <w:right w:val="none" w:sz="0" w:space="0" w:color="auto"/>
      </w:divBdr>
    </w:div>
    <w:div w:id="1242833284">
      <w:bodyDiv w:val="1"/>
      <w:marLeft w:val="0"/>
      <w:marRight w:val="0"/>
      <w:marTop w:val="0"/>
      <w:marBottom w:val="0"/>
      <w:divBdr>
        <w:top w:val="none" w:sz="0" w:space="0" w:color="auto"/>
        <w:left w:val="none" w:sz="0" w:space="0" w:color="auto"/>
        <w:bottom w:val="none" w:sz="0" w:space="0" w:color="auto"/>
        <w:right w:val="none" w:sz="0" w:space="0" w:color="auto"/>
      </w:divBdr>
    </w:div>
    <w:div w:id="1280988047">
      <w:bodyDiv w:val="1"/>
      <w:marLeft w:val="0"/>
      <w:marRight w:val="0"/>
      <w:marTop w:val="0"/>
      <w:marBottom w:val="0"/>
      <w:divBdr>
        <w:top w:val="none" w:sz="0" w:space="0" w:color="auto"/>
        <w:left w:val="none" w:sz="0" w:space="0" w:color="auto"/>
        <w:bottom w:val="none" w:sz="0" w:space="0" w:color="auto"/>
        <w:right w:val="none" w:sz="0" w:space="0" w:color="auto"/>
      </w:divBdr>
      <w:divsChild>
        <w:div w:id="1746686888">
          <w:marLeft w:val="0"/>
          <w:marRight w:val="0"/>
          <w:marTop w:val="0"/>
          <w:marBottom w:val="0"/>
          <w:divBdr>
            <w:top w:val="none" w:sz="0" w:space="0" w:color="auto"/>
            <w:left w:val="none" w:sz="0" w:space="0" w:color="auto"/>
            <w:bottom w:val="none" w:sz="0" w:space="0" w:color="auto"/>
            <w:right w:val="none" w:sz="0" w:space="0" w:color="auto"/>
          </w:divBdr>
        </w:div>
      </w:divsChild>
    </w:div>
    <w:div w:id="1292974896">
      <w:bodyDiv w:val="1"/>
      <w:marLeft w:val="0"/>
      <w:marRight w:val="0"/>
      <w:marTop w:val="0"/>
      <w:marBottom w:val="0"/>
      <w:divBdr>
        <w:top w:val="none" w:sz="0" w:space="0" w:color="auto"/>
        <w:left w:val="none" w:sz="0" w:space="0" w:color="auto"/>
        <w:bottom w:val="none" w:sz="0" w:space="0" w:color="auto"/>
        <w:right w:val="none" w:sz="0" w:space="0" w:color="auto"/>
      </w:divBdr>
    </w:div>
    <w:div w:id="1300527303">
      <w:bodyDiv w:val="1"/>
      <w:marLeft w:val="0"/>
      <w:marRight w:val="0"/>
      <w:marTop w:val="0"/>
      <w:marBottom w:val="0"/>
      <w:divBdr>
        <w:top w:val="none" w:sz="0" w:space="0" w:color="auto"/>
        <w:left w:val="none" w:sz="0" w:space="0" w:color="auto"/>
        <w:bottom w:val="none" w:sz="0" w:space="0" w:color="auto"/>
        <w:right w:val="none" w:sz="0" w:space="0" w:color="auto"/>
      </w:divBdr>
    </w:div>
    <w:div w:id="1315111063">
      <w:bodyDiv w:val="1"/>
      <w:marLeft w:val="0"/>
      <w:marRight w:val="0"/>
      <w:marTop w:val="0"/>
      <w:marBottom w:val="0"/>
      <w:divBdr>
        <w:top w:val="none" w:sz="0" w:space="0" w:color="auto"/>
        <w:left w:val="none" w:sz="0" w:space="0" w:color="auto"/>
        <w:bottom w:val="none" w:sz="0" w:space="0" w:color="auto"/>
        <w:right w:val="none" w:sz="0" w:space="0" w:color="auto"/>
      </w:divBdr>
    </w:div>
    <w:div w:id="1316447248">
      <w:bodyDiv w:val="1"/>
      <w:marLeft w:val="0"/>
      <w:marRight w:val="0"/>
      <w:marTop w:val="0"/>
      <w:marBottom w:val="0"/>
      <w:divBdr>
        <w:top w:val="none" w:sz="0" w:space="0" w:color="auto"/>
        <w:left w:val="none" w:sz="0" w:space="0" w:color="auto"/>
        <w:bottom w:val="none" w:sz="0" w:space="0" w:color="auto"/>
        <w:right w:val="none" w:sz="0" w:space="0" w:color="auto"/>
      </w:divBdr>
    </w:div>
    <w:div w:id="1317148395">
      <w:bodyDiv w:val="1"/>
      <w:marLeft w:val="0"/>
      <w:marRight w:val="0"/>
      <w:marTop w:val="0"/>
      <w:marBottom w:val="0"/>
      <w:divBdr>
        <w:top w:val="none" w:sz="0" w:space="0" w:color="auto"/>
        <w:left w:val="none" w:sz="0" w:space="0" w:color="auto"/>
        <w:bottom w:val="none" w:sz="0" w:space="0" w:color="auto"/>
        <w:right w:val="none" w:sz="0" w:space="0" w:color="auto"/>
      </w:divBdr>
    </w:div>
    <w:div w:id="1372798882">
      <w:bodyDiv w:val="1"/>
      <w:marLeft w:val="0"/>
      <w:marRight w:val="0"/>
      <w:marTop w:val="0"/>
      <w:marBottom w:val="0"/>
      <w:divBdr>
        <w:top w:val="none" w:sz="0" w:space="0" w:color="auto"/>
        <w:left w:val="none" w:sz="0" w:space="0" w:color="auto"/>
        <w:bottom w:val="none" w:sz="0" w:space="0" w:color="auto"/>
        <w:right w:val="none" w:sz="0" w:space="0" w:color="auto"/>
      </w:divBdr>
    </w:div>
    <w:div w:id="1383796486">
      <w:bodyDiv w:val="1"/>
      <w:marLeft w:val="0"/>
      <w:marRight w:val="0"/>
      <w:marTop w:val="0"/>
      <w:marBottom w:val="0"/>
      <w:divBdr>
        <w:top w:val="none" w:sz="0" w:space="0" w:color="auto"/>
        <w:left w:val="none" w:sz="0" w:space="0" w:color="auto"/>
        <w:bottom w:val="none" w:sz="0" w:space="0" w:color="auto"/>
        <w:right w:val="none" w:sz="0" w:space="0" w:color="auto"/>
      </w:divBdr>
      <w:divsChild>
        <w:div w:id="747071981">
          <w:marLeft w:val="0"/>
          <w:marRight w:val="0"/>
          <w:marTop w:val="0"/>
          <w:marBottom w:val="0"/>
          <w:divBdr>
            <w:top w:val="none" w:sz="0" w:space="0" w:color="auto"/>
            <w:left w:val="none" w:sz="0" w:space="0" w:color="auto"/>
            <w:bottom w:val="none" w:sz="0" w:space="0" w:color="auto"/>
            <w:right w:val="none" w:sz="0" w:space="0" w:color="auto"/>
          </w:divBdr>
          <w:divsChild>
            <w:div w:id="1118716000">
              <w:marLeft w:val="0"/>
              <w:marRight w:val="0"/>
              <w:marTop w:val="360"/>
              <w:marBottom w:val="360"/>
              <w:divBdr>
                <w:top w:val="none" w:sz="0" w:space="0" w:color="auto"/>
                <w:left w:val="none" w:sz="0" w:space="0" w:color="auto"/>
                <w:bottom w:val="none" w:sz="0" w:space="0" w:color="auto"/>
                <w:right w:val="none" w:sz="0" w:space="0" w:color="auto"/>
              </w:divBdr>
              <w:divsChild>
                <w:div w:id="773062838">
                  <w:marLeft w:val="0"/>
                  <w:marRight w:val="0"/>
                  <w:marTop w:val="0"/>
                  <w:marBottom w:val="0"/>
                  <w:divBdr>
                    <w:top w:val="none" w:sz="0" w:space="0" w:color="auto"/>
                    <w:left w:val="none" w:sz="0" w:space="0" w:color="auto"/>
                    <w:bottom w:val="none" w:sz="0" w:space="0" w:color="auto"/>
                    <w:right w:val="none" w:sz="0" w:space="0" w:color="auto"/>
                  </w:divBdr>
                  <w:divsChild>
                    <w:div w:id="1131748258">
                      <w:marLeft w:val="0"/>
                      <w:marRight w:val="0"/>
                      <w:marTop w:val="0"/>
                      <w:marBottom w:val="0"/>
                      <w:divBdr>
                        <w:top w:val="none" w:sz="0" w:space="0" w:color="auto"/>
                        <w:left w:val="none" w:sz="0" w:space="0" w:color="auto"/>
                        <w:bottom w:val="none" w:sz="0" w:space="0" w:color="auto"/>
                        <w:right w:val="none" w:sz="0" w:space="0" w:color="auto"/>
                      </w:divBdr>
                      <w:divsChild>
                        <w:div w:id="567346768">
                          <w:marLeft w:val="0"/>
                          <w:marRight w:val="0"/>
                          <w:marTop w:val="0"/>
                          <w:marBottom w:val="0"/>
                          <w:divBdr>
                            <w:top w:val="none" w:sz="0" w:space="0" w:color="auto"/>
                            <w:left w:val="none" w:sz="0" w:space="0" w:color="auto"/>
                            <w:bottom w:val="none" w:sz="0" w:space="0" w:color="auto"/>
                            <w:right w:val="none" w:sz="0" w:space="0" w:color="auto"/>
                          </w:divBdr>
                          <w:divsChild>
                            <w:div w:id="1231846736">
                              <w:marLeft w:val="0"/>
                              <w:marRight w:val="0"/>
                              <w:marTop w:val="0"/>
                              <w:marBottom w:val="0"/>
                              <w:divBdr>
                                <w:top w:val="none" w:sz="0" w:space="0" w:color="auto"/>
                                <w:left w:val="none" w:sz="0" w:space="0" w:color="auto"/>
                                <w:bottom w:val="none" w:sz="0" w:space="0" w:color="auto"/>
                                <w:right w:val="none" w:sz="0" w:space="0" w:color="auto"/>
                              </w:divBdr>
                              <w:divsChild>
                                <w:div w:id="969478157">
                                  <w:marLeft w:val="0"/>
                                  <w:marRight w:val="0"/>
                                  <w:marTop w:val="0"/>
                                  <w:marBottom w:val="0"/>
                                  <w:divBdr>
                                    <w:top w:val="none" w:sz="0" w:space="0" w:color="auto"/>
                                    <w:left w:val="none" w:sz="0" w:space="0" w:color="auto"/>
                                    <w:bottom w:val="none" w:sz="0" w:space="0" w:color="auto"/>
                                    <w:right w:val="none" w:sz="0" w:space="0" w:color="auto"/>
                                  </w:divBdr>
                                  <w:divsChild>
                                    <w:div w:id="16194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989749">
      <w:bodyDiv w:val="1"/>
      <w:marLeft w:val="0"/>
      <w:marRight w:val="0"/>
      <w:marTop w:val="0"/>
      <w:marBottom w:val="0"/>
      <w:divBdr>
        <w:top w:val="none" w:sz="0" w:space="0" w:color="auto"/>
        <w:left w:val="none" w:sz="0" w:space="0" w:color="auto"/>
        <w:bottom w:val="none" w:sz="0" w:space="0" w:color="auto"/>
        <w:right w:val="none" w:sz="0" w:space="0" w:color="auto"/>
      </w:divBdr>
    </w:div>
    <w:div w:id="1444769105">
      <w:bodyDiv w:val="1"/>
      <w:marLeft w:val="0"/>
      <w:marRight w:val="0"/>
      <w:marTop w:val="0"/>
      <w:marBottom w:val="0"/>
      <w:divBdr>
        <w:top w:val="none" w:sz="0" w:space="0" w:color="auto"/>
        <w:left w:val="none" w:sz="0" w:space="0" w:color="auto"/>
        <w:bottom w:val="none" w:sz="0" w:space="0" w:color="auto"/>
        <w:right w:val="none" w:sz="0" w:space="0" w:color="auto"/>
      </w:divBdr>
    </w:div>
    <w:div w:id="1447121127">
      <w:bodyDiv w:val="1"/>
      <w:marLeft w:val="0"/>
      <w:marRight w:val="0"/>
      <w:marTop w:val="0"/>
      <w:marBottom w:val="0"/>
      <w:divBdr>
        <w:top w:val="none" w:sz="0" w:space="0" w:color="auto"/>
        <w:left w:val="none" w:sz="0" w:space="0" w:color="auto"/>
        <w:bottom w:val="none" w:sz="0" w:space="0" w:color="auto"/>
        <w:right w:val="none" w:sz="0" w:space="0" w:color="auto"/>
      </w:divBdr>
    </w:div>
    <w:div w:id="1485047936">
      <w:bodyDiv w:val="1"/>
      <w:marLeft w:val="0"/>
      <w:marRight w:val="0"/>
      <w:marTop w:val="0"/>
      <w:marBottom w:val="0"/>
      <w:divBdr>
        <w:top w:val="none" w:sz="0" w:space="0" w:color="auto"/>
        <w:left w:val="none" w:sz="0" w:space="0" w:color="auto"/>
        <w:bottom w:val="none" w:sz="0" w:space="0" w:color="auto"/>
        <w:right w:val="none" w:sz="0" w:space="0" w:color="auto"/>
      </w:divBdr>
    </w:div>
    <w:div w:id="1499227368">
      <w:bodyDiv w:val="1"/>
      <w:marLeft w:val="0"/>
      <w:marRight w:val="0"/>
      <w:marTop w:val="0"/>
      <w:marBottom w:val="0"/>
      <w:divBdr>
        <w:top w:val="none" w:sz="0" w:space="0" w:color="auto"/>
        <w:left w:val="none" w:sz="0" w:space="0" w:color="auto"/>
        <w:bottom w:val="none" w:sz="0" w:space="0" w:color="auto"/>
        <w:right w:val="none" w:sz="0" w:space="0" w:color="auto"/>
      </w:divBdr>
    </w:div>
    <w:div w:id="1508209762">
      <w:bodyDiv w:val="1"/>
      <w:marLeft w:val="0"/>
      <w:marRight w:val="0"/>
      <w:marTop w:val="0"/>
      <w:marBottom w:val="0"/>
      <w:divBdr>
        <w:top w:val="none" w:sz="0" w:space="0" w:color="auto"/>
        <w:left w:val="none" w:sz="0" w:space="0" w:color="auto"/>
        <w:bottom w:val="none" w:sz="0" w:space="0" w:color="auto"/>
        <w:right w:val="none" w:sz="0" w:space="0" w:color="auto"/>
      </w:divBdr>
    </w:div>
    <w:div w:id="1544366798">
      <w:bodyDiv w:val="1"/>
      <w:marLeft w:val="0"/>
      <w:marRight w:val="0"/>
      <w:marTop w:val="0"/>
      <w:marBottom w:val="0"/>
      <w:divBdr>
        <w:top w:val="none" w:sz="0" w:space="0" w:color="auto"/>
        <w:left w:val="none" w:sz="0" w:space="0" w:color="auto"/>
        <w:bottom w:val="none" w:sz="0" w:space="0" w:color="auto"/>
        <w:right w:val="none" w:sz="0" w:space="0" w:color="auto"/>
      </w:divBdr>
    </w:div>
    <w:div w:id="1614284120">
      <w:bodyDiv w:val="1"/>
      <w:marLeft w:val="0"/>
      <w:marRight w:val="0"/>
      <w:marTop w:val="0"/>
      <w:marBottom w:val="0"/>
      <w:divBdr>
        <w:top w:val="none" w:sz="0" w:space="0" w:color="auto"/>
        <w:left w:val="none" w:sz="0" w:space="0" w:color="auto"/>
        <w:bottom w:val="none" w:sz="0" w:space="0" w:color="auto"/>
        <w:right w:val="none" w:sz="0" w:space="0" w:color="auto"/>
      </w:divBdr>
    </w:div>
    <w:div w:id="1632905486">
      <w:bodyDiv w:val="1"/>
      <w:marLeft w:val="0"/>
      <w:marRight w:val="0"/>
      <w:marTop w:val="0"/>
      <w:marBottom w:val="0"/>
      <w:divBdr>
        <w:top w:val="none" w:sz="0" w:space="0" w:color="auto"/>
        <w:left w:val="none" w:sz="0" w:space="0" w:color="auto"/>
        <w:bottom w:val="none" w:sz="0" w:space="0" w:color="auto"/>
        <w:right w:val="none" w:sz="0" w:space="0" w:color="auto"/>
      </w:divBdr>
    </w:div>
    <w:div w:id="1648895368">
      <w:bodyDiv w:val="1"/>
      <w:marLeft w:val="0"/>
      <w:marRight w:val="0"/>
      <w:marTop w:val="0"/>
      <w:marBottom w:val="0"/>
      <w:divBdr>
        <w:top w:val="none" w:sz="0" w:space="0" w:color="auto"/>
        <w:left w:val="none" w:sz="0" w:space="0" w:color="auto"/>
        <w:bottom w:val="none" w:sz="0" w:space="0" w:color="auto"/>
        <w:right w:val="none" w:sz="0" w:space="0" w:color="auto"/>
      </w:divBdr>
    </w:div>
    <w:div w:id="1658458397">
      <w:bodyDiv w:val="1"/>
      <w:marLeft w:val="0"/>
      <w:marRight w:val="0"/>
      <w:marTop w:val="0"/>
      <w:marBottom w:val="0"/>
      <w:divBdr>
        <w:top w:val="none" w:sz="0" w:space="0" w:color="auto"/>
        <w:left w:val="none" w:sz="0" w:space="0" w:color="auto"/>
        <w:bottom w:val="none" w:sz="0" w:space="0" w:color="auto"/>
        <w:right w:val="none" w:sz="0" w:space="0" w:color="auto"/>
      </w:divBdr>
    </w:div>
    <w:div w:id="1664552413">
      <w:bodyDiv w:val="1"/>
      <w:marLeft w:val="0"/>
      <w:marRight w:val="0"/>
      <w:marTop w:val="0"/>
      <w:marBottom w:val="0"/>
      <w:divBdr>
        <w:top w:val="none" w:sz="0" w:space="0" w:color="auto"/>
        <w:left w:val="none" w:sz="0" w:space="0" w:color="auto"/>
        <w:bottom w:val="none" w:sz="0" w:space="0" w:color="auto"/>
        <w:right w:val="none" w:sz="0" w:space="0" w:color="auto"/>
      </w:divBdr>
    </w:div>
    <w:div w:id="1695888833">
      <w:bodyDiv w:val="1"/>
      <w:marLeft w:val="0"/>
      <w:marRight w:val="0"/>
      <w:marTop w:val="0"/>
      <w:marBottom w:val="0"/>
      <w:divBdr>
        <w:top w:val="none" w:sz="0" w:space="0" w:color="auto"/>
        <w:left w:val="none" w:sz="0" w:space="0" w:color="auto"/>
        <w:bottom w:val="none" w:sz="0" w:space="0" w:color="auto"/>
        <w:right w:val="none" w:sz="0" w:space="0" w:color="auto"/>
      </w:divBdr>
    </w:div>
    <w:div w:id="1763797745">
      <w:bodyDiv w:val="1"/>
      <w:marLeft w:val="0"/>
      <w:marRight w:val="0"/>
      <w:marTop w:val="0"/>
      <w:marBottom w:val="0"/>
      <w:divBdr>
        <w:top w:val="none" w:sz="0" w:space="0" w:color="auto"/>
        <w:left w:val="none" w:sz="0" w:space="0" w:color="auto"/>
        <w:bottom w:val="none" w:sz="0" w:space="0" w:color="auto"/>
        <w:right w:val="none" w:sz="0" w:space="0" w:color="auto"/>
      </w:divBdr>
    </w:div>
    <w:div w:id="1765108677">
      <w:bodyDiv w:val="1"/>
      <w:marLeft w:val="0"/>
      <w:marRight w:val="0"/>
      <w:marTop w:val="0"/>
      <w:marBottom w:val="0"/>
      <w:divBdr>
        <w:top w:val="none" w:sz="0" w:space="0" w:color="auto"/>
        <w:left w:val="none" w:sz="0" w:space="0" w:color="auto"/>
        <w:bottom w:val="none" w:sz="0" w:space="0" w:color="auto"/>
        <w:right w:val="none" w:sz="0" w:space="0" w:color="auto"/>
      </w:divBdr>
      <w:divsChild>
        <w:div w:id="861631619">
          <w:marLeft w:val="0"/>
          <w:marRight w:val="0"/>
          <w:marTop w:val="0"/>
          <w:marBottom w:val="0"/>
          <w:divBdr>
            <w:top w:val="none" w:sz="0" w:space="0" w:color="auto"/>
            <w:left w:val="none" w:sz="0" w:space="0" w:color="auto"/>
            <w:bottom w:val="none" w:sz="0" w:space="0" w:color="auto"/>
            <w:right w:val="none" w:sz="0" w:space="0" w:color="auto"/>
          </w:divBdr>
          <w:divsChild>
            <w:div w:id="211424983">
              <w:marLeft w:val="0"/>
              <w:marRight w:val="0"/>
              <w:marTop w:val="0"/>
              <w:marBottom w:val="0"/>
              <w:divBdr>
                <w:top w:val="none" w:sz="0" w:space="0" w:color="auto"/>
                <w:left w:val="none" w:sz="0" w:space="0" w:color="auto"/>
                <w:bottom w:val="none" w:sz="0" w:space="0" w:color="auto"/>
                <w:right w:val="none" w:sz="0" w:space="0" w:color="auto"/>
              </w:divBdr>
              <w:divsChild>
                <w:div w:id="744453178">
                  <w:marLeft w:val="-225"/>
                  <w:marRight w:val="-225"/>
                  <w:marTop w:val="0"/>
                  <w:marBottom w:val="0"/>
                  <w:divBdr>
                    <w:top w:val="none" w:sz="0" w:space="0" w:color="auto"/>
                    <w:left w:val="none" w:sz="0" w:space="0" w:color="auto"/>
                    <w:bottom w:val="none" w:sz="0" w:space="0" w:color="auto"/>
                    <w:right w:val="none" w:sz="0" w:space="0" w:color="auto"/>
                  </w:divBdr>
                  <w:divsChild>
                    <w:div w:id="1349217342">
                      <w:marLeft w:val="0"/>
                      <w:marRight w:val="0"/>
                      <w:marTop w:val="0"/>
                      <w:marBottom w:val="0"/>
                      <w:divBdr>
                        <w:top w:val="none" w:sz="0" w:space="0" w:color="auto"/>
                        <w:left w:val="none" w:sz="0" w:space="0" w:color="auto"/>
                        <w:bottom w:val="none" w:sz="0" w:space="0" w:color="auto"/>
                        <w:right w:val="none" w:sz="0" w:space="0" w:color="auto"/>
                      </w:divBdr>
                      <w:divsChild>
                        <w:div w:id="1870530846">
                          <w:marLeft w:val="0"/>
                          <w:marRight w:val="0"/>
                          <w:marTop w:val="0"/>
                          <w:marBottom w:val="0"/>
                          <w:divBdr>
                            <w:top w:val="none" w:sz="0" w:space="0" w:color="auto"/>
                            <w:left w:val="none" w:sz="0" w:space="0" w:color="auto"/>
                            <w:bottom w:val="none" w:sz="0" w:space="0" w:color="auto"/>
                            <w:right w:val="none" w:sz="0" w:space="0" w:color="auto"/>
                          </w:divBdr>
                          <w:divsChild>
                            <w:div w:id="1431046057">
                              <w:marLeft w:val="0"/>
                              <w:marRight w:val="0"/>
                              <w:marTop w:val="0"/>
                              <w:marBottom w:val="0"/>
                              <w:divBdr>
                                <w:top w:val="single" w:sz="6" w:space="0" w:color="2C3B8C"/>
                                <w:left w:val="none" w:sz="0" w:space="0" w:color="auto"/>
                                <w:bottom w:val="none" w:sz="0" w:space="0" w:color="auto"/>
                                <w:right w:val="none" w:sz="0" w:space="0" w:color="auto"/>
                              </w:divBdr>
                              <w:divsChild>
                                <w:div w:id="815225090">
                                  <w:marLeft w:val="0"/>
                                  <w:marRight w:val="0"/>
                                  <w:marTop w:val="0"/>
                                  <w:marBottom w:val="0"/>
                                  <w:divBdr>
                                    <w:top w:val="none" w:sz="0" w:space="0" w:color="auto"/>
                                    <w:left w:val="none" w:sz="0" w:space="0" w:color="auto"/>
                                    <w:bottom w:val="none" w:sz="0" w:space="0" w:color="auto"/>
                                    <w:right w:val="none" w:sz="0" w:space="0" w:color="auto"/>
                                  </w:divBdr>
                                  <w:divsChild>
                                    <w:div w:id="1934311920">
                                      <w:marLeft w:val="0"/>
                                      <w:marRight w:val="0"/>
                                      <w:marTop w:val="0"/>
                                      <w:marBottom w:val="0"/>
                                      <w:divBdr>
                                        <w:top w:val="none" w:sz="0" w:space="0" w:color="auto"/>
                                        <w:left w:val="none" w:sz="0" w:space="0" w:color="auto"/>
                                        <w:bottom w:val="none" w:sz="0" w:space="0" w:color="auto"/>
                                        <w:right w:val="none" w:sz="0" w:space="0" w:color="auto"/>
                                      </w:divBdr>
                                      <w:divsChild>
                                        <w:div w:id="1568566806">
                                          <w:marLeft w:val="-225"/>
                                          <w:marRight w:val="-225"/>
                                          <w:marTop w:val="0"/>
                                          <w:marBottom w:val="0"/>
                                          <w:divBdr>
                                            <w:top w:val="none" w:sz="0" w:space="0" w:color="auto"/>
                                            <w:left w:val="none" w:sz="0" w:space="0" w:color="auto"/>
                                            <w:bottom w:val="none" w:sz="0" w:space="0" w:color="auto"/>
                                            <w:right w:val="none" w:sz="0" w:space="0" w:color="auto"/>
                                          </w:divBdr>
                                          <w:divsChild>
                                            <w:div w:id="2064210939">
                                              <w:marLeft w:val="0"/>
                                              <w:marRight w:val="0"/>
                                              <w:marTop w:val="0"/>
                                              <w:marBottom w:val="0"/>
                                              <w:divBdr>
                                                <w:top w:val="none" w:sz="0" w:space="0" w:color="auto"/>
                                                <w:left w:val="none" w:sz="0" w:space="0" w:color="auto"/>
                                                <w:bottom w:val="none" w:sz="0" w:space="0" w:color="auto"/>
                                                <w:right w:val="none" w:sz="0" w:space="0" w:color="auto"/>
                                              </w:divBdr>
                                              <w:divsChild>
                                                <w:div w:id="682165468">
                                                  <w:marLeft w:val="0"/>
                                                  <w:marRight w:val="0"/>
                                                  <w:marTop w:val="0"/>
                                                  <w:marBottom w:val="0"/>
                                                  <w:divBdr>
                                                    <w:top w:val="none" w:sz="0" w:space="0" w:color="auto"/>
                                                    <w:left w:val="none" w:sz="0" w:space="0" w:color="auto"/>
                                                    <w:bottom w:val="none" w:sz="0" w:space="0" w:color="auto"/>
                                                    <w:right w:val="none" w:sz="0" w:space="0" w:color="auto"/>
                                                  </w:divBdr>
                                                  <w:divsChild>
                                                    <w:div w:id="1237284076">
                                                      <w:marLeft w:val="0"/>
                                                      <w:marRight w:val="0"/>
                                                      <w:marTop w:val="0"/>
                                                      <w:marBottom w:val="0"/>
                                                      <w:divBdr>
                                                        <w:top w:val="none" w:sz="0" w:space="0" w:color="auto"/>
                                                        <w:left w:val="none" w:sz="0" w:space="0" w:color="auto"/>
                                                        <w:bottom w:val="none" w:sz="0" w:space="0" w:color="auto"/>
                                                        <w:right w:val="none" w:sz="0" w:space="0" w:color="auto"/>
                                                      </w:divBdr>
                                                      <w:divsChild>
                                                        <w:div w:id="236331859">
                                                          <w:marLeft w:val="0"/>
                                                          <w:marRight w:val="0"/>
                                                          <w:marTop w:val="0"/>
                                                          <w:marBottom w:val="0"/>
                                                          <w:divBdr>
                                                            <w:top w:val="none" w:sz="0" w:space="0" w:color="auto"/>
                                                            <w:left w:val="none" w:sz="0" w:space="0" w:color="auto"/>
                                                            <w:bottom w:val="none" w:sz="0" w:space="0" w:color="auto"/>
                                                            <w:right w:val="none" w:sz="0" w:space="0" w:color="auto"/>
                                                          </w:divBdr>
                                                          <w:divsChild>
                                                            <w:div w:id="14286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8835741">
      <w:bodyDiv w:val="1"/>
      <w:marLeft w:val="0"/>
      <w:marRight w:val="0"/>
      <w:marTop w:val="0"/>
      <w:marBottom w:val="0"/>
      <w:divBdr>
        <w:top w:val="none" w:sz="0" w:space="0" w:color="auto"/>
        <w:left w:val="none" w:sz="0" w:space="0" w:color="auto"/>
        <w:bottom w:val="none" w:sz="0" w:space="0" w:color="auto"/>
        <w:right w:val="none" w:sz="0" w:space="0" w:color="auto"/>
      </w:divBdr>
    </w:div>
    <w:div w:id="1811821681">
      <w:bodyDiv w:val="1"/>
      <w:marLeft w:val="0"/>
      <w:marRight w:val="0"/>
      <w:marTop w:val="0"/>
      <w:marBottom w:val="0"/>
      <w:divBdr>
        <w:top w:val="none" w:sz="0" w:space="0" w:color="auto"/>
        <w:left w:val="none" w:sz="0" w:space="0" w:color="auto"/>
        <w:bottom w:val="none" w:sz="0" w:space="0" w:color="auto"/>
        <w:right w:val="none" w:sz="0" w:space="0" w:color="auto"/>
      </w:divBdr>
    </w:div>
    <w:div w:id="1905677081">
      <w:bodyDiv w:val="1"/>
      <w:marLeft w:val="0"/>
      <w:marRight w:val="0"/>
      <w:marTop w:val="0"/>
      <w:marBottom w:val="0"/>
      <w:divBdr>
        <w:top w:val="none" w:sz="0" w:space="0" w:color="auto"/>
        <w:left w:val="none" w:sz="0" w:space="0" w:color="auto"/>
        <w:bottom w:val="none" w:sz="0" w:space="0" w:color="auto"/>
        <w:right w:val="none" w:sz="0" w:space="0" w:color="auto"/>
      </w:divBdr>
      <w:divsChild>
        <w:div w:id="1493523462">
          <w:marLeft w:val="0"/>
          <w:marRight w:val="0"/>
          <w:marTop w:val="0"/>
          <w:marBottom w:val="0"/>
          <w:divBdr>
            <w:top w:val="none" w:sz="0" w:space="0" w:color="auto"/>
            <w:left w:val="none" w:sz="0" w:space="0" w:color="auto"/>
            <w:bottom w:val="none" w:sz="0" w:space="0" w:color="auto"/>
            <w:right w:val="none" w:sz="0" w:space="0" w:color="auto"/>
          </w:divBdr>
          <w:divsChild>
            <w:div w:id="1113600099">
              <w:marLeft w:val="0"/>
              <w:marRight w:val="0"/>
              <w:marTop w:val="360"/>
              <w:marBottom w:val="360"/>
              <w:divBdr>
                <w:top w:val="none" w:sz="0" w:space="0" w:color="auto"/>
                <w:left w:val="none" w:sz="0" w:space="0" w:color="auto"/>
                <w:bottom w:val="none" w:sz="0" w:space="0" w:color="auto"/>
                <w:right w:val="none" w:sz="0" w:space="0" w:color="auto"/>
              </w:divBdr>
              <w:divsChild>
                <w:div w:id="1900479083">
                  <w:marLeft w:val="0"/>
                  <w:marRight w:val="0"/>
                  <w:marTop w:val="0"/>
                  <w:marBottom w:val="0"/>
                  <w:divBdr>
                    <w:top w:val="none" w:sz="0" w:space="0" w:color="auto"/>
                    <w:left w:val="none" w:sz="0" w:space="0" w:color="auto"/>
                    <w:bottom w:val="none" w:sz="0" w:space="0" w:color="auto"/>
                    <w:right w:val="none" w:sz="0" w:space="0" w:color="auto"/>
                  </w:divBdr>
                  <w:divsChild>
                    <w:div w:id="575362751">
                      <w:marLeft w:val="0"/>
                      <w:marRight w:val="0"/>
                      <w:marTop w:val="0"/>
                      <w:marBottom w:val="0"/>
                      <w:divBdr>
                        <w:top w:val="none" w:sz="0" w:space="0" w:color="auto"/>
                        <w:left w:val="none" w:sz="0" w:space="0" w:color="auto"/>
                        <w:bottom w:val="none" w:sz="0" w:space="0" w:color="auto"/>
                        <w:right w:val="none" w:sz="0" w:space="0" w:color="auto"/>
                      </w:divBdr>
                      <w:divsChild>
                        <w:div w:id="307905682">
                          <w:marLeft w:val="0"/>
                          <w:marRight w:val="0"/>
                          <w:marTop w:val="0"/>
                          <w:marBottom w:val="0"/>
                          <w:divBdr>
                            <w:top w:val="none" w:sz="0" w:space="0" w:color="auto"/>
                            <w:left w:val="none" w:sz="0" w:space="0" w:color="auto"/>
                            <w:bottom w:val="none" w:sz="0" w:space="0" w:color="auto"/>
                            <w:right w:val="none" w:sz="0" w:space="0" w:color="auto"/>
                          </w:divBdr>
                          <w:divsChild>
                            <w:div w:id="1641349591">
                              <w:marLeft w:val="0"/>
                              <w:marRight w:val="0"/>
                              <w:marTop w:val="0"/>
                              <w:marBottom w:val="0"/>
                              <w:divBdr>
                                <w:top w:val="none" w:sz="0" w:space="0" w:color="auto"/>
                                <w:left w:val="none" w:sz="0" w:space="0" w:color="auto"/>
                                <w:bottom w:val="none" w:sz="0" w:space="0" w:color="auto"/>
                                <w:right w:val="none" w:sz="0" w:space="0" w:color="auto"/>
                              </w:divBdr>
                              <w:divsChild>
                                <w:div w:id="1951858747">
                                  <w:marLeft w:val="0"/>
                                  <w:marRight w:val="0"/>
                                  <w:marTop w:val="0"/>
                                  <w:marBottom w:val="0"/>
                                  <w:divBdr>
                                    <w:top w:val="none" w:sz="0" w:space="0" w:color="auto"/>
                                    <w:left w:val="none" w:sz="0" w:space="0" w:color="auto"/>
                                    <w:bottom w:val="none" w:sz="0" w:space="0" w:color="auto"/>
                                    <w:right w:val="none" w:sz="0" w:space="0" w:color="auto"/>
                                  </w:divBdr>
                                  <w:divsChild>
                                    <w:div w:id="13687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44758">
      <w:bodyDiv w:val="1"/>
      <w:marLeft w:val="0"/>
      <w:marRight w:val="0"/>
      <w:marTop w:val="0"/>
      <w:marBottom w:val="0"/>
      <w:divBdr>
        <w:top w:val="none" w:sz="0" w:space="0" w:color="auto"/>
        <w:left w:val="none" w:sz="0" w:space="0" w:color="auto"/>
        <w:bottom w:val="none" w:sz="0" w:space="0" w:color="auto"/>
        <w:right w:val="none" w:sz="0" w:space="0" w:color="auto"/>
      </w:divBdr>
    </w:div>
    <w:div w:id="2026319493">
      <w:bodyDiv w:val="1"/>
      <w:marLeft w:val="0"/>
      <w:marRight w:val="0"/>
      <w:marTop w:val="0"/>
      <w:marBottom w:val="0"/>
      <w:divBdr>
        <w:top w:val="none" w:sz="0" w:space="0" w:color="auto"/>
        <w:left w:val="none" w:sz="0" w:space="0" w:color="auto"/>
        <w:bottom w:val="none" w:sz="0" w:space="0" w:color="auto"/>
        <w:right w:val="none" w:sz="0" w:space="0" w:color="auto"/>
      </w:divBdr>
      <w:divsChild>
        <w:div w:id="16004807">
          <w:marLeft w:val="0"/>
          <w:marRight w:val="0"/>
          <w:marTop w:val="0"/>
          <w:marBottom w:val="0"/>
          <w:divBdr>
            <w:top w:val="none" w:sz="0" w:space="0" w:color="auto"/>
            <w:left w:val="none" w:sz="0" w:space="0" w:color="auto"/>
            <w:bottom w:val="none" w:sz="0" w:space="0" w:color="auto"/>
            <w:right w:val="none" w:sz="0" w:space="0" w:color="auto"/>
          </w:divBdr>
          <w:divsChild>
            <w:div w:id="740638891">
              <w:marLeft w:val="0"/>
              <w:marRight w:val="0"/>
              <w:marTop w:val="0"/>
              <w:marBottom w:val="0"/>
              <w:divBdr>
                <w:top w:val="none" w:sz="0" w:space="0" w:color="auto"/>
                <w:left w:val="none" w:sz="0" w:space="0" w:color="auto"/>
                <w:bottom w:val="none" w:sz="0" w:space="0" w:color="auto"/>
                <w:right w:val="none" w:sz="0" w:space="0" w:color="auto"/>
              </w:divBdr>
              <w:divsChild>
                <w:div w:id="71856754">
                  <w:marLeft w:val="0"/>
                  <w:marRight w:val="0"/>
                  <w:marTop w:val="0"/>
                  <w:marBottom w:val="0"/>
                  <w:divBdr>
                    <w:top w:val="none" w:sz="0" w:space="0" w:color="auto"/>
                    <w:left w:val="none" w:sz="0" w:space="0" w:color="auto"/>
                    <w:bottom w:val="none" w:sz="0" w:space="0" w:color="auto"/>
                    <w:right w:val="none" w:sz="0" w:space="0" w:color="auto"/>
                  </w:divBdr>
                  <w:divsChild>
                    <w:div w:id="915748371">
                      <w:marLeft w:val="0"/>
                      <w:marRight w:val="0"/>
                      <w:marTop w:val="0"/>
                      <w:marBottom w:val="0"/>
                      <w:divBdr>
                        <w:top w:val="none" w:sz="0" w:space="0" w:color="auto"/>
                        <w:left w:val="none" w:sz="0" w:space="0" w:color="auto"/>
                        <w:bottom w:val="none" w:sz="0" w:space="0" w:color="auto"/>
                        <w:right w:val="none" w:sz="0" w:space="0" w:color="auto"/>
                      </w:divBdr>
                      <w:divsChild>
                        <w:div w:id="156965744">
                          <w:marLeft w:val="0"/>
                          <w:marRight w:val="0"/>
                          <w:marTop w:val="0"/>
                          <w:marBottom w:val="0"/>
                          <w:divBdr>
                            <w:top w:val="none" w:sz="0" w:space="0" w:color="auto"/>
                            <w:left w:val="none" w:sz="0" w:space="0" w:color="auto"/>
                            <w:bottom w:val="none" w:sz="0" w:space="0" w:color="auto"/>
                            <w:right w:val="none" w:sz="0" w:space="0" w:color="auto"/>
                          </w:divBdr>
                          <w:divsChild>
                            <w:div w:id="2039045253">
                              <w:marLeft w:val="0"/>
                              <w:marRight w:val="0"/>
                              <w:marTop w:val="0"/>
                              <w:marBottom w:val="0"/>
                              <w:divBdr>
                                <w:top w:val="none" w:sz="0" w:space="0" w:color="auto"/>
                                <w:left w:val="none" w:sz="0" w:space="0" w:color="auto"/>
                                <w:bottom w:val="none" w:sz="0" w:space="0" w:color="auto"/>
                                <w:right w:val="none" w:sz="0" w:space="0" w:color="auto"/>
                              </w:divBdr>
                              <w:divsChild>
                                <w:div w:id="866677594">
                                  <w:marLeft w:val="0"/>
                                  <w:marRight w:val="0"/>
                                  <w:marTop w:val="0"/>
                                  <w:marBottom w:val="0"/>
                                  <w:divBdr>
                                    <w:top w:val="none" w:sz="0" w:space="0" w:color="auto"/>
                                    <w:left w:val="none" w:sz="0" w:space="0" w:color="auto"/>
                                    <w:bottom w:val="none" w:sz="0" w:space="0" w:color="auto"/>
                                    <w:right w:val="none" w:sz="0" w:space="0" w:color="auto"/>
                                  </w:divBdr>
                                  <w:divsChild>
                                    <w:div w:id="1762603626">
                                      <w:marLeft w:val="0"/>
                                      <w:marRight w:val="0"/>
                                      <w:marTop w:val="0"/>
                                      <w:marBottom w:val="0"/>
                                      <w:divBdr>
                                        <w:top w:val="none" w:sz="0" w:space="0" w:color="auto"/>
                                        <w:left w:val="none" w:sz="0" w:space="0" w:color="auto"/>
                                        <w:bottom w:val="none" w:sz="0" w:space="0" w:color="auto"/>
                                        <w:right w:val="none" w:sz="0" w:space="0" w:color="auto"/>
                                      </w:divBdr>
                                      <w:divsChild>
                                        <w:div w:id="1582332455">
                                          <w:marLeft w:val="0"/>
                                          <w:marRight w:val="0"/>
                                          <w:marTop w:val="0"/>
                                          <w:marBottom w:val="0"/>
                                          <w:divBdr>
                                            <w:top w:val="none" w:sz="0" w:space="0" w:color="auto"/>
                                            <w:left w:val="none" w:sz="0" w:space="0" w:color="auto"/>
                                            <w:bottom w:val="none" w:sz="0" w:space="0" w:color="auto"/>
                                            <w:right w:val="none" w:sz="0" w:space="0" w:color="auto"/>
                                          </w:divBdr>
                                          <w:divsChild>
                                            <w:div w:id="1821727796">
                                              <w:marLeft w:val="0"/>
                                              <w:marRight w:val="0"/>
                                              <w:marTop w:val="0"/>
                                              <w:marBottom w:val="495"/>
                                              <w:divBdr>
                                                <w:top w:val="none" w:sz="0" w:space="0" w:color="auto"/>
                                                <w:left w:val="none" w:sz="0" w:space="0" w:color="auto"/>
                                                <w:bottom w:val="none" w:sz="0" w:space="0" w:color="auto"/>
                                                <w:right w:val="none" w:sz="0" w:space="0" w:color="auto"/>
                                              </w:divBdr>
                                              <w:divsChild>
                                                <w:div w:id="13030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980066">
      <w:bodyDiv w:val="1"/>
      <w:marLeft w:val="0"/>
      <w:marRight w:val="0"/>
      <w:marTop w:val="0"/>
      <w:marBottom w:val="0"/>
      <w:divBdr>
        <w:top w:val="none" w:sz="0" w:space="0" w:color="auto"/>
        <w:left w:val="none" w:sz="0" w:space="0" w:color="auto"/>
        <w:bottom w:val="none" w:sz="0" w:space="0" w:color="auto"/>
        <w:right w:val="none" w:sz="0" w:space="0" w:color="auto"/>
      </w:divBdr>
    </w:div>
    <w:div w:id="2041011203">
      <w:bodyDiv w:val="1"/>
      <w:marLeft w:val="0"/>
      <w:marRight w:val="0"/>
      <w:marTop w:val="0"/>
      <w:marBottom w:val="0"/>
      <w:divBdr>
        <w:top w:val="none" w:sz="0" w:space="0" w:color="auto"/>
        <w:left w:val="none" w:sz="0" w:space="0" w:color="auto"/>
        <w:bottom w:val="none" w:sz="0" w:space="0" w:color="auto"/>
        <w:right w:val="none" w:sz="0" w:space="0" w:color="auto"/>
      </w:divBdr>
    </w:div>
    <w:div w:id="2043288972">
      <w:bodyDiv w:val="1"/>
      <w:marLeft w:val="0"/>
      <w:marRight w:val="0"/>
      <w:marTop w:val="0"/>
      <w:marBottom w:val="0"/>
      <w:divBdr>
        <w:top w:val="none" w:sz="0" w:space="0" w:color="auto"/>
        <w:left w:val="none" w:sz="0" w:space="0" w:color="auto"/>
        <w:bottom w:val="none" w:sz="0" w:space="0" w:color="auto"/>
        <w:right w:val="none" w:sz="0" w:space="0" w:color="auto"/>
      </w:divBdr>
    </w:div>
    <w:div w:id="2069986351">
      <w:bodyDiv w:val="1"/>
      <w:marLeft w:val="0"/>
      <w:marRight w:val="0"/>
      <w:marTop w:val="0"/>
      <w:marBottom w:val="0"/>
      <w:divBdr>
        <w:top w:val="none" w:sz="0" w:space="0" w:color="auto"/>
        <w:left w:val="none" w:sz="0" w:space="0" w:color="auto"/>
        <w:bottom w:val="none" w:sz="0" w:space="0" w:color="auto"/>
        <w:right w:val="none" w:sz="0" w:space="0" w:color="auto"/>
      </w:divBdr>
    </w:div>
    <w:div w:id="2086879903">
      <w:bodyDiv w:val="1"/>
      <w:marLeft w:val="0"/>
      <w:marRight w:val="0"/>
      <w:marTop w:val="0"/>
      <w:marBottom w:val="0"/>
      <w:divBdr>
        <w:top w:val="none" w:sz="0" w:space="0" w:color="auto"/>
        <w:left w:val="none" w:sz="0" w:space="0" w:color="auto"/>
        <w:bottom w:val="none" w:sz="0" w:space="0" w:color="auto"/>
        <w:right w:val="none" w:sz="0" w:space="0" w:color="auto"/>
      </w:divBdr>
      <w:divsChild>
        <w:div w:id="316960332">
          <w:marLeft w:val="0"/>
          <w:marRight w:val="0"/>
          <w:marTop w:val="0"/>
          <w:marBottom w:val="0"/>
          <w:divBdr>
            <w:top w:val="none" w:sz="0" w:space="0" w:color="auto"/>
            <w:left w:val="none" w:sz="0" w:space="0" w:color="auto"/>
            <w:bottom w:val="none" w:sz="0" w:space="0" w:color="auto"/>
            <w:right w:val="none" w:sz="0" w:space="0" w:color="auto"/>
          </w:divBdr>
          <w:divsChild>
            <w:div w:id="1894728552">
              <w:marLeft w:val="0"/>
              <w:marRight w:val="0"/>
              <w:marTop w:val="0"/>
              <w:marBottom w:val="0"/>
              <w:divBdr>
                <w:top w:val="none" w:sz="0" w:space="0" w:color="auto"/>
                <w:left w:val="none" w:sz="0" w:space="0" w:color="auto"/>
                <w:bottom w:val="none" w:sz="0" w:space="0" w:color="auto"/>
                <w:right w:val="none" w:sz="0" w:space="0" w:color="auto"/>
              </w:divBdr>
              <w:divsChild>
                <w:div w:id="933628027">
                  <w:marLeft w:val="0"/>
                  <w:marRight w:val="0"/>
                  <w:marTop w:val="0"/>
                  <w:marBottom w:val="0"/>
                  <w:divBdr>
                    <w:top w:val="none" w:sz="0" w:space="0" w:color="auto"/>
                    <w:left w:val="none" w:sz="0" w:space="0" w:color="auto"/>
                    <w:bottom w:val="none" w:sz="0" w:space="0" w:color="auto"/>
                    <w:right w:val="none" w:sz="0" w:space="0" w:color="auto"/>
                  </w:divBdr>
                  <w:divsChild>
                    <w:div w:id="599223472">
                      <w:marLeft w:val="0"/>
                      <w:marRight w:val="0"/>
                      <w:marTop w:val="0"/>
                      <w:marBottom w:val="0"/>
                      <w:divBdr>
                        <w:top w:val="none" w:sz="0" w:space="0" w:color="auto"/>
                        <w:left w:val="none" w:sz="0" w:space="0" w:color="auto"/>
                        <w:bottom w:val="none" w:sz="0" w:space="0" w:color="auto"/>
                        <w:right w:val="none" w:sz="0" w:space="0" w:color="auto"/>
                      </w:divBdr>
                      <w:divsChild>
                        <w:div w:id="176430860">
                          <w:marLeft w:val="0"/>
                          <w:marRight w:val="0"/>
                          <w:marTop w:val="0"/>
                          <w:marBottom w:val="0"/>
                          <w:divBdr>
                            <w:top w:val="none" w:sz="0" w:space="0" w:color="auto"/>
                            <w:left w:val="none" w:sz="0" w:space="0" w:color="auto"/>
                            <w:bottom w:val="none" w:sz="0" w:space="0" w:color="auto"/>
                            <w:right w:val="none" w:sz="0" w:space="0" w:color="auto"/>
                          </w:divBdr>
                          <w:divsChild>
                            <w:div w:id="1340699216">
                              <w:marLeft w:val="2250"/>
                              <w:marRight w:val="3960"/>
                              <w:marTop w:val="0"/>
                              <w:marBottom w:val="0"/>
                              <w:divBdr>
                                <w:top w:val="none" w:sz="0" w:space="0" w:color="auto"/>
                                <w:left w:val="none" w:sz="0" w:space="0" w:color="auto"/>
                                <w:bottom w:val="none" w:sz="0" w:space="0" w:color="auto"/>
                                <w:right w:val="none" w:sz="0" w:space="0" w:color="auto"/>
                              </w:divBdr>
                              <w:divsChild>
                                <w:div w:id="5714809">
                                  <w:marLeft w:val="0"/>
                                  <w:marRight w:val="0"/>
                                  <w:marTop w:val="0"/>
                                  <w:marBottom w:val="0"/>
                                  <w:divBdr>
                                    <w:top w:val="none" w:sz="0" w:space="0" w:color="auto"/>
                                    <w:left w:val="none" w:sz="0" w:space="0" w:color="auto"/>
                                    <w:bottom w:val="none" w:sz="0" w:space="0" w:color="auto"/>
                                    <w:right w:val="none" w:sz="0" w:space="0" w:color="auto"/>
                                  </w:divBdr>
                                  <w:divsChild>
                                    <w:div w:id="516308162">
                                      <w:marLeft w:val="0"/>
                                      <w:marRight w:val="0"/>
                                      <w:marTop w:val="0"/>
                                      <w:marBottom w:val="0"/>
                                      <w:divBdr>
                                        <w:top w:val="none" w:sz="0" w:space="0" w:color="auto"/>
                                        <w:left w:val="none" w:sz="0" w:space="0" w:color="auto"/>
                                        <w:bottom w:val="none" w:sz="0" w:space="0" w:color="auto"/>
                                        <w:right w:val="none" w:sz="0" w:space="0" w:color="auto"/>
                                      </w:divBdr>
                                      <w:divsChild>
                                        <w:div w:id="835920459">
                                          <w:marLeft w:val="0"/>
                                          <w:marRight w:val="0"/>
                                          <w:marTop w:val="0"/>
                                          <w:marBottom w:val="0"/>
                                          <w:divBdr>
                                            <w:top w:val="none" w:sz="0" w:space="0" w:color="auto"/>
                                            <w:left w:val="none" w:sz="0" w:space="0" w:color="auto"/>
                                            <w:bottom w:val="none" w:sz="0" w:space="0" w:color="auto"/>
                                            <w:right w:val="none" w:sz="0" w:space="0" w:color="auto"/>
                                          </w:divBdr>
                                          <w:divsChild>
                                            <w:div w:id="2030251539">
                                              <w:marLeft w:val="0"/>
                                              <w:marRight w:val="0"/>
                                              <w:marTop w:val="90"/>
                                              <w:marBottom w:val="0"/>
                                              <w:divBdr>
                                                <w:top w:val="none" w:sz="0" w:space="0" w:color="auto"/>
                                                <w:left w:val="none" w:sz="0" w:space="0" w:color="auto"/>
                                                <w:bottom w:val="none" w:sz="0" w:space="0" w:color="auto"/>
                                                <w:right w:val="none" w:sz="0" w:space="0" w:color="auto"/>
                                              </w:divBdr>
                                              <w:divsChild>
                                                <w:div w:id="782382290">
                                                  <w:marLeft w:val="0"/>
                                                  <w:marRight w:val="0"/>
                                                  <w:marTop w:val="0"/>
                                                  <w:marBottom w:val="0"/>
                                                  <w:divBdr>
                                                    <w:top w:val="none" w:sz="0" w:space="0" w:color="auto"/>
                                                    <w:left w:val="none" w:sz="0" w:space="0" w:color="auto"/>
                                                    <w:bottom w:val="none" w:sz="0" w:space="0" w:color="auto"/>
                                                    <w:right w:val="none" w:sz="0" w:space="0" w:color="auto"/>
                                                  </w:divBdr>
                                                  <w:divsChild>
                                                    <w:div w:id="1644500905">
                                                      <w:marLeft w:val="0"/>
                                                      <w:marRight w:val="0"/>
                                                      <w:marTop w:val="0"/>
                                                      <w:marBottom w:val="405"/>
                                                      <w:divBdr>
                                                        <w:top w:val="none" w:sz="0" w:space="0" w:color="auto"/>
                                                        <w:left w:val="none" w:sz="0" w:space="0" w:color="auto"/>
                                                        <w:bottom w:val="none" w:sz="0" w:space="0" w:color="auto"/>
                                                        <w:right w:val="none" w:sz="0" w:space="0" w:color="auto"/>
                                                      </w:divBdr>
                                                      <w:divsChild>
                                                        <w:div w:id="624508818">
                                                          <w:marLeft w:val="0"/>
                                                          <w:marRight w:val="0"/>
                                                          <w:marTop w:val="0"/>
                                                          <w:marBottom w:val="0"/>
                                                          <w:divBdr>
                                                            <w:top w:val="none" w:sz="0" w:space="0" w:color="auto"/>
                                                            <w:left w:val="none" w:sz="0" w:space="0" w:color="auto"/>
                                                            <w:bottom w:val="none" w:sz="0" w:space="0" w:color="auto"/>
                                                            <w:right w:val="none" w:sz="0" w:space="0" w:color="auto"/>
                                                          </w:divBdr>
                                                          <w:divsChild>
                                                            <w:div w:id="1987469279">
                                                              <w:marLeft w:val="0"/>
                                                              <w:marRight w:val="0"/>
                                                              <w:marTop w:val="0"/>
                                                              <w:marBottom w:val="0"/>
                                                              <w:divBdr>
                                                                <w:top w:val="none" w:sz="0" w:space="0" w:color="auto"/>
                                                                <w:left w:val="none" w:sz="0" w:space="0" w:color="auto"/>
                                                                <w:bottom w:val="none" w:sz="0" w:space="0" w:color="auto"/>
                                                                <w:right w:val="none" w:sz="0" w:space="0" w:color="auto"/>
                                                              </w:divBdr>
                                                              <w:divsChild>
                                                                <w:div w:id="1007758195">
                                                                  <w:marLeft w:val="0"/>
                                                                  <w:marRight w:val="0"/>
                                                                  <w:marTop w:val="0"/>
                                                                  <w:marBottom w:val="0"/>
                                                                  <w:divBdr>
                                                                    <w:top w:val="none" w:sz="0" w:space="0" w:color="auto"/>
                                                                    <w:left w:val="none" w:sz="0" w:space="0" w:color="auto"/>
                                                                    <w:bottom w:val="none" w:sz="0" w:space="0" w:color="auto"/>
                                                                    <w:right w:val="none" w:sz="0" w:space="0" w:color="auto"/>
                                                                  </w:divBdr>
                                                                  <w:divsChild>
                                                                    <w:div w:id="1924992756">
                                                                      <w:marLeft w:val="0"/>
                                                                      <w:marRight w:val="0"/>
                                                                      <w:marTop w:val="0"/>
                                                                      <w:marBottom w:val="0"/>
                                                                      <w:divBdr>
                                                                        <w:top w:val="none" w:sz="0" w:space="0" w:color="auto"/>
                                                                        <w:left w:val="none" w:sz="0" w:space="0" w:color="auto"/>
                                                                        <w:bottom w:val="none" w:sz="0" w:space="0" w:color="auto"/>
                                                                        <w:right w:val="none" w:sz="0" w:space="0" w:color="auto"/>
                                                                      </w:divBdr>
                                                                      <w:divsChild>
                                                                        <w:div w:id="2003700960">
                                                                          <w:marLeft w:val="0"/>
                                                                          <w:marRight w:val="0"/>
                                                                          <w:marTop w:val="0"/>
                                                                          <w:marBottom w:val="0"/>
                                                                          <w:divBdr>
                                                                            <w:top w:val="none" w:sz="0" w:space="0" w:color="auto"/>
                                                                            <w:left w:val="none" w:sz="0" w:space="0" w:color="auto"/>
                                                                            <w:bottom w:val="none" w:sz="0" w:space="0" w:color="auto"/>
                                                                            <w:right w:val="none" w:sz="0" w:space="0" w:color="auto"/>
                                                                          </w:divBdr>
                                                                          <w:divsChild>
                                                                            <w:div w:id="511266724">
                                                                              <w:marLeft w:val="0"/>
                                                                              <w:marRight w:val="0"/>
                                                                              <w:marTop w:val="0"/>
                                                                              <w:marBottom w:val="0"/>
                                                                              <w:divBdr>
                                                                                <w:top w:val="none" w:sz="0" w:space="0" w:color="auto"/>
                                                                                <w:left w:val="none" w:sz="0" w:space="0" w:color="auto"/>
                                                                                <w:bottom w:val="none" w:sz="0" w:space="0" w:color="auto"/>
                                                                                <w:right w:val="none" w:sz="0" w:space="0" w:color="auto"/>
                                                                              </w:divBdr>
                                                                              <w:divsChild>
                                                                                <w:div w:id="2101562758">
                                                                                  <w:marLeft w:val="0"/>
                                                                                  <w:marRight w:val="0"/>
                                                                                  <w:marTop w:val="0"/>
                                                                                  <w:marBottom w:val="0"/>
                                                                                  <w:divBdr>
                                                                                    <w:top w:val="none" w:sz="0" w:space="0" w:color="auto"/>
                                                                                    <w:left w:val="none" w:sz="0" w:space="0" w:color="auto"/>
                                                                                    <w:bottom w:val="none" w:sz="0" w:space="0" w:color="auto"/>
                                                                                    <w:right w:val="none" w:sz="0" w:space="0" w:color="auto"/>
                                                                                  </w:divBdr>
                                                                                  <w:divsChild>
                                                                                    <w:div w:id="2121027986">
                                                                                      <w:marLeft w:val="0"/>
                                                                                      <w:marRight w:val="0"/>
                                                                                      <w:marTop w:val="0"/>
                                                                                      <w:marBottom w:val="0"/>
                                                                                      <w:divBdr>
                                                                                        <w:top w:val="none" w:sz="0" w:space="0" w:color="auto"/>
                                                                                        <w:left w:val="none" w:sz="0" w:space="0" w:color="auto"/>
                                                                                        <w:bottom w:val="none" w:sz="0" w:space="0" w:color="auto"/>
                                                                                        <w:right w:val="none" w:sz="0" w:space="0" w:color="auto"/>
                                                                                      </w:divBdr>
                                                                                      <w:divsChild>
                                                                                        <w:div w:id="5300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chart" Target="charts/chart1.xm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chart" Target="charts/chart4.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trade.ec.europa.eu/doclib/docs/2019/october/tradoc_158392.pdf" TargetMode="External"/><Relationship Id="rId28" Type="http://schemas.openxmlformats.org/officeDocument/2006/relationships/hyperlink" Target="https://icp-cro.mvep.hr/" TargetMode="External"/><Relationship Id="rId36"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ur-lex.europa.eu/legal-content/HR/TXT/PDF/?uri=OJ:L:2019:338:FULL&amp;from=HR" TargetMode="External"/><Relationship Id="rId27" Type="http://schemas.openxmlformats.org/officeDocument/2006/relationships/hyperlink" Target="mailto:kontrola.izvoza@mvep.hr" TargetMode="External"/><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lezal.DUTP\Downloads\TS10283506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90-47FE-BB61-4A05E0389592}"/>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90-47FE-BB61-4A05E038959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Sheet1!$A$3:$A$6</c:f>
              <c:strCache>
                <c:ptCount val="3"/>
                <c:pt idx="0">
                  <c:v>Individualne izvozne dozvole</c:v>
                </c:pt>
                <c:pt idx="1">
                  <c:v>Dozvola za privremeni izvoz (DS)</c:v>
                </c:pt>
                <c:pt idx="2">
                  <c:v>Globalna izvozna dozvola</c:v>
                </c:pt>
              </c:strCache>
            </c:strRef>
          </c:cat>
          <c:val>
            <c:numRef>
              <c:f>Sheet1!$B$3:$B$6</c:f>
              <c:numCache>
                <c:formatCode>General</c:formatCode>
                <c:ptCount val="3"/>
                <c:pt idx="0">
                  <c:v>52</c:v>
                </c:pt>
                <c:pt idx="1">
                  <c:v>1</c:v>
                </c:pt>
                <c:pt idx="2">
                  <c:v>6</c:v>
                </c:pt>
              </c:numCache>
            </c:numRef>
          </c:val>
          <c:extLst>
            <c:ext xmlns:c16="http://schemas.microsoft.com/office/drawing/2014/chart" uri="{C3380CC4-5D6E-409C-BE32-E72D297353CC}">
              <c16:uniqueId val="{00000003-9F90-47FE-BB61-4A05E038959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mn-lt"/>
          <a:cs typeface="Times New Roman" panose="020206030504050203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D4-459B-963E-BA90724BD832}"/>
                </c:ext>
              </c:extLst>
            </c:dLbl>
            <c:spPr>
              <a:noFill/>
              <a:ln>
                <a:noFill/>
              </a:ln>
              <a:effectLst/>
            </c:spPr>
            <c:txPr>
              <a:bodyPr/>
              <a:lstStyle/>
              <a:p>
                <a:pPr>
                  <a:defRPr baseline="0">
                    <a:solidFill>
                      <a:sysClr val="windowText" lastClr="000000"/>
                    </a:solidFill>
                  </a:defRPr>
                </a:pPr>
                <a:endParaRPr lang="sr-Latn-R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Sheet2!$A$3:$A$8</c:f>
              <c:strCache>
                <c:ptCount val="5"/>
                <c:pt idx="0">
                  <c:v>Kategorija 1 (Posebni materijali i srodna oprema)</c:v>
                </c:pt>
                <c:pt idx="1">
                  <c:v>Kategorija 2 (Obrada materijala)</c:v>
                </c:pt>
                <c:pt idx="2">
                  <c:v>Kategorija 3 (Elektronika)</c:v>
                </c:pt>
                <c:pt idx="3">
                  <c:v>Kategorija 5 (Telekomunikacije i „sigurnost informiranja“)</c:v>
                </c:pt>
                <c:pt idx="4">
                  <c:v>Sveobuhvatna kontrola (Catch-all)</c:v>
                </c:pt>
              </c:strCache>
            </c:strRef>
          </c:cat>
          <c:val>
            <c:numRef>
              <c:f>Sheet2!$B$3:$B$8</c:f>
              <c:numCache>
                <c:formatCode>General</c:formatCode>
                <c:ptCount val="5"/>
                <c:pt idx="0">
                  <c:v>4</c:v>
                </c:pt>
                <c:pt idx="1">
                  <c:v>14</c:v>
                </c:pt>
                <c:pt idx="2">
                  <c:v>1</c:v>
                </c:pt>
                <c:pt idx="3">
                  <c:v>24</c:v>
                </c:pt>
                <c:pt idx="4">
                  <c:v>1</c:v>
                </c:pt>
              </c:numCache>
            </c:numRef>
          </c:val>
          <c:extLst>
            <c:ext xmlns:c16="http://schemas.microsoft.com/office/drawing/2014/chart" uri="{C3380CC4-5D6E-409C-BE32-E72D297353CC}">
              <c16:uniqueId val="{00000001-0FD4-459B-963E-BA90724BD832}"/>
            </c:ext>
          </c:extLst>
        </c:ser>
        <c:dLbls>
          <c:showLegendKey val="0"/>
          <c:showVal val="0"/>
          <c:showCatName val="0"/>
          <c:showSerName val="0"/>
          <c:showPercent val="0"/>
          <c:showBubbleSize val="0"/>
          <c:showLeaderLines val="1"/>
        </c:dLbls>
      </c:pie3DChart>
    </c:plotArea>
    <c:legend>
      <c:legendPos val="r"/>
      <c:overlay val="0"/>
      <c:txPr>
        <a:bodyPr/>
        <a:lstStyle/>
        <a:p>
          <a:pPr>
            <a:defRPr baseline="0">
              <a:solidFill>
                <a:schemeClr val="tx1">
                  <a:lumMod val="65000"/>
                  <a:lumOff val="35000"/>
                </a:schemeClr>
              </a:solidFill>
            </a:defRPr>
          </a:pPr>
          <a:endParaRPr lang="sr-Latn-R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654459694514477E-2"/>
          <c:y val="9.1570621062430024E-2"/>
          <c:w val="0.82669108061097107"/>
          <c:h val="0.61189691379953859"/>
        </c:manualLayout>
      </c:layout>
      <c:pie3DChart>
        <c:varyColors val="1"/>
        <c:ser>
          <c:idx val="0"/>
          <c:order val="0"/>
          <c:spPr>
            <a:solidFill>
              <a:schemeClr val="bg1">
                <a:lumMod val="85000"/>
              </a:schemeClr>
            </a:solidFill>
          </c:spPr>
          <c:explosion val="16"/>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AB-4B12-93EC-0E0744E995ED}"/>
              </c:ext>
            </c:extLst>
          </c:dPt>
          <c:dPt>
            <c:idx val="1"/>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AB-4B12-93EC-0E0744E995ED}"/>
              </c:ext>
            </c:extLst>
          </c:dPt>
          <c:dPt>
            <c:idx val="2"/>
            <c:bubble3D val="0"/>
            <c:spPr>
              <a:solidFill>
                <a:srgbClr val="F18FDE"/>
              </a:solidFill>
              <a:ln w="25400">
                <a:solidFill>
                  <a:schemeClr val="lt1"/>
                </a:solidFill>
              </a:ln>
              <a:effectLst/>
              <a:sp3d contourW="25400">
                <a:contourClr>
                  <a:schemeClr val="lt1"/>
                </a:contourClr>
              </a:sp3d>
            </c:spPr>
            <c:extLst>
              <c:ext xmlns:c16="http://schemas.microsoft.com/office/drawing/2014/chart" uri="{C3380CC4-5D6E-409C-BE32-E72D297353CC}">
                <c16:uniqueId val="{00000007-5DAB-4B12-93EC-0E0744E995ED}"/>
              </c:ext>
            </c:extLst>
          </c:dPt>
          <c:dPt>
            <c:idx val="3"/>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9-5DAB-4B12-93EC-0E0744E995ED}"/>
              </c:ext>
            </c:extLst>
          </c:dPt>
          <c:dPt>
            <c:idx val="4"/>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5DAB-4B12-93EC-0E0744E995ED}"/>
              </c:ext>
            </c:extLst>
          </c:dPt>
          <c:dLbls>
            <c:dLbl>
              <c:idx val="1"/>
              <c:layout>
                <c:manualLayout>
                  <c:x val="-1.2955729842070217E-2"/>
                  <c:y val="-3.9222281680809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AB-4B12-93EC-0E0744E995ED}"/>
                </c:ext>
              </c:extLst>
            </c:dLbl>
            <c:dLbl>
              <c:idx val="3"/>
              <c:layout>
                <c:manualLayout>
                  <c:x val="5.9030047133436384E-3"/>
                  <c:y val="3.1384240876229708E-2"/>
                </c:manualLayout>
              </c:layout>
              <c:tx>
                <c:rich>
                  <a:bodyPr/>
                  <a:lstStyle/>
                  <a:p>
                    <a:r>
                      <a:rPr lang="en-US"/>
                      <a:t>550.670,32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AB-4B12-93EC-0E0744E995ED}"/>
                </c:ext>
              </c:extLst>
            </c:dLbl>
            <c:dLbl>
              <c:idx val="4"/>
              <c:layout>
                <c:manualLayout>
                  <c:x val="-2.15804052161464E-2"/>
                  <c:y val="-0.25983142741080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AB-4B12-93EC-0E0744E995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Sheet3!$A$3:$A$8</c:f>
              <c:strCache>
                <c:ptCount val="5"/>
                <c:pt idx="0">
                  <c:v>Kategorija 1</c:v>
                </c:pt>
                <c:pt idx="1">
                  <c:v>Kategorija 2</c:v>
                </c:pt>
                <c:pt idx="2">
                  <c:v>Kategorija 3</c:v>
                </c:pt>
                <c:pt idx="3">
                  <c:v>Kategorija 5</c:v>
                </c:pt>
                <c:pt idx="4">
                  <c:v>Sveobuhvatna kontrola (Catch-all)</c:v>
                </c:pt>
              </c:strCache>
            </c:strRef>
          </c:cat>
          <c:val>
            <c:numRef>
              <c:f>Sheet3!$B$3:$B$8</c:f>
              <c:numCache>
                <c:formatCode>#,##0.00</c:formatCode>
                <c:ptCount val="5"/>
                <c:pt idx="0">
                  <c:v>57117.74</c:v>
                </c:pt>
                <c:pt idx="1">
                  <c:v>1266123.9099999999</c:v>
                </c:pt>
                <c:pt idx="2">
                  <c:v>3535</c:v>
                </c:pt>
                <c:pt idx="3">
                  <c:v>509513.99</c:v>
                </c:pt>
                <c:pt idx="4">
                  <c:v>4720000</c:v>
                </c:pt>
              </c:numCache>
            </c:numRef>
          </c:val>
          <c:extLst>
            <c:ext xmlns:c16="http://schemas.microsoft.com/office/drawing/2014/chart" uri="{C3380CC4-5D6E-409C-BE32-E72D297353CC}">
              <c16:uniqueId val="{0000000C-5DAB-4B12-93EC-0E0744E995E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spPr>
            <a:solidFill>
              <a:srgbClr val="00B050"/>
            </a:solidFill>
          </c:spPr>
          <c:dPt>
            <c:idx val="0"/>
            <c:bubble3D val="0"/>
            <c:explosion val="34"/>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E4D-4666-BF97-DCACE27EAE43}"/>
              </c:ext>
            </c:extLst>
          </c:dPt>
          <c:dPt>
            <c:idx val="1"/>
            <c:bubble3D val="0"/>
            <c:explosion val="19"/>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E4D-4666-BF97-DCACE27EAE43}"/>
              </c:ext>
            </c:extLst>
          </c:dPt>
          <c:dPt>
            <c:idx val="2"/>
            <c:bubble3D val="0"/>
            <c:explosion val="29"/>
            <c:spPr>
              <a:solidFill>
                <a:srgbClr val="F18FDE"/>
              </a:solidFill>
              <a:ln w="25400">
                <a:solidFill>
                  <a:schemeClr val="lt1"/>
                </a:solidFill>
              </a:ln>
              <a:effectLst/>
              <a:sp3d contourW="25400">
                <a:contourClr>
                  <a:schemeClr val="lt1"/>
                </a:contourClr>
              </a:sp3d>
            </c:spPr>
            <c:extLst>
              <c:ext xmlns:c16="http://schemas.microsoft.com/office/drawing/2014/chart" uri="{C3380CC4-5D6E-409C-BE32-E72D297353CC}">
                <c16:uniqueId val="{00000007-9E4D-4666-BF97-DCACE27EAE43}"/>
              </c:ext>
            </c:extLst>
          </c:dPt>
          <c:dPt>
            <c:idx val="3"/>
            <c:bubble3D val="0"/>
            <c:explosion val="23"/>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9-9E4D-4666-BF97-DCACE27EAE43}"/>
              </c:ext>
            </c:extLst>
          </c:dPt>
          <c:dPt>
            <c:idx val="4"/>
            <c:bubble3D val="0"/>
            <c:explosion val="8"/>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9E4D-4666-BF97-DCACE27EAE43}"/>
              </c:ext>
            </c:extLst>
          </c:dPt>
          <c:dLbls>
            <c:dLbl>
              <c:idx val="2"/>
              <c:layout>
                <c:manualLayout>
                  <c:x val="-1.6975112544026657E-16"/>
                  <c:y val="-0.1269841269841270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4D-4666-BF97-DCACE27EAE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5"/>
                <c:pt idx="0">
                  <c:v>Kategorija 1</c:v>
                </c:pt>
                <c:pt idx="1">
                  <c:v>Kategorija 2</c:v>
                </c:pt>
                <c:pt idx="2">
                  <c:v>Kategorija 3</c:v>
                </c:pt>
                <c:pt idx="3">
                  <c:v>Kategorija 5</c:v>
                </c:pt>
                <c:pt idx="4">
                  <c:v>Sveobuhvatna kontrola (Catch-all)</c:v>
                </c:pt>
              </c:strCache>
            </c:strRef>
          </c:cat>
          <c:val>
            <c:numRef>
              <c:f>Sheet1!$B$2:$B$7</c:f>
              <c:numCache>
                <c:formatCode>#,##0.00</c:formatCode>
                <c:ptCount val="5"/>
                <c:pt idx="0">
                  <c:v>57117.74</c:v>
                </c:pt>
                <c:pt idx="1">
                  <c:v>743580</c:v>
                </c:pt>
                <c:pt idx="2">
                  <c:v>3535</c:v>
                </c:pt>
                <c:pt idx="3">
                  <c:v>484777.32</c:v>
                </c:pt>
                <c:pt idx="4">
                  <c:v>1446000</c:v>
                </c:pt>
              </c:numCache>
            </c:numRef>
          </c:val>
          <c:extLst>
            <c:ext xmlns:c16="http://schemas.microsoft.com/office/drawing/2014/chart" uri="{C3380CC4-5D6E-409C-BE32-E72D297353CC}">
              <c16:uniqueId val="{0000000C-9E4D-4666-BF97-DCACE27EAE43}"/>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0017410580275707"/>
          <c:y val="0.25432754322795081"/>
          <c:w val="0.29982589419724293"/>
          <c:h val="0.487994829792004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Sheet1!$C$1</c:f>
              <c:strCache>
                <c:ptCount val="1"/>
                <c:pt idx="0">
                  <c:v>Kategorija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BiH</c:v>
                </c:pt>
                <c:pt idx="1">
                  <c:v>Crna Gora</c:v>
                </c:pt>
                <c:pt idx="2">
                  <c:v>Indija</c:v>
                </c:pt>
                <c:pt idx="3">
                  <c:v>Kazahstan</c:v>
                </c:pt>
                <c:pt idx="4">
                  <c:v>Kuba</c:v>
                </c:pt>
                <c:pt idx="5">
                  <c:v>Sjeverna Makedonija</c:v>
                </c:pt>
                <c:pt idx="6">
                  <c:v>Pakistan</c:v>
                </c:pt>
                <c:pt idx="7">
                  <c:v>Srbija</c:v>
                </c:pt>
              </c:strCache>
            </c:strRef>
          </c:cat>
          <c:val>
            <c:numRef>
              <c:f>Sheet1!$C$2:$C$9</c:f>
              <c:numCache>
                <c:formatCode>General</c:formatCode>
                <c:ptCount val="8"/>
                <c:pt idx="0">
                  <c:v>4</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B709-4CA1-8111-57715AA404EC}"/>
            </c:ext>
          </c:extLst>
        </c:ser>
        <c:ser>
          <c:idx val="2"/>
          <c:order val="2"/>
          <c:tx>
            <c:strRef>
              <c:f>Sheet1!$D$1</c:f>
              <c:strCache>
                <c:ptCount val="1"/>
                <c:pt idx="0">
                  <c:v>Kategorija 2</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BiH</c:v>
                </c:pt>
                <c:pt idx="1">
                  <c:v>Crna Gora</c:v>
                </c:pt>
                <c:pt idx="2">
                  <c:v>Indija</c:v>
                </c:pt>
                <c:pt idx="3">
                  <c:v>Kazahstan</c:v>
                </c:pt>
                <c:pt idx="4">
                  <c:v>Kuba</c:v>
                </c:pt>
                <c:pt idx="5">
                  <c:v>Sjeverna Makedonija</c:v>
                </c:pt>
                <c:pt idx="6">
                  <c:v>Pakistan</c:v>
                </c:pt>
                <c:pt idx="7">
                  <c:v>Srbija</c:v>
                </c:pt>
              </c:strCache>
            </c:strRef>
          </c:cat>
          <c:val>
            <c:numRef>
              <c:f>Sheet1!$D$2:$D$9</c:f>
              <c:numCache>
                <c:formatCode>General</c:formatCode>
                <c:ptCount val="8"/>
                <c:pt idx="0">
                  <c:v>7</c:v>
                </c:pt>
                <c:pt idx="1">
                  <c:v>0</c:v>
                </c:pt>
                <c:pt idx="2">
                  <c:v>0</c:v>
                </c:pt>
                <c:pt idx="3">
                  <c:v>0</c:v>
                </c:pt>
                <c:pt idx="4">
                  <c:v>0</c:v>
                </c:pt>
                <c:pt idx="5">
                  <c:v>1</c:v>
                </c:pt>
                <c:pt idx="6">
                  <c:v>0</c:v>
                </c:pt>
                <c:pt idx="7">
                  <c:v>5</c:v>
                </c:pt>
              </c:numCache>
            </c:numRef>
          </c:val>
          <c:extLst>
            <c:ext xmlns:c16="http://schemas.microsoft.com/office/drawing/2014/chart" uri="{C3380CC4-5D6E-409C-BE32-E72D297353CC}">
              <c16:uniqueId val="{00000002-B709-4CA1-8111-57715AA404EC}"/>
            </c:ext>
          </c:extLst>
        </c:ser>
        <c:ser>
          <c:idx val="3"/>
          <c:order val="3"/>
          <c:tx>
            <c:strRef>
              <c:f>Sheet1!$E$1</c:f>
              <c:strCache>
                <c:ptCount val="1"/>
                <c:pt idx="0">
                  <c:v>Kategorija 3</c:v>
                </c:pt>
              </c:strCache>
            </c:strRef>
          </c:tx>
          <c:spPr>
            <a:solidFill>
              <a:srgbClr val="00B050"/>
            </a:solidFill>
            <a:ln>
              <a:noFill/>
            </a:ln>
            <a:effectLst/>
          </c:spPr>
          <c:invertIfNegative val="0"/>
          <c:dPt>
            <c:idx val="7"/>
            <c:invertIfNegative val="0"/>
            <c:bubble3D val="0"/>
            <c:extLst>
              <c:ext xmlns:c16="http://schemas.microsoft.com/office/drawing/2014/chart" uri="{C3380CC4-5D6E-409C-BE32-E72D297353CC}">
                <c16:uniqueId val="{00000003-B709-4CA1-8111-57715AA404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BiH</c:v>
                </c:pt>
                <c:pt idx="1">
                  <c:v>Crna Gora</c:v>
                </c:pt>
                <c:pt idx="2">
                  <c:v>Indija</c:v>
                </c:pt>
                <c:pt idx="3">
                  <c:v>Kazahstan</c:v>
                </c:pt>
                <c:pt idx="4">
                  <c:v>Kuba</c:v>
                </c:pt>
                <c:pt idx="5">
                  <c:v>Sjeverna Makedonija</c:v>
                </c:pt>
                <c:pt idx="6">
                  <c:v>Pakistan</c:v>
                </c:pt>
                <c:pt idx="7">
                  <c:v>Srbija</c:v>
                </c:pt>
              </c:strCache>
            </c:strRef>
          </c:cat>
          <c:val>
            <c:numRef>
              <c:f>Sheet1!$E$2:$E$9</c:f>
              <c:numCache>
                <c:formatCode>General</c:formatCode>
                <c:ptCount val="8"/>
                <c:pt idx="0">
                  <c:v>0</c:v>
                </c:pt>
                <c:pt idx="1">
                  <c:v>0</c:v>
                </c:pt>
                <c:pt idx="2">
                  <c:v>0</c:v>
                </c:pt>
                <c:pt idx="3">
                  <c:v>0</c:v>
                </c:pt>
                <c:pt idx="4">
                  <c:v>0</c:v>
                </c:pt>
                <c:pt idx="5">
                  <c:v>0</c:v>
                </c:pt>
                <c:pt idx="6">
                  <c:v>0</c:v>
                </c:pt>
                <c:pt idx="7">
                  <c:v>1</c:v>
                </c:pt>
              </c:numCache>
            </c:numRef>
          </c:val>
          <c:extLst>
            <c:ext xmlns:c16="http://schemas.microsoft.com/office/drawing/2014/chart" uri="{C3380CC4-5D6E-409C-BE32-E72D297353CC}">
              <c16:uniqueId val="{00000004-B709-4CA1-8111-57715AA404EC}"/>
            </c:ext>
          </c:extLst>
        </c:ser>
        <c:ser>
          <c:idx val="4"/>
          <c:order val="4"/>
          <c:tx>
            <c:strRef>
              <c:f>Sheet1!$F$1</c:f>
              <c:strCache>
                <c:ptCount val="1"/>
                <c:pt idx="0">
                  <c:v>Kategorija 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BiH</c:v>
                </c:pt>
                <c:pt idx="1">
                  <c:v>Crna Gora</c:v>
                </c:pt>
                <c:pt idx="2">
                  <c:v>Indija</c:v>
                </c:pt>
                <c:pt idx="3">
                  <c:v>Kazahstan</c:v>
                </c:pt>
                <c:pt idx="4">
                  <c:v>Kuba</c:v>
                </c:pt>
                <c:pt idx="5">
                  <c:v>Sjeverna Makedonija</c:v>
                </c:pt>
                <c:pt idx="6">
                  <c:v>Pakistan</c:v>
                </c:pt>
                <c:pt idx="7">
                  <c:v>Srbija</c:v>
                </c:pt>
              </c:strCache>
            </c:strRef>
          </c:cat>
          <c:val>
            <c:numRef>
              <c:f>Sheet1!$F$2:$F$9</c:f>
              <c:numCache>
                <c:formatCode>General</c:formatCode>
                <c:ptCount val="8"/>
                <c:pt idx="0">
                  <c:v>11</c:v>
                </c:pt>
                <c:pt idx="1">
                  <c:v>2</c:v>
                </c:pt>
                <c:pt idx="2">
                  <c:v>1</c:v>
                </c:pt>
                <c:pt idx="3">
                  <c:v>1</c:v>
                </c:pt>
                <c:pt idx="4">
                  <c:v>3</c:v>
                </c:pt>
                <c:pt idx="5">
                  <c:v>2</c:v>
                </c:pt>
                <c:pt idx="6">
                  <c:v>0</c:v>
                </c:pt>
                <c:pt idx="7">
                  <c:v>5</c:v>
                </c:pt>
              </c:numCache>
            </c:numRef>
          </c:val>
          <c:extLst>
            <c:ext xmlns:c16="http://schemas.microsoft.com/office/drawing/2014/chart" uri="{C3380CC4-5D6E-409C-BE32-E72D297353CC}">
              <c16:uniqueId val="{00000005-B709-4CA1-8111-57715AA404EC}"/>
            </c:ext>
          </c:extLst>
        </c:ser>
        <c:ser>
          <c:idx val="5"/>
          <c:order val="5"/>
          <c:tx>
            <c:strRef>
              <c:f>Sheet1!$G$1</c:f>
              <c:strCache>
                <c:ptCount val="1"/>
                <c:pt idx="0">
                  <c:v>Catch-all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BiH</c:v>
                </c:pt>
                <c:pt idx="1">
                  <c:v>Crna Gora</c:v>
                </c:pt>
                <c:pt idx="2">
                  <c:v>Indija</c:v>
                </c:pt>
                <c:pt idx="3">
                  <c:v>Kazahstan</c:v>
                </c:pt>
                <c:pt idx="4">
                  <c:v>Kuba</c:v>
                </c:pt>
                <c:pt idx="5">
                  <c:v>Sjeverna Makedonija</c:v>
                </c:pt>
                <c:pt idx="6">
                  <c:v>Pakistan</c:v>
                </c:pt>
                <c:pt idx="7">
                  <c:v>Srbija</c:v>
                </c:pt>
              </c:strCache>
            </c:strRef>
          </c:cat>
          <c:val>
            <c:numRef>
              <c:f>Sheet1!$G$2:$G$9</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6-B709-4CA1-8111-57715AA404EC}"/>
            </c:ext>
          </c:extLst>
        </c:ser>
        <c:dLbls>
          <c:dLblPos val="outEnd"/>
          <c:showLegendKey val="0"/>
          <c:showVal val="1"/>
          <c:showCatName val="0"/>
          <c:showSerName val="0"/>
          <c:showPercent val="0"/>
          <c:showBubbleSize val="0"/>
        </c:dLbls>
        <c:gapWidth val="355"/>
        <c:overlap val="-70"/>
        <c:axId val="200724480"/>
        <c:axId val="200726016"/>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Kategorija 0</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Sheet1!$A$2:$A$9</c15:sqref>
                        </c15:formulaRef>
                      </c:ext>
                    </c:extLst>
                    <c:strCache>
                      <c:ptCount val="8"/>
                      <c:pt idx="0">
                        <c:v>BiH</c:v>
                      </c:pt>
                      <c:pt idx="1">
                        <c:v>Crna Gora</c:v>
                      </c:pt>
                      <c:pt idx="2">
                        <c:v>Indija</c:v>
                      </c:pt>
                      <c:pt idx="3">
                        <c:v>Kazahstan</c:v>
                      </c:pt>
                      <c:pt idx="4">
                        <c:v>Kuba</c:v>
                      </c:pt>
                      <c:pt idx="5">
                        <c:v>Sjeverna Makedonija</c:v>
                      </c:pt>
                      <c:pt idx="6">
                        <c:v>Pakistan</c:v>
                      </c:pt>
                      <c:pt idx="7">
                        <c:v>Srbija</c:v>
                      </c:pt>
                    </c:strCache>
                  </c:strRef>
                </c:cat>
                <c:val>
                  <c:numRef>
                    <c:extLst>
                      <c:ext uri="{02D57815-91ED-43cb-92C2-25804820EDAC}">
                        <c15:formulaRef>
                          <c15:sqref>Sheet1!$B$2:$B$9</c15:sqref>
                        </c15:formulaRef>
                      </c:ext>
                    </c:extLst>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B709-4CA1-8111-57715AA404EC}"/>
                  </c:ext>
                </c:extLst>
              </c15:ser>
            </c15:filteredBarSeries>
          </c:ext>
        </c:extLst>
      </c:barChart>
      <c:catAx>
        <c:axId val="20072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0726016"/>
        <c:crosses val="autoZero"/>
        <c:auto val="1"/>
        <c:lblAlgn val="ctr"/>
        <c:lblOffset val="100"/>
        <c:noMultiLvlLbl val="0"/>
      </c:catAx>
      <c:valAx>
        <c:axId val="2007260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072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2018</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Globalne dozvole izdane prethodne godine, a realizirane dvije godine kasnije</c:v>
                </c:pt>
                <c:pt idx="1">
                  <c:v>Globalne dozvole izdane prethodne godine, a realizirane godinu kasnije</c:v>
                </c:pt>
                <c:pt idx="2">
                  <c:v>Globalne dozvole izdane i realizirane u istoj godini</c:v>
                </c:pt>
                <c:pt idx="3">
                  <c:v>Opća izvozna dozvola (EU001)</c:v>
                </c:pt>
                <c:pt idx="4">
                  <c:v>Individualne dozvole izdane prethodne godine, a realizirane godinu kasnije</c:v>
                </c:pt>
                <c:pt idx="5">
                  <c:v>Dozvole za prijenos unutar EU (prilog IV) (realizirano)</c:v>
                </c:pt>
                <c:pt idx="6">
                  <c:v>Dozvole za privremeni izvoz (realizirano)</c:v>
                </c:pt>
                <c:pt idx="7">
                  <c:v>Individualne dozvole (realizirano)</c:v>
                </c:pt>
              </c:strCache>
            </c:strRef>
          </c:cat>
          <c:val>
            <c:numRef>
              <c:f>Sheet1!$B$2:$B$9</c:f>
              <c:numCache>
                <c:formatCode>#,##0.00</c:formatCode>
                <c:ptCount val="8"/>
                <c:pt idx="0">
                  <c:v>3676924.51</c:v>
                </c:pt>
                <c:pt idx="1">
                  <c:v>3204795.89</c:v>
                </c:pt>
                <c:pt idx="2">
                  <c:v>442453.63</c:v>
                </c:pt>
                <c:pt idx="3" formatCode="General">
                  <c:v>725.42</c:v>
                </c:pt>
                <c:pt idx="4">
                  <c:v>531383.25</c:v>
                </c:pt>
                <c:pt idx="5">
                  <c:v>446418</c:v>
                </c:pt>
                <c:pt idx="6">
                  <c:v>93000</c:v>
                </c:pt>
                <c:pt idx="7">
                  <c:v>4417644.8</c:v>
                </c:pt>
              </c:numCache>
            </c:numRef>
          </c:val>
          <c:extLst>
            <c:ext xmlns:c16="http://schemas.microsoft.com/office/drawing/2014/chart" uri="{C3380CC4-5D6E-409C-BE32-E72D297353CC}">
              <c16:uniqueId val="{00000000-7DB2-4B5E-BD5D-58C6F83A8B1D}"/>
            </c:ext>
          </c:extLst>
        </c:ser>
        <c:ser>
          <c:idx val="1"/>
          <c:order val="1"/>
          <c:tx>
            <c:strRef>
              <c:f>Sheet1!$C$1</c:f>
              <c:strCache>
                <c:ptCount val="1"/>
                <c:pt idx="0">
                  <c:v>2019</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Globalne dozvole izdane prethodne godine, a realizirane dvije godine kasnije</c:v>
                </c:pt>
                <c:pt idx="1">
                  <c:v>Globalne dozvole izdane prethodne godine, a realizirane godinu kasnije</c:v>
                </c:pt>
                <c:pt idx="2">
                  <c:v>Globalne dozvole izdane i realizirane u istoj godini</c:v>
                </c:pt>
                <c:pt idx="3">
                  <c:v>Opća izvozna dozvola (EU001)</c:v>
                </c:pt>
                <c:pt idx="4">
                  <c:v>Individualne dozvole izdane prethodne godine, a realizirane godinu kasnije</c:v>
                </c:pt>
                <c:pt idx="5">
                  <c:v>Dozvole za prijenos unutar EU (prilog IV) (realizirano)</c:v>
                </c:pt>
                <c:pt idx="6">
                  <c:v>Dozvole za privremeni izvoz (realizirano)</c:v>
                </c:pt>
                <c:pt idx="7">
                  <c:v>Individualne dozvole (realizirano)</c:v>
                </c:pt>
              </c:strCache>
            </c:strRef>
          </c:cat>
          <c:val>
            <c:numRef>
              <c:f>Sheet1!$C$2:$C$9</c:f>
              <c:numCache>
                <c:formatCode>#,##0.00</c:formatCode>
                <c:ptCount val="8"/>
                <c:pt idx="0">
                  <c:v>1306836.46</c:v>
                </c:pt>
                <c:pt idx="1">
                  <c:v>926098.6</c:v>
                </c:pt>
                <c:pt idx="2">
                  <c:v>1998794.59</c:v>
                </c:pt>
                <c:pt idx="3" formatCode="General">
                  <c:v>0</c:v>
                </c:pt>
                <c:pt idx="4">
                  <c:v>174854.75</c:v>
                </c:pt>
                <c:pt idx="5" formatCode="General">
                  <c:v>0</c:v>
                </c:pt>
                <c:pt idx="6">
                  <c:v>480000</c:v>
                </c:pt>
                <c:pt idx="7">
                  <c:v>2735010.06</c:v>
                </c:pt>
              </c:numCache>
            </c:numRef>
          </c:val>
          <c:extLst>
            <c:ext xmlns:c16="http://schemas.microsoft.com/office/drawing/2014/chart" uri="{C3380CC4-5D6E-409C-BE32-E72D297353CC}">
              <c16:uniqueId val="{00000001-7DB2-4B5E-BD5D-58C6F83A8B1D}"/>
            </c:ext>
          </c:extLst>
        </c:ser>
        <c:dLbls>
          <c:dLblPos val="outEnd"/>
          <c:showLegendKey val="0"/>
          <c:showVal val="1"/>
          <c:showCatName val="0"/>
          <c:showSerName val="0"/>
          <c:showPercent val="0"/>
          <c:showBubbleSize val="0"/>
        </c:dLbls>
        <c:gapWidth val="326"/>
        <c:overlap val="-58"/>
        <c:axId val="201382912"/>
        <c:axId val="201392896"/>
      </c:barChart>
      <c:catAx>
        <c:axId val="20138291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392896"/>
        <c:crosses val="autoZero"/>
        <c:auto val="1"/>
        <c:lblAlgn val="ctr"/>
        <c:lblOffset val="100"/>
        <c:noMultiLvlLbl val="0"/>
      </c:catAx>
      <c:valAx>
        <c:axId val="20139289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382912"/>
        <c:crosses val="autoZero"/>
        <c:crossBetween val="between"/>
      </c:valAx>
      <c:spPr>
        <a:noFill/>
        <a:ln>
          <a:noFill/>
        </a:ln>
        <a:effectLst/>
      </c:spPr>
    </c:plotArea>
    <c:legend>
      <c:legendPos val="r"/>
      <c:layout>
        <c:manualLayout>
          <c:xMode val="edge"/>
          <c:yMode val="edge"/>
          <c:x val="0.84852981918926795"/>
          <c:y val="0.37928668273191002"/>
          <c:w val="0.1375812919218431"/>
          <c:h val="0.163453720331742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IZVOZ ROBE S DVOJNOM NAMJENOM U 2013.</PublishDate>
  <Abstract>Ministarstvo vanjskih i europskih poslova Rezultati izvoza robe s dvojnom namjenom u 2013. godini</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AC89CB4C-278F-4A9B-88A1-3CB2C0C6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TS102835063.dotx</Template>
  <TotalTime>1</TotalTime>
  <Pages>47</Pages>
  <Words>8604</Words>
  <Characters>49046</Characters>
  <Application>Microsoft Office Word</Application>
  <DocSecurity>4</DocSecurity>
  <Lines>408</Lines>
  <Paragraphs>115</Paragraphs>
  <ScaleCrop>false</ScaleCrop>
  <HeadingPairs>
    <vt:vector size="2" baseType="variant">
      <vt:variant>
        <vt:lpstr>Title</vt:lpstr>
      </vt:variant>
      <vt:variant>
        <vt:i4>1</vt:i4>
      </vt:variant>
    </vt:vector>
  </HeadingPairs>
  <TitlesOfParts>
    <vt:vector size="1" baseType="lpstr">
      <vt:lpstr>GODIŠNJE IZVJEŠĆE</vt:lpstr>
    </vt:vector>
  </TitlesOfParts>
  <Company>DUTP</Company>
  <LinksUpToDate>false</LinksUpToDate>
  <CharactersWithSpaces>57535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GODIŠNJE IZVJEŠĆE</dc:title>
  <dc:creator>Tonko</dc:creator>
  <cp:lastModifiedBy>Vlatka Šelimber</cp:lastModifiedBy>
  <cp:revision>2</cp:revision>
  <cp:lastPrinted>2020-03-11T14:32:00Z</cp:lastPrinted>
  <dcterms:created xsi:type="dcterms:W3CDTF">2020-05-14T10:17:00Z</dcterms:created>
  <dcterms:modified xsi:type="dcterms:W3CDTF">2020-05-14T10:17:00Z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